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2381"/>
        <w:gridCol w:w="7087"/>
      </w:tblGrid>
      <w:tr w:rsidR="0033109D" w:rsidRPr="007140ED" w14:paraId="0A83F6F8" w14:textId="77777777" w:rsidTr="004F0A65">
        <w:trPr>
          <w:trHeight w:val="1440"/>
        </w:trPr>
        <w:tc>
          <w:tcPr>
            <w:tcW w:w="2381" w:type="dxa"/>
            <w:tcBorders>
              <w:top w:val="nil"/>
              <w:left w:val="nil"/>
              <w:bottom w:val="nil"/>
              <w:right w:val="nil"/>
            </w:tcBorders>
          </w:tcPr>
          <w:p w14:paraId="14D94B3E" w14:textId="77777777" w:rsidR="0033109D" w:rsidRPr="007140ED" w:rsidRDefault="0033109D" w:rsidP="004F0A65">
            <w:pPr>
              <w:pStyle w:val="ZCom"/>
            </w:pPr>
            <w:bookmarkStart w:id="0" w:name="_GoBack"/>
            <w:bookmarkEnd w:id="0"/>
            <w:r w:rsidRPr="00C56DAB">
              <w:rPr>
                <w:noProof/>
                <w:sz w:val="20"/>
                <w:szCs w:val="20"/>
              </w:rPr>
              <w:drawing>
                <wp:inline distT="0" distB="0" distL="0" distR="0" wp14:anchorId="6E3270C8" wp14:editId="201DA377">
                  <wp:extent cx="1367790" cy="675640"/>
                  <wp:effectExtent l="0" t="0" r="3810" b="0"/>
                  <wp:docPr id="1" name="Picture 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c_17_colors_300dp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7790" cy="675640"/>
                          </a:xfrm>
                          <a:prstGeom prst="rect">
                            <a:avLst/>
                          </a:prstGeom>
                          <a:noFill/>
                          <a:ln>
                            <a:noFill/>
                          </a:ln>
                        </pic:spPr>
                      </pic:pic>
                    </a:graphicData>
                  </a:graphic>
                </wp:inline>
              </w:drawing>
            </w:r>
          </w:p>
        </w:tc>
        <w:tc>
          <w:tcPr>
            <w:tcW w:w="7087" w:type="dxa"/>
            <w:tcBorders>
              <w:top w:val="nil"/>
              <w:left w:val="nil"/>
              <w:bottom w:val="nil"/>
              <w:right w:val="nil"/>
            </w:tcBorders>
          </w:tcPr>
          <w:p w14:paraId="6F2855B9" w14:textId="77777777" w:rsidR="0033109D" w:rsidRPr="007140ED" w:rsidRDefault="0033109D" w:rsidP="004F0A65">
            <w:pPr>
              <w:pStyle w:val="ZCom"/>
              <w:spacing w:before="90"/>
            </w:pPr>
            <w:r w:rsidRPr="007140ED">
              <w:t>EUROPEAN COMMISSION</w:t>
            </w:r>
          </w:p>
          <w:p w14:paraId="796D8FFE" w14:textId="77777777" w:rsidR="0033109D" w:rsidRPr="007140ED" w:rsidRDefault="0033109D" w:rsidP="004F0A65">
            <w:pPr>
              <w:pStyle w:val="ZDGName"/>
            </w:pPr>
            <w:r w:rsidRPr="007140ED">
              <w:t>DIRECTORATE-GENERAL FOR ENERGY</w:t>
            </w:r>
          </w:p>
          <w:p w14:paraId="7B39F1CA" w14:textId="77777777" w:rsidR="0033109D" w:rsidRPr="007140ED" w:rsidRDefault="0033109D" w:rsidP="004F0A65">
            <w:pPr>
              <w:pStyle w:val="ZDGName"/>
            </w:pPr>
          </w:p>
          <w:p w14:paraId="78FDCF96" w14:textId="77777777" w:rsidR="0033109D" w:rsidRPr="007140ED" w:rsidRDefault="0033109D" w:rsidP="004F0A65">
            <w:pPr>
              <w:pStyle w:val="ZDGName"/>
            </w:pPr>
            <w:r w:rsidRPr="007140ED">
              <w:t>Directorate C - Renewables, Research and Innovation, Energy Efficiency</w:t>
            </w:r>
          </w:p>
          <w:p w14:paraId="3C119B6A" w14:textId="77777777" w:rsidR="0033109D" w:rsidRPr="007140ED" w:rsidRDefault="0033109D" w:rsidP="004F0A65">
            <w:pPr>
              <w:pStyle w:val="ZDGName"/>
            </w:pPr>
            <w:r w:rsidRPr="007140ED">
              <w:rPr>
                <w:bCs/>
              </w:rPr>
              <w:t>C.3 - Energy efficiency</w:t>
            </w:r>
          </w:p>
        </w:tc>
      </w:tr>
    </w:tbl>
    <w:p w14:paraId="03A64A2F" w14:textId="77777777" w:rsidR="0033109D" w:rsidRPr="007140ED" w:rsidRDefault="00905AB1" w:rsidP="0033109D">
      <w:pPr>
        <w:pStyle w:val="NoteHead"/>
        <w:spacing w:before="1200" w:after="120"/>
      </w:pPr>
      <w:r>
        <w:t xml:space="preserve">Draft </w:t>
      </w:r>
      <w:r w:rsidR="0033109D" w:rsidRPr="007140ED">
        <w:t>Minutes</w:t>
      </w:r>
    </w:p>
    <w:p w14:paraId="1D78A87F" w14:textId="77777777" w:rsidR="0033109D" w:rsidRPr="007140ED" w:rsidRDefault="0033109D" w:rsidP="0033109D">
      <w:pPr>
        <w:shd w:val="clear" w:color="auto" w:fill="FFFFFF"/>
        <w:spacing w:after="360" w:line="360" w:lineRule="exact"/>
        <w:jc w:val="center"/>
        <w:rPr>
          <w:rFonts w:ascii="Times" w:hAnsi="Times"/>
          <w:smallCaps/>
          <w:sz w:val="24"/>
          <w:szCs w:val="24"/>
        </w:rPr>
      </w:pPr>
      <w:r w:rsidRPr="00C56DAB">
        <w:rPr>
          <w:rFonts w:ascii="Times" w:hAnsi="Times"/>
          <w:b/>
          <w:bCs/>
          <w:smallCaps/>
          <w:color w:val="000000"/>
          <w:sz w:val="24"/>
          <w:szCs w:val="24"/>
        </w:rPr>
        <w:t>Meeting of the Consultation Forum under</w:t>
      </w:r>
      <w:r w:rsidRPr="00C56DAB">
        <w:rPr>
          <w:rFonts w:ascii="Times" w:hAnsi="Times"/>
          <w:b/>
          <w:bCs/>
          <w:smallCaps/>
          <w:color w:val="000000"/>
          <w:sz w:val="24"/>
          <w:szCs w:val="24"/>
        </w:rPr>
        <w:br/>
        <w:t xml:space="preserve">Article 18 of the </w:t>
      </w:r>
      <w:proofErr w:type="spellStart"/>
      <w:r w:rsidRPr="00C56DAB">
        <w:rPr>
          <w:rFonts w:ascii="Times" w:hAnsi="Times"/>
          <w:b/>
          <w:bCs/>
          <w:smallCaps/>
          <w:color w:val="000000"/>
          <w:spacing w:val="-4"/>
          <w:sz w:val="24"/>
          <w:szCs w:val="24"/>
        </w:rPr>
        <w:t>Ecodesign</w:t>
      </w:r>
      <w:proofErr w:type="spellEnd"/>
      <w:r w:rsidRPr="00C56DAB">
        <w:rPr>
          <w:rFonts w:ascii="Times" w:hAnsi="Times"/>
          <w:b/>
          <w:bCs/>
          <w:smallCaps/>
          <w:color w:val="000000"/>
          <w:spacing w:val="-4"/>
          <w:sz w:val="24"/>
          <w:szCs w:val="24"/>
        </w:rPr>
        <w:t xml:space="preserve"> of Energy-related </w:t>
      </w:r>
      <w:proofErr w:type="gramStart"/>
      <w:r w:rsidRPr="00C56DAB">
        <w:rPr>
          <w:rFonts w:ascii="Times" w:hAnsi="Times"/>
          <w:b/>
          <w:bCs/>
          <w:smallCaps/>
          <w:color w:val="000000"/>
          <w:spacing w:val="-4"/>
          <w:sz w:val="24"/>
          <w:szCs w:val="24"/>
        </w:rPr>
        <w:t>Products</w:t>
      </w:r>
      <w:proofErr w:type="gramEnd"/>
      <w:r w:rsidRPr="00C56DAB">
        <w:rPr>
          <w:rFonts w:ascii="Times" w:hAnsi="Times"/>
          <w:b/>
          <w:bCs/>
          <w:smallCaps/>
          <w:color w:val="000000"/>
          <w:spacing w:val="-4"/>
          <w:sz w:val="24"/>
          <w:szCs w:val="24"/>
        </w:rPr>
        <w:br/>
        <w:t>(Directive 2009/125/EC)</w:t>
      </w:r>
      <w:r w:rsidRPr="00C56DAB">
        <w:rPr>
          <w:rFonts w:ascii="Times" w:hAnsi="Times"/>
          <w:b/>
          <w:bCs/>
          <w:smallCaps/>
          <w:color w:val="000000"/>
          <w:spacing w:val="-4"/>
          <w:sz w:val="24"/>
          <w:szCs w:val="24"/>
        </w:rPr>
        <w:br/>
      </w:r>
      <w:r w:rsidR="00551D75" w:rsidRPr="00C56DAB">
        <w:rPr>
          <w:rFonts w:ascii="Times" w:hAnsi="Times"/>
          <w:b/>
          <w:bCs/>
          <w:smallCaps/>
          <w:color w:val="000000"/>
          <w:spacing w:val="-4"/>
          <w:sz w:val="24"/>
          <w:szCs w:val="24"/>
        </w:rPr>
        <w:t xml:space="preserve">possible requirements for </w:t>
      </w:r>
      <w:r w:rsidR="004543FA" w:rsidRPr="00C56DAB">
        <w:rPr>
          <w:rFonts w:ascii="Times" w:hAnsi="Times"/>
          <w:b/>
          <w:bCs/>
          <w:smallCaps/>
          <w:color w:val="000000"/>
          <w:spacing w:val="-4"/>
          <w:sz w:val="24"/>
          <w:szCs w:val="24"/>
        </w:rPr>
        <w:t xml:space="preserve">refrigerated commercial display cabinets </w:t>
      </w:r>
    </w:p>
    <w:p w14:paraId="38E4C530" w14:textId="77777777" w:rsidR="00551D75" w:rsidRPr="00712EA5" w:rsidRDefault="00551D75" w:rsidP="00551D75">
      <w:pPr>
        <w:pStyle w:val="NoteHead"/>
        <w:spacing w:before="120" w:after="120"/>
      </w:pPr>
      <w:r w:rsidRPr="00712EA5">
        <w:t>Room AB-</w:t>
      </w:r>
      <w:r w:rsidR="004543FA" w:rsidRPr="00712EA5">
        <w:t>2B</w:t>
      </w:r>
      <w:r w:rsidRPr="00712EA5">
        <w:br/>
        <w:t xml:space="preserve">Centre A. </w:t>
      </w:r>
      <w:proofErr w:type="spellStart"/>
      <w:r w:rsidRPr="00712EA5">
        <w:t>Borschette</w:t>
      </w:r>
      <w:proofErr w:type="spellEnd"/>
      <w:r w:rsidRPr="00712EA5">
        <w:t>, rue Froissart 36, 1040 Brussels</w:t>
      </w:r>
    </w:p>
    <w:p w14:paraId="3B6D8CFE" w14:textId="77777777" w:rsidR="0033109D" w:rsidRPr="00712EA5" w:rsidRDefault="004543FA" w:rsidP="0033109D">
      <w:pPr>
        <w:pStyle w:val="NoteHead"/>
        <w:tabs>
          <w:tab w:val="left" w:pos="425"/>
        </w:tabs>
        <w:spacing w:before="0" w:after="600"/>
      </w:pPr>
      <w:r w:rsidRPr="00712EA5">
        <w:t>0</w:t>
      </w:r>
      <w:r w:rsidR="00753AA0" w:rsidRPr="00712EA5">
        <w:t>2</w:t>
      </w:r>
      <w:r w:rsidR="0033109D" w:rsidRPr="00712EA5">
        <w:t xml:space="preserve"> </w:t>
      </w:r>
      <w:r w:rsidRPr="00712EA5">
        <w:t>July</w:t>
      </w:r>
      <w:r w:rsidR="0033109D" w:rsidRPr="00712EA5">
        <w:t xml:space="preserve"> 201</w:t>
      </w:r>
      <w:r w:rsidRPr="00712EA5">
        <w:t>4</w:t>
      </w:r>
      <w:r w:rsidR="0033109D" w:rsidRPr="00712EA5">
        <w:t>, 10.00 – 1</w:t>
      </w:r>
      <w:r w:rsidR="00551D75" w:rsidRPr="00712EA5">
        <w:t>7</w:t>
      </w:r>
      <w:r w:rsidR="0033109D" w:rsidRPr="00712EA5">
        <w:t>.</w:t>
      </w:r>
      <w:r w:rsidR="00551D75" w:rsidRPr="00712EA5">
        <w:t>00</w:t>
      </w:r>
    </w:p>
    <w:p w14:paraId="74C6BBD8" w14:textId="77777777" w:rsidR="00084365" w:rsidRPr="00712EA5" w:rsidRDefault="002054F8" w:rsidP="00A26C6D">
      <w:pPr>
        <w:spacing w:after="0"/>
        <w:jc w:val="both"/>
        <w:rPr>
          <w:rFonts w:ascii="Times New Roman" w:hAnsi="Times New Roman"/>
        </w:rPr>
      </w:pPr>
      <w:r w:rsidRPr="00712EA5">
        <w:rPr>
          <w:rFonts w:ascii="Times New Roman" w:hAnsi="Times New Roman"/>
          <w:b/>
        </w:rPr>
        <w:t>Participants</w:t>
      </w:r>
      <w:r w:rsidRPr="00712EA5">
        <w:rPr>
          <w:rFonts w:ascii="Times New Roman" w:hAnsi="Times New Roman"/>
        </w:rPr>
        <w:t xml:space="preserve">: </w:t>
      </w:r>
      <w:r w:rsidR="00930E13" w:rsidRPr="00712EA5">
        <w:rPr>
          <w:rFonts w:ascii="Times New Roman" w:hAnsi="Times New Roman"/>
        </w:rPr>
        <w:t>See Annex</w:t>
      </w:r>
    </w:p>
    <w:p w14:paraId="072149EE" w14:textId="77777777" w:rsidR="005B6CC1" w:rsidRPr="00712EA5" w:rsidRDefault="002054F8" w:rsidP="00A26C6D">
      <w:pPr>
        <w:spacing w:after="0"/>
        <w:jc w:val="both"/>
        <w:rPr>
          <w:rFonts w:ascii="Times New Roman" w:hAnsi="Times New Roman"/>
        </w:rPr>
      </w:pPr>
      <w:r w:rsidRPr="00712EA5">
        <w:rPr>
          <w:rFonts w:ascii="Times New Roman" w:hAnsi="Times New Roman"/>
          <w:b/>
        </w:rPr>
        <w:t>EC Participants:</w:t>
      </w:r>
      <w:r w:rsidRPr="00712EA5">
        <w:rPr>
          <w:rFonts w:ascii="Times New Roman" w:hAnsi="Times New Roman"/>
        </w:rPr>
        <w:t xml:space="preserve"> </w:t>
      </w:r>
      <w:r w:rsidR="00551D75" w:rsidRPr="00712EA5">
        <w:rPr>
          <w:rFonts w:ascii="Times New Roman" w:hAnsi="Times New Roman"/>
        </w:rPr>
        <w:t>Robert</w:t>
      </w:r>
      <w:r w:rsidR="00EE7127" w:rsidRPr="00712EA5">
        <w:rPr>
          <w:rFonts w:ascii="Times New Roman" w:hAnsi="Times New Roman"/>
        </w:rPr>
        <w:t xml:space="preserve"> </w:t>
      </w:r>
      <w:r w:rsidR="00551D75" w:rsidRPr="00712EA5">
        <w:rPr>
          <w:rFonts w:ascii="Times New Roman" w:hAnsi="Times New Roman"/>
        </w:rPr>
        <w:t xml:space="preserve">NUIJ </w:t>
      </w:r>
      <w:r w:rsidRPr="00712EA5">
        <w:rPr>
          <w:rFonts w:ascii="Times New Roman" w:hAnsi="Times New Roman"/>
        </w:rPr>
        <w:t>(Chairman</w:t>
      </w:r>
      <w:r w:rsidR="006550D3" w:rsidRPr="00712EA5">
        <w:rPr>
          <w:rFonts w:ascii="Times New Roman" w:hAnsi="Times New Roman"/>
        </w:rPr>
        <w:t xml:space="preserve"> - ENER</w:t>
      </w:r>
      <w:r w:rsidRPr="00712EA5">
        <w:rPr>
          <w:rFonts w:ascii="Times New Roman" w:hAnsi="Times New Roman"/>
        </w:rPr>
        <w:t xml:space="preserve">), </w:t>
      </w:r>
      <w:r w:rsidR="00753AA0" w:rsidRPr="00712EA5">
        <w:rPr>
          <w:rFonts w:ascii="Times New Roman" w:hAnsi="Times New Roman"/>
        </w:rPr>
        <w:t xml:space="preserve">Santiago GONZALEZ HERRAIZ </w:t>
      </w:r>
      <w:r w:rsidRPr="00712EA5">
        <w:rPr>
          <w:rFonts w:ascii="Times New Roman" w:hAnsi="Times New Roman"/>
        </w:rPr>
        <w:t>(ENER</w:t>
      </w:r>
      <w:r w:rsidR="0062734D" w:rsidRPr="00712EA5">
        <w:rPr>
          <w:rFonts w:ascii="Times New Roman" w:hAnsi="Times New Roman"/>
        </w:rPr>
        <w:t xml:space="preserve">), </w:t>
      </w:r>
      <w:r w:rsidR="00551D75" w:rsidRPr="00712EA5">
        <w:rPr>
          <w:rFonts w:ascii="Times New Roman" w:hAnsi="Times New Roman"/>
        </w:rPr>
        <w:t>Davide POLVERINI</w:t>
      </w:r>
      <w:r w:rsidR="0008480A" w:rsidRPr="00712EA5">
        <w:rPr>
          <w:rFonts w:ascii="Times New Roman" w:hAnsi="Times New Roman"/>
        </w:rPr>
        <w:t xml:space="preserve"> (</w:t>
      </w:r>
      <w:r w:rsidR="00551D75" w:rsidRPr="00712EA5">
        <w:rPr>
          <w:rFonts w:ascii="Times New Roman" w:hAnsi="Times New Roman"/>
        </w:rPr>
        <w:t>ENTR</w:t>
      </w:r>
      <w:r w:rsidR="0008480A" w:rsidRPr="00712EA5">
        <w:rPr>
          <w:rFonts w:ascii="Times New Roman" w:hAnsi="Times New Roman"/>
        </w:rPr>
        <w:t>)</w:t>
      </w:r>
      <w:r w:rsidR="00753AA0" w:rsidRPr="00712EA5">
        <w:rPr>
          <w:rFonts w:ascii="Times New Roman" w:hAnsi="Times New Roman"/>
        </w:rPr>
        <w:t>, Ferenc PEKAR (ENV)</w:t>
      </w:r>
      <w:r w:rsidR="00C36A7C" w:rsidRPr="00712EA5">
        <w:rPr>
          <w:rFonts w:ascii="Times New Roman" w:hAnsi="Times New Roman"/>
        </w:rPr>
        <w:t>, Alejandro V</w:t>
      </w:r>
      <w:r w:rsidR="0075776A" w:rsidRPr="00712EA5">
        <w:rPr>
          <w:rFonts w:ascii="Times New Roman" w:hAnsi="Times New Roman"/>
        </w:rPr>
        <w:t>ILLANUEVA</w:t>
      </w:r>
      <w:r w:rsidR="00C36A7C" w:rsidRPr="00712EA5">
        <w:rPr>
          <w:rFonts w:ascii="Times New Roman" w:hAnsi="Times New Roman"/>
        </w:rPr>
        <w:t xml:space="preserve"> (JRC), Hans MOONS (JRC), Oliver WOLF (JRC), Fabrice MATHIEUX (JRC).</w:t>
      </w:r>
    </w:p>
    <w:p w14:paraId="231DD7B3" w14:textId="77777777" w:rsidR="00EE7127" w:rsidRPr="00712EA5" w:rsidRDefault="00EE7127" w:rsidP="00A26C6D">
      <w:pPr>
        <w:spacing w:after="0"/>
        <w:jc w:val="both"/>
        <w:rPr>
          <w:rFonts w:ascii="Times New Roman" w:hAnsi="Times New Roman"/>
          <w:highlight w:val="yellow"/>
        </w:rPr>
      </w:pPr>
    </w:p>
    <w:p w14:paraId="4AE8B642" w14:textId="77777777" w:rsidR="00EE7127" w:rsidRPr="007140ED" w:rsidRDefault="00EE7127" w:rsidP="00EE7127">
      <w:pPr>
        <w:autoSpaceDE w:val="0"/>
        <w:autoSpaceDN w:val="0"/>
        <w:adjustRightInd w:val="0"/>
        <w:spacing w:after="0" w:line="240" w:lineRule="auto"/>
        <w:rPr>
          <w:rFonts w:ascii="Times New Roman" w:hAnsi="Times New Roman"/>
          <w:b/>
          <w:bCs/>
          <w:lang w:eastAsia="en-GB"/>
        </w:rPr>
      </w:pPr>
      <w:r w:rsidRPr="007140ED">
        <w:rPr>
          <w:rFonts w:ascii="Times New Roman" w:hAnsi="Times New Roman"/>
          <w:b/>
          <w:bCs/>
          <w:lang w:eastAsia="en-GB"/>
        </w:rPr>
        <w:t>Documents:</w:t>
      </w:r>
    </w:p>
    <w:p w14:paraId="5CA4DFB6" w14:textId="7C2623AF" w:rsidR="004A3690" w:rsidRPr="00712EA5" w:rsidRDefault="00EE7127" w:rsidP="00C56DAB">
      <w:pPr>
        <w:autoSpaceDE w:val="0"/>
        <w:autoSpaceDN w:val="0"/>
        <w:adjustRightInd w:val="0"/>
        <w:spacing w:after="0" w:line="240" w:lineRule="auto"/>
        <w:jc w:val="both"/>
        <w:rPr>
          <w:rFonts w:ascii="Times New Roman" w:hAnsi="Times New Roman"/>
          <w:highlight w:val="yellow"/>
          <w:lang w:eastAsia="en-GB"/>
        </w:rPr>
      </w:pPr>
      <w:r w:rsidRPr="007140ED">
        <w:rPr>
          <w:rFonts w:ascii="Times New Roman" w:hAnsi="Times New Roman"/>
          <w:lang w:eastAsia="en-GB"/>
        </w:rPr>
        <w:t xml:space="preserve">The Commission services </w:t>
      </w:r>
      <w:r w:rsidRPr="00712EA5">
        <w:rPr>
          <w:rFonts w:ascii="Times New Roman" w:hAnsi="Times New Roman"/>
          <w:lang w:eastAsia="en-GB"/>
        </w:rPr>
        <w:t xml:space="preserve">circulated </w:t>
      </w:r>
      <w:r w:rsidR="0047422A" w:rsidRPr="00712EA5">
        <w:rPr>
          <w:rFonts w:ascii="Times New Roman" w:hAnsi="Times New Roman"/>
          <w:lang w:eastAsia="en-GB"/>
        </w:rPr>
        <w:t xml:space="preserve">the working documents on </w:t>
      </w:r>
      <w:r w:rsidR="002D43E6" w:rsidRPr="00712EA5">
        <w:rPr>
          <w:rFonts w:ascii="Times New Roman" w:hAnsi="Times New Roman"/>
          <w:lang w:eastAsia="en-GB"/>
        </w:rPr>
        <w:t>"Possible</w:t>
      </w:r>
      <w:r w:rsidR="00551D75" w:rsidRPr="00712EA5">
        <w:rPr>
          <w:rFonts w:ascii="Times New Roman" w:hAnsi="Times New Roman"/>
          <w:lang w:eastAsia="en-GB"/>
        </w:rPr>
        <w:t xml:space="preserve"> requirements for </w:t>
      </w:r>
      <w:r w:rsidR="00753AA0" w:rsidRPr="00712EA5">
        <w:rPr>
          <w:rFonts w:ascii="Times New Roman" w:hAnsi="Times New Roman"/>
          <w:lang w:eastAsia="en-GB"/>
        </w:rPr>
        <w:t xml:space="preserve">refrigerated commercial display </w:t>
      </w:r>
      <w:r w:rsidR="002D43E6" w:rsidRPr="00712EA5">
        <w:rPr>
          <w:rFonts w:ascii="Times New Roman" w:hAnsi="Times New Roman"/>
          <w:lang w:eastAsia="en-GB"/>
        </w:rPr>
        <w:t>cabinets"</w:t>
      </w:r>
      <w:r w:rsidR="0047422A" w:rsidRPr="00712EA5">
        <w:rPr>
          <w:rFonts w:ascii="Times New Roman" w:hAnsi="Times New Roman"/>
          <w:lang w:eastAsia="en-GB"/>
        </w:rPr>
        <w:t xml:space="preserve"> </w:t>
      </w:r>
      <w:r w:rsidRPr="00712EA5">
        <w:rPr>
          <w:rFonts w:ascii="Times New Roman" w:hAnsi="Times New Roman"/>
          <w:lang w:eastAsia="en-GB"/>
        </w:rPr>
        <w:t xml:space="preserve">on </w:t>
      </w:r>
      <w:r w:rsidR="00753AA0" w:rsidRPr="00712EA5">
        <w:rPr>
          <w:rFonts w:ascii="Times New Roman" w:hAnsi="Times New Roman"/>
          <w:lang w:eastAsia="en-GB"/>
        </w:rPr>
        <w:t>02</w:t>
      </w:r>
      <w:r w:rsidR="006113DC" w:rsidRPr="00712EA5">
        <w:rPr>
          <w:rFonts w:ascii="Times New Roman" w:hAnsi="Times New Roman"/>
          <w:lang w:eastAsia="en-GB"/>
        </w:rPr>
        <w:t xml:space="preserve"> </w:t>
      </w:r>
      <w:r w:rsidR="00753AA0" w:rsidRPr="00712EA5">
        <w:rPr>
          <w:rFonts w:ascii="Times New Roman" w:hAnsi="Times New Roman"/>
          <w:lang w:eastAsia="en-GB"/>
        </w:rPr>
        <w:t>June</w:t>
      </w:r>
      <w:r w:rsidR="006113DC" w:rsidRPr="00712EA5">
        <w:rPr>
          <w:rFonts w:ascii="Times New Roman" w:hAnsi="Times New Roman"/>
          <w:lang w:eastAsia="en-GB"/>
        </w:rPr>
        <w:t xml:space="preserve"> 201</w:t>
      </w:r>
      <w:r w:rsidR="00753AA0" w:rsidRPr="00712EA5">
        <w:rPr>
          <w:rFonts w:ascii="Times New Roman" w:hAnsi="Times New Roman"/>
          <w:lang w:eastAsia="en-GB"/>
        </w:rPr>
        <w:t>4</w:t>
      </w:r>
      <w:r w:rsidR="00712EA5" w:rsidRPr="00712EA5">
        <w:rPr>
          <w:rFonts w:ascii="Times New Roman" w:hAnsi="Times New Roman"/>
          <w:lang w:eastAsia="en-GB"/>
        </w:rPr>
        <w:t xml:space="preserve"> (corrected on the 06 June 2014)</w:t>
      </w:r>
      <w:r w:rsidR="006113DC" w:rsidRPr="00712EA5">
        <w:rPr>
          <w:rFonts w:ascii="Times New Roman" w:hAnsi="Times New Roman"/>
          <w:lang w:eastAsia="en-GB"/>
        </w:rPr>
        <w:t>.</w:t>
      </w:r>
    </w:p>
    <w:p w14:paraId="3C272BE0" w14:textId="77777777" w:rsidR="005B6CC1" w:rsidRPr="00712EA5" w:rsidRDefault="005B6CC1" w:rsidP="00717871">
      <w:pPr>
        <w:pStyle w:val="Heading1"/>
      </w:pPr>
      <w:r w:rsidRPr="00712EA5">
        <w:t xml:space="preserve">Welcome and </w:t>
      </w:r>
      <w:r w:rsidR="00D90CA6" w:rsidRPr="00712EA5">
        <w:t>Introduction</w:t>
      </w:r>
    </w:p>
    <w:p w14:paraId="45CAF349" w14:textId="0A720AFE" w:rsidR="00980E19" w:rsidRPr="00712EA5" w:rsidRDefault="005B6CC1" w:rsidP="00551D75">
      <w:pPr>
        <w:jc w:val="both"/>
        <w:rPr>
          <w:rFonts w:ascii="Times New Roman" w:hAnsi="Times New Roman"/>
        </w:rPr>
      </w:pPr>
      <w:r w:rsidRPr="00712EA5">
        <w:rPr>
          <w:rFonts w:ascii="Times New Roman" w:hAnsi="Times New Roman"/>
        </w:rPr>
        <w:t xml:space="preserve">The </w:t>
      </w:r>
      <w:r w:rsidRPr="00712EA5">
        <w:rPr>
          <w:rFonts w:ascii="Times New Roman" w:hAnsi="Times New Roman"/>
          <w:b/>
        </w:rPr>
        <w:t>Chair</w:t>
      </w:r>
      <w:r w:rsidR="00983532" w:rsidRPr="00712EA5">
        <w:rPr>
          <w:rFonts w:ascii="Times New Roman" w:hAnsi="Times New Roman"/>
          <w:b/>
        </w:rPr>
        <w:t>man</w:t>
      </w:r>
      <w:r w:rsidRPr="00712EA5">
        <w:rPr>
          <w:rFonts w:ascii="Times New Roman" w:hAnsi="Times New Roman"/>
        </w:rPr>
        <w:t xml:space="preserve"> welcomed the participants and indicated that the purpos</w:t>
      </w:r>
      <w:r w:rsidR="004A3690" w:rsidRPr="00712EA5">
        <w:rPr>
          <w:rFonts w:ascii="Times New Roman" w:hAnsi="Times New Roman"/>
        </w:rPr>
        <w:t xml:space="preserve">e of the meeting was to </w:t>
      </w:r>
      <w:r w:rsidR="00F21067" w:rsidRPr="00712EA5">
        <w:rPr>
          <w:rFonts w:ascii="Times New Roman" w:hAnsi="Times New Roman"/>
        </w:rPr>
        <w:t xml:space="preserve">discuss the </w:t>
      </w:r>
      <w:r w:rsidR="00530E41" w:rsidRPr="00712EA5">
        <w:rPr>
          <w:rFonts w:ascii="Times New Roman" w:hAnsi="Times New Roman"/>
          <w:spacing w:val="-1"/>
        </w:rPr>
        <w:t>w</w:t>
      </w:r>
      <w:r w:rsidR="00333BD7" w:rsidRPr="00712EA5">
        <w:rPr>
          <w:rFonts w:ascii="Times New Roman" w:hAnsi="Times New Roman"/>
          <w:spacing w:val="-1"/>
        </w:rPr>
        <w:t>orking document</w:t>
      </w:r>
      <w:r w:rsidR="00EE5036" w:rsidRPr="00712EA5">
        <w:rPr>
          <w:rFonts w:ascii="Times New Roman" w:hAnsi="Times New Roman"/>
          <w:spacing w:val="-1"/>
        </w:rPr>
        <w:t>s</w:t>
      </w:r>
      <w:r w:rsidR="00333BD7" w:rsidRPr="00712EA5">
        <w:rPr>
          <w:rFonts w:ascii="Times New Roman" w:hAnsi="Times New Roman"/>
          <w:spacing w:val="-1"/>
        </w:rPr>
        <w:t xml:space="preserve"> on </w:t>
      </w:r>
      <w:r w:rsidR="00753AA0" w:rsidRPr="00712EA5">
        <w:rPr>
          <w:rFonts w:ascii="Times New Roman" w:hAnsi="Times New Roman"/>
          <w:lang w:eastAsia="en-GB"/>
        </w:rPr>
        <w:t>possible</w:t>
      </w:r>
      <w:r w:rsidR="00551D75" w:rsidRPr="00712EA5">
        <w:rPr>
          <w:rFonts w:ascii="Times New Roman" w:hAnsi="Times New Roman"/>
          <w:lang w:eastAsia="en-GB"/>
        </w:rPr>
        <w:t xml:space="preserve"> requirements for </w:t>
      </w:r>
      <w:r w:rsidR="00753AA0" w:rsidRPr="00712EA5">
        <w:rPr>
          <w:rFonts w:ascii="Times New Roman" w:hAnsi="Times New Roman"/>
          <w:lang w:eastAsia="en-GB"/>
        </w:rPr>
        <w:t>refrigerated commercial display cabinets</w:t>
      </w:r>
      <w:r w:rsidR="00551D75" w:rsidRPr="00712EA5">
        <w:rPr>
          <w:rFonts w:ascii="Times New Roman" w:hAnsi="Times New Roman"/>
          <w:lang w:eastAsia="en-GB"/>
        </w:rPr>
        <w:t>.</w:t>
      </w:r>
      <w:r w:rsidR="00A53C1C" w:rsidRPr="00712EA5">
        <w:rPr>
          <w:rFonts w:ascii="Times New Roman" w:hAnsi="Times New Roman"/>
        </w:rPr>
        <w:t xml:space="preserve"> </w:t>
      </w:r>
      <w:r w:rsidR="00FB61A5" w:rsidRPr="00712EA5">
        <w:rPr>
          <w:rFonts w:ascii="Times New Roman" w:hAnsi="Times New Roman"/>
        </w:rPr>
        <w:t>T</w:t>
      </w:r>
      <w:r w:rsidR="000F0671" w:rsidRPr="00712EA5">
        <w:rPr>
          <w:rFonts w:ascii="Times New Roman" w:hAnsi="Times New Roman"/>
        </w:rPr>
        <w:t>wo stakeholders (EPEE,</w:t>
      </w:r>
      <w:r w:rsidR="00B430F1" w:rsidRPr="00712EA5">
        <w:rPr>
          <w:rFonts w:ascii="Times New Roman" w:hAnsi="Times New Roman"/>
        </w:rPr>
        <w:t xml:space="preserve"> CLASP</w:t>
      </w:r>
      <w:r w:rsidR="000F0671" w:rsidRPr="00712EA5">
        <w:rPr>
          <w:rFonts w:ascii="Times New Roman" w:hAnsi="Times New Roman"/>
        </w:rPr>
        <w:t>)</w:t>
      </w:r>
      <w:r w:rsidR="00551D75" w:rsidRPr="00712EA5">
        <w:rPr>
          <w:rFonts w:ascii="Times New Roman" w:hAnsi="Times New Roman"/>
        </w:rPr>
        <w:t xml:space="preserve"> </w:t>
      </w:r>
      <w:r w:rsidR="00FB61A5" w:rsidRPr="00712EA5">
        <w:rPr>
          <w:rFonts w:ascii="Times New Roman" w:hAnsi="Times New Roman"/>
        </w:rPr>
        <w:t xml:space="preserve">will be allowed </w:t>
      </w:r>
      <w:r w:rsidR="000F0671" w:rsidRPr="00712EA5">
        <w:rPr>
          <w:rFonts w:ascii="Times New Roman" w:hAnsi="Times New Roman"/>
        </w:rPr>
        <w:t xml:space="preserve">to </w:t>
      </w:r>
      <w:r w:rsidR="00FB61A5" w:rsidRPr="00712EA5">
        <w:rPr>
          <w:rFonts w:ascii="Times New Roman" w:hAnsi="Times New Roman"/>
        </w:rPr>
        <w:t>make</w:t>
      </w:r>
      <w:r w:rsidR="000F0671" w:rsidRPr="00712EA5">
        <w:rPr>
          <w:rFonts w:ascii="Times New Roman" w:hAnsi="Times New Roman"/>
        </w:rPr>
        <w:t xml:space="preserve"> </w:t>
      </w:r>
      <w:r w:rsidR="00FB61A5" w:rsidRPr="00712EA5">
        <w:rPr>
          <w:rFonts w:ascii="Times New Roman" w:hAnsi="Times New Roman"/>
        </w:rPr>
        <w:t xml:space="preserve">short </w:t>
      </w:r>
      <w:r w:rsidR="000F0671" w:rsidRPr="00712EA5">
        <w:rPr>
          <w:rFonts w:ascii="Times New Roman" w:hAnsi="Times New Roman"/>
        </w:rPr>
        <w:t>presentation</w:t>
      </w:r>
      <w:r w:rsidR="00FB61A5" w:rsidRPr="00712EA5">
        <w:rPr>
          <w:rFonts w:ascii="Times New Roman" w:hAnsi="Times New Roman"/>
        </w:rPr>
        <w:t>s</w:t>
      </w:r>
      <w:r w:rsidR="000F0671" w:rsidRPr="00712EA5">
        <w:rPr>
          <w:rFonts w:ascii="Times New Roman" w:hAnsi="Times New Roman"/>
        </w:rPr>
        <w:t xml:space="preserve"> outlining their </w:t>
      </w:r>
      <w:r w:rsidR="00FB61A5" w:rsidRPr="00712EA5">
        <w:rPr>
          <w:rFonts w:ascii="Times New Roman" w:hAnsi="Times New Roman"/>
        </w:rPr>
        <w:t>positions.</w:t>
      </w:r>
    </w:p>
    <w:p w14:paraId="15E4193B" w14:textId="77777777" w:rsidR="00980E19" w:rsidRPr="00712EA5" w:rsidRDefault="00980E19" w:rsidP="00980E19">
      <w:pPr>
        <w:pStyle w:val="Heading1"/>
      </w:pPr>
      <w:r w:rsidRPr="00712EA5">
        <w:t>Adoption of the agenda</w:t>
      </w:r>
    </w:p>
    <w:p w14:paraId="6AA89A83" w14:textId="77777777" w:rsidR="00043D6D" w:rsidRPr="00712EA5" w:rsidRDefault="003753B2" w:rsidP="00551D75">
      <w:pPr>
        <w:jc w:val="both"/>
        <w:rPr>
          <w:rFonts w:ascii="Times New Roman" w:hAnsi="Times New Roman"/>
        </w:rPr>
      </w:pPr>
      <w:r w:rsidRPr="00712EA5">
        <w:rPr>
          <w:rFonts w:ascii="Times New Roman" w:hAnsi="Times New Roman"/>
        </w:rPr>
        <w:t xml:space="preserve"> </w:t>
      </w:r>
      <w:r w:rsidR="00551D75" w:rsidRPr="00712EA5">
        <w:rPr>
          <w:rFonts w:ascii="Times New Roman" w:hAnsi="Times New Roman"/>
        </w:rPr>
        <w:t>T</w:t>
      </w:r>
      <w:r w:rsidR="00043D6D" w:rsidRPr="00712EA5">
        <w:rPr>
          <w:rFonts w:ascii="Times New Roman" w:hAnsi="Times New Roman"/>
        </w:rPr>
        <w:t>he agenda was a</w:t>
      </w:r>
      <w:r w:rsidR="000F0671" w:rsidRPr="00712EA5">
        <w:rPr>
          <w:rFonts w:ascii="Times New Roman" w:hAnsi="Times New Roman"/>
        </w:rPr>
        <w:t>dopted</w:t>
      </w:r>
      <w:r w:rsidR="00980E19" w:rsidRPr="00712EA5">
        <w:rPr>
          <w:rFonts w:ascii="Times New Roman" w:hAnsi="Times New Roman"/>
        </w:rPr>
        <w:t xml:space="preserve"> without </w:t>
      </w:r>
      <w:r w:rsidR="00DF6EA1" w:rsidRPr="00712EA5">
        <w:rPr>
          <w:rFonts w:ascii="Times New Roman" w:hAnsi="Times New Roman"/>
        </w:rPr>
        <w:t>changes</w:t>
      </w:r>
      <w:r w:rsidR="00043D6D" w:rsidRPr="00712EA5">
        <w:rPr>
          <w:rFonts w:ascii="Times New Roman" w:hAnsi="Times New Roman"/>
        </w:rPr>
        <w:t>.</w:t>
      </w:r>
    </w:p>
    <w:p w14:paraId="613C88A0" w14:textId="77777777" w:rsidR="00497455" w:rsidRPr="00712EA5" w:rsidRDefault="00D90CA6" w:rsidP="00DF6EA1">
      <w:pPr>
        <w:pStyle w:val="Heading1"/>
      </w:pPr>
      <w:r w:rsidRPr="00712EA5">
        <w:t xml:space="preserve">Working </w:t>
      </w:r>
      <w:r w:rsidR="00DF6EA1" w:rsidRPr="00712EA5">
        <w:t xml:space="preserve">document </w:t>
      </w:r>
      <w:r w:rsidR="00497455" w:rsidRPr="00712EA5">
        <w:t xml:space="preserve">on </w:t>
      </w:r>
      <w:r w:rsidR="00DF6EA1" w:rsidRPr="00712EA5">
        <w:t>possi</w:t>
      </w:r>
      <w:r w:rsidR="000A5E5D" w:rsidRPr="00712EA5">
        <w:t>ble requirements for refrigerat</w:t>
      </w:r>
      <w:r w:rsidR="00DF6EA1" w:rsidRPr="00712EA5">
        <w:t>ed commercial display cabinets</w:t>
      </w:r>
    </w:p>
    <w:p w14:paraId="6A5257AF" w14:textId="77777777" w:rsidR="00536D91" w:rsidRPr="00712EA5" w:rsidRDefault="00497455" w:rsidP="00950A2C">
      <w:pPr>
        <w:pStyle w:val="NormalWeb"/>
        <w:spacing w:before="0" w:beforeAutospacing="0" w:after="200" w:afterAutospacing="0"/>
        <w:jc w:val="both"/>
        <w:rPr>
          <w:sz w:val="22"/>
        </w:rPr>
      </w:pPr>
      <w:r w:rsidRPr="00712EA5">
        <w:rPr>
          <w:sz w:val="22"/>
        </w:rPr>
        <w:t xml:space="preserve">The </w:t>
      </w:r>
      <w:r w:rsidRPr="00712EA5">
        <w:rPr>
          <w:b/>
          <w:sz w:val="22"/>
        </w:rPr>
        <w:t>Commission</w:t>
      </w:r>
      <w:r w:rsidRPr="00712EA5">
        <w:rPr>
          <w:sz w:val="22"/>
        </w:rPr>
        <w:t xml:space="preserve"> presented the </w:t>
      </w:r>
      <w:r w:rsidR="00E30DDE" w:rsidRPr="00712EA5">
        <w:rPr>
          <w:sz w:val="22"/>
        </w:rPr>
        <w:t>w</w:t>
      </w:r>
      <w:r w:rsidRPr="00712EA5">
        <w:rPr>
          <w:sz w:val="22"/>
        </w:rPr>
        <w:t xml:space="preserve">orking </w:t>
      </w:r>
      <w:r w:rsidR="00E30DDE" w:rsidRPr="00712EA5">
        <w:rPr>
          <w:sz w:val="22"/>
        </w:rPr>
        <w:t>document</w:t>
      </w:r>
      <w:r w:rsidR="003753B2" w:rsidRPr="00712EA5">
        <w:rPr>
          <w:sz w:val="22"/>
        </w:rPr>
        <w:t xml:space="preserve">s. </w:t>
      </w:r>
    </w:p>
    <w:p w14:paraId="73FAD48D" w14:textId="77777777" w:rsidR="000C5229" w:rsidRPr="00712EA5" w:rsidRDefault="000C5229" w:rsidP="00C56DAB">
      <w:pPr>
        <w:pStyle w:val="Heading1"/>
        <w:numPr>
          <w:ilvl w:val="0"/>
          <w:numId w:val="0"/>
        </w:numPr>
      </w:pPr>
      <w:r w:rsidRPr="00712EA5">
        <w:t xml:space="preserve">3.1. Scope </w:t>
      </w:r>
    </w:p>
    <w:p w14:paraId="78B9085A" w14:textId="1F6B2B2B" w:rsidR="004F5D03" w:rsidRPr="00712EA5" w:rsidRDefault="000C5229" w:rsidP="00832B1C">
      <w:pPr>
        <w:jc w:val="both"/>
        <w:rPr>
          <w:rFonts w:ascii="Times New Roman" w:hAnsi="Times New Roman"/>
        </w:rPr>
      </w:pPr>
      <w:r w:rsidRPr="00712EA5">
        <w:rPr>
          <w:rFonts w:ascii="Times New Roman" w:hAnsi="Times New Roman"/>
          <w:b/>
        </w:rPr>
        <w:t>BE</w:t>
      </w:r>
      <w:r w:rsidRPr="00712EA5">
        <w:rPr>
          <w:rFonts w:ascii="Times New Roman" w:hAnsi="Times New Roman"/>
        </w:rPr>
        <w:t xml:space="preserve"> asked </w:t>
      </w:r>
      <w:r w:rsidR="000F0671" w:rsidRPr="00712EA5">
        <w:rPr>
          <w:rFonts w:ascii="Times New Roman" w:hAnsi="Times New Roman"/>
        </w:rPr>
        <w:t>if</w:t>
      </w:r>
      <w:r w:rsidRPr="00712EA5">
        <w:rPr>
          <w:rFonts w:ascii="Times New Roman" w:hAnsi="Times New Roman"/>
        </w:rPr>
        <w:t xml:space="preserve"> walk-in cold rooms </w:t>
      </w:r>
      <w:r w:rsidR="000F0671" w:rsidRPr="00712EA5">
        <w:rPr>
          <w:rFonts w:ascii="Times New Roman" w:hAnsi="Times New Roman"/>
        </w:rPr>
        <w:t xml:space="preserve">found in supermarkets </w:t>
      </w:r>
      <w:r w:rsidR="00205BC1" w:rsidRPr="00712EA5">
        <w:rPr>
          <w:rFonts w:ascii="Times New Roman" w:hAnsi="Times New Roman"/>
        </w:rPr>
        <w:t xml:space="preserve">would </w:t>
      </w:r>
      <w:r w:rsidR="000F0671" w:rsidRPr="00712EA5">
        <w:rPr>
          <w:rFonts w:ascii="Times New Roman" w:hAnsi="Times New Roman"/>
        </w:rPr>
        <w:t xml:space="preserve">be </w:t>
      </w:r>
      <w:r w:rsidR="00DF6EA1" w:rsidRPr="00712EA5">
        <w:rPr>
          <w:rFonts w:ascii="Times New Roman" w:hAnsi="Times New Roman"/>
        </w:rPr>
        <w:t>covered by the scope</w:t>
      </w:r>
      <w:r w:rsidR="000F0671" w:rsidRPr="00712EA5">
        <w:rPr>
          <w:rFonts w:ascii="Times New Roman" w:hAnsi="Times New Roman"/>
        </w:rPr>
        <w:t xml:space="preserve">, </w:t>
      </w:r>
      <w:r w:rsidR="00DF6EA1" w:rsidRPr="00712EA5">
        <w:rPr>
          <w:rFonts w:ascii="Times New Roman" w:hAnsi="Times New Roman"/>
        </w:rPr>
        <w:t xml:space="preserve">as they were </w:t>
      </w:r>
      <w:r w:rsidR="00A60E0F" w:rsidRPr="00712EA5">
        <w:rPr>
          <w:rFonts w:ascii="Times New Roman" w:hAnsi="Times New Roman"/>
        </w:rPr>
        <w:t xml:space="preserve">taken out </w:t>
      </w:r>
      <w:r w:rsidR="0095117E" w:rsidRPr="00712EA5">
        <w:rPr>
          <w:rFonts w:ascii="Times New Roman" w:hAnsi="Times New Roman"/>
        </w:rPr>
        <w:t xml:space="preserve">of the </w:t>
      </w:r>
      <w:r w:rsidR="00A60E0F" w:rsidRPr="00712EA5">
        <w:rPr>
          <w:rFonts w:ascii="Times New Roman" w:hAnsi="Times New Roman"/>
        </w:rPr>
        <w:t>scope of professional refrigeration</w:t>
      </w:r>
      <w:r w:rsidRPr="00712EA5">
        <w:rPr>
          <w:rFonts w:ascii="Times New Roman" w:hAnsi="Times New Roman"/>
        </w:rPr>
        <w:t xml:space="preserve">. </w:t>
      </w:r>
      <w:r w:rsidRPr="00712EA5">
        <w:rPr>
          <w:rFonts w:ascii="Times New Roman" w:hAnsi="Times New Roman"/>
          <w:b/>
        </w:rPr>
        <w:t>IT</w:t>
      </w:r>
      <w:r w:rsidRPr="00712EA5">
        <w:rPr>
          <w:rFonts w:ascii="Times New Roman" w:hAnsi="Times New Roman"/>
        </w:rPr>
        <w:t xml:space="preserve"> declared that major </w:t>
      </w:r>
      <w:r w:rsidR="00205BC1" w:rsidRPr="00712EA5">
        <w:rPr>
          <w:rFonts w:ascii="Times New Roman" w:hAnsi="Times New Roman"/>
        </w:rPr>
        <w:t xml:space="preserve">changes would be </w:t>
      </w:r>
      <w:r w:rsidR="00205BC1" w:rsidRPr="00712EA5">
        <w:rPr>
          <w:rFonts w:ascii="Times New Roman" w:hAnsi="Times New Roman"/>
        </w:rPr>
        <w:lastRenderedPageBreak/>
        <w:t xml:space="preserve">necessary </w:t>
      </w:r>
      <w:r w:rsidR="000F0671" w:rsidRPr="00712EA5">
        <w:rPr>
          <w:rFonts w:ascii="Times New Roman" w:hAnsi="Times New Roman"/>
        </w:rPr>
        <w:t xml:space="preserve">before a final version </w:t>
      </w:r>
      <w:r w:rsidR="00DF6EA1" w:rsidRPr="00712EA5">
        <w:rPr>
          <w:rFonts w:ascii="Times New Roman" w:hAnsi="Times New Roman"/>
        </w:rPr>
        <w:t xml:space="preserve">can be </w:t>
      </w:r>
      <w:r w:rsidR="000F0671" w:rsidRPr="00712EA5">
        <w:rPr>
          <w:rFonts w:ascii="Times New Roman" w:hAnsi="Times New Roman"/>
        </w:rPr>
        <w:t>agreed,</w:t>
      </w:r>
      <w:r w:rsidRPr="00712EA5">
        <w:rPr>
          <w:rFonts w:ascii="Times New Roman" w:hAnsi="Times New Roman"/>
        </w:rPr>
        <w:t xml:space="preserve"> </w:t>
      </w:r>
      <w:r w:rsidR="00205BC1" w:rsidRPr="00712EA5">
        <w:rPr>
          <w:rFonts w:ascii="Times New Roman" w:hAnsi="Times New Roman"/>
        </w:rPr>
        <w:t xml:space="preserve">in particular as regards </w:t>
      </w:r>
      <w:r w:rsidR="000F0671" w:rsidRPr="00712EA5">
        <w:rPr>
          <w:rFonts w:ascii="Times New Roman" w:hAnsi="Times New Roman"/>
        </w:rPr>
        <w:t xml:space="preserve">the </w:t>
      </w:r>
      <w:r w:rsidRPr="00712EA5">
        <w:rPr>
          <w:rFonts w:ascii="Times New Roman" w:hAnsi="Times New Roman"/>
        </w:rPr>
        <w:t xml:space="preserve">inclusion of </w:t>
      </w:r>
      <w:r w:rsidR="009C589C" w:rsidRPr="00712EA5">
        <w:rPr>
          <w:rFonts w:ascii="Times New Roman" w:hAnsi="Times New Roman"/>
        </w:rPr>
        <w:t xml:space="preserve">small ice-cream freezers </w:t>
      </w:r>
      <w:r w:rsidR="00DF6EA1" w:rsidRPr="00712EA5">
        <w:rPr>
          <w:rFonts w:ascii="Times New Roman" w:hAnsi="Times New Roman"/>
        </w:rPr>
        <w:t>(</w:t>
      </w:r>
      <w:r w:rsidR="002C0E59" w:rsidRPr="00712EA5">
        <w:rPr>
          <w:rFonts w:ascii="Times New Roman" w:hAnsi="Times New Roman"/>
        </w:rPr>
        <w:t>ICF</w:t>
      </w:r>
      <w:r w:rsidR="00DF6EA1" w:rsidRPr="00712EA5">
        <w:rPr>
          <w:rFonts w:ascii="Times New Roman" w:hAnsi="Times New Roman"/>
        </w:rPr>
        <w:t>)</w:t>
      </w:r>
      <w:r w:rsidR="002C0E59" w:rsidRPr="00712EA5">
        <w:rPr>
          <w:rFonts w:ascii="Times New Roman" w:hAnsi="Times New Roman"/>
        </w:rPr>
        <w:t xml:space="preserve"> </w:t>
      </w:r>
      <w:r w:rsidR="009C589C" w:rsidRPr="00712EA5">
        <w:rPr>
          <w:rFonts w:ascii="Times New Roman" w:hAnsi="Times New Roman"/>
        </w:rPr>
        <w:t>and vending machines</w:t>
      </w:r>
      <w:r w:rsidR="002C0E59" w:rsidRPr="00712EA5">
        <w:rPr>
          <w:rFonts w:ascii="Times New Roman" w:hAnsi="Times New Roman"/>
        </w:rPr>
        <w:t xml:space="preserve"> </w:t>
      </w:r>
      <w:r w:rsidR="00DF6EA1" w:rsidRPr="00712EA5">
        <w:rPr>
          <w:rFonts w:ascii="Times New Roman" w:hAnsi="Times New Roman"/>
        </w:rPr>
        <w:t>(</w:t>
      </w:r>
      <w:r w:rsidR="002C0E59" w:rsidRPr="00712EA5">
        <w:rPr>
          <w:rFonts w:ascii="Times New Roman" w:hAnsi="Times New Roman"/>
        </w:rPr>
        <w:t>VM</w:t>
      </w:r>
      <w:r w:rsidR="00DF6EA1" w:rsidRPr="00712EA5">
        <w:rPr>
          <w:rFonts w:ascii="Times New Roman" w:hAnsi="Times New Roman"/>
        </w:rPr>
        <w:t>)</w:t>
      </w:r>
      <w:r w:rsidR="009C589C" w:rsidRPr="00712EA5">
        <w:rPr>
          <w:rFonts w:ascii="Times New Roman" w:hAnsi="Times New Roman"/>
        </w:rPr>
        <w:t xml:space="preserve">) </w:t>
      </w:r>
      <w:r w:rsidRPr="00712EA5">
        <w:rPr>
          <w:rFonts w:ascii="Times New Roman" w:hAnsi="Times New Roman"/>
        </w:rPr>
        <w:t>with low saving</w:t>
      </w:r>
      <w:r w:rsidR="00205BC1" w:rsidRPr="00712EA5">
        <w:rPr>
          <w:rFonts w:ascii="Times New Roman" w:hAnsi="Times New Roman"/>
        </w:rPr>
        <w:t>s</w:t>
      </w:r>
      <w:r w:rsidRPr="00712EA5">
        <w:rPr>
          <w:rFonts w:ascii="Times New Roman" w:hAnsi="Times New Roman"/>
        </w:rPr>
        <w:t xml:space="preserve"> potential</w:t>
      </w:r>
      <w:r w:rsidR="00205BC1" w:rsidRPr="00712EA5">
        <w:rPr>
          <w:rFonts w:ascii="Times New Roman" w:hAnsi="Times New Roman"/>
        </w:rPr>
        <w:t>,</w:t>
      </w:r>
      <w:r w:rsidRPr="00712EA5">
        <w:rPr>
          <w:rFonts w:ascii="Times New Roman" w:hAnsi="Times New Roman"/>
        </w:rPr>
        <w:t xml:space="preserve"> and the </w:t>
      </w:r>
      <w:r w:rsidR="00205BC1" w:rsidRPr="00712EA5">
        <w:rPr>
          <w:rFonts w:ascii="Times New Roman" w:hAnsi="Times New Roman"/>
        </w:rPr>
        <w:t>need for</w:t>
      </w:r>
      <w:r w:rsidR="00DF6EA1" w:rsidRPr="00712EA5">
        <w:rPr>
          <w:rFonts w:ascii="Times New Roman" w:hAnsi="Times New Roman"/>
        </w:rPr>
        <w:t xml:space="preserve"> </w:t>
      </w:r>
      <w:r w:rsidR="000F0671" w:rsidRPr="00712EA5">
        <w:rPr>
          <w:rFonts w:ascii="Times New Roman" w:hAnsi="Times New Roman"/>
        </w:rPr>
        <w:t>further</w:t>
      </w:r>
      <w:r w:rsidRPr="00712EA5">
        <w:rPr>
          <w:rFonts w:ascii="Times New Roman" w:hAnsi="Times New Roman"/>
        </w:rPr>
        <w:t xml:space="preserve"> segmentation</w:t>
      </w:r>
      <w:r w:rsidR="00F95170" w:rsidRPr="00712EA5">
        <w:rPr>
          <w:rFonts w:ascii="Times New Roman" w:hAnsi="Times New Roman"/>
        </w:rPr>
        <w:t xml:space="preserve"> that should include the product types, temperature classes, remote and plug-in cabinets </w:t>
      </w:r>
      <w:r w:rsidRPr="00712EA5">
        <w:rPr>
          <w:rFonts w:ascii="Times New Roman" w:hAnsi="Times New Roman"/>
        </w:rPr>
        <w:t xml:space="preserve">. </w:t>
      </w:r>
      <w:r w:rsidRPr="00712EA5">
        <w:rPr>
          <w:rFonts w:ascii="Times New Roman" w:hAnsi="Times New Roman"/>
          <w:b/>
        </w:rPr>
        <w:t>ECOS</w:t>
      </w:r>
      <w:r w:rsidRPr="00712EA5">
        <w:rPr>
          <w:rFonts w:ascii="Times New Roman" w:hAnsi="Times New Roman"/>
        </w:rPr>
        <w:t xml:space="preserve"> </w:t>
      </w:r>
      <w:r w:rsidR="00F77CB7" w:rsidRPr="00712EA5">
        <w:rPr>
          <w:rFonts w:ascii="Times New Roman" w:hAnsi="Times New Roman"/>
        </w:rPr>
        <w:t xml:space="preserve">asked </w:t>
      </w:r>
      <w:r w:rsidR="000F0671" w:rsidRPr="00712EA5">
        <w:rPr>
          <w:rFonts w:ascii="Times New Roman" w:hAnsi="Times New Roman"/>
        </w:rPr>
        <w:t>how</w:t>
      </w:r>
      <w:r w:rsidR="00205BC1" w:rsidRPr="00712EA5">
        <w:rPr>
          <w:rFonts w:ascii="Times New Roman" w:hAnsi="Times New Roman"/>
        </w:rPr>
        <w:t xml:space="preserve"> </w:t>
      </w:r>
      <w:r w:rsidR="00F77CB7" w:rsidRPr="00712EA5">
        <w:rPr>
          <w:rFonts w:ascii="Times New Roman" w:hAnsi="Times New Roman"/>
        </w:rPr>
        <w:t xml:space="preserve">commercial </w:t>
      </w:r>
      <w:r w:rsidR="00DF6EA1" w:rsidRPr="00712EA5">
        <w:rPr>
          <w:rFonts w:ascii="Times New Roman" w:hAnsi="Times New Roman"/>
        </w:rPr>
        <w:t>and/</w:t>
      </w:r>
      <w:r w:rsidR="00F77CB7" w:rsidRPr="00712EA5">
        <w:rPr>
          <w:rFonts w:ascii="Times New Roman" w:hAnsi="Times New Roman"/>
        </w:rPr>
        <w:t xml:space="preserve">or household </w:t>
      </w:r>
      <w:r w:rsidR="00DF6EA1" w:rsidRPr="00712EA5">
        <w:rPr>
          <w:rFonts w:ascii="Times New Roman" w:hAnsi="Times New Roman"/>
        </w:rPr>
        <w:t xml:space="preserve">refrigeration </w:t>
      </w:r>
      <w:r w:rsidR="00F77CB7" w:rsidRPr="00712EA5">
        <w:rPr>
          <w:rFonts w:ascii="Times New Roman" w:hAnsi="Times New Roman"/>
        </w:rPr>
        <w:t xml:space="preserve">regulations </w:t>
      </w:r>
      <w:r w:rsidR="00DF6EA1" w:rsidRPr="00712EA5">
        <w:rPr>
          <w:rFonts w:ascii="Times New Roman" w:hAnsi="Times New Roman"/>
        </w:rPr>
        <w:t xml:space="preserve">would </w:t>
      </w:r>
      <w:r w:rsidR="000F0671" w:rsidRPr="00712EA5">
        <w:rPr>
          <w:rFonts w:ascii="Times New Roman" w:hAnsi="Times New Roman"/>
        </w:rPr>
        <w:t>be aligned</w:t>
      </w:r>
      <w:r w:rsidR="00DF6EA1" w:rsidRPr="00712EA5">
        <w:rPr>
          <w:rFonts w:ascii="Times New Roman" w:hAnsi="Times New Roman"/>
        </w:rPr>
        <w:t>,</w:t>
      </w:r>
      <w:r w:rsidR="000F0671" w:rsidRPr="00712EA5">
        <w:rPr>
          <w:rFonts w:ascii="Times New Roman" w:hAnsi="Times New Roman"/>
        </w:rPr>
        <w:t xml:space="preserve"> in particular for </w:t>
      </w:r>
      <w:r w:rsidR="00F77CB7" w:rsidRPr="00712EA5">
        <w:rPr>
          <w:rFonts w:ascii="Times New Roman" w:hAnsi="Times New Roman"/>
        </w:rPr>
        <w:t>wine coolers</w:t>
      </w:r>
      <w:r w:rsidR="00B972D2" w:rsidRPr="00712EA5">
        <w:rPr>
          <w:rFonts w:ascii="Times New Roman" w:hAnsi="Times New Roman"/>
        </w:rPr>
        <w:t xml:space="preserve">, </w:t>
      </w:r>
      <w:r w:rsidR="000F0671" w:rsidRPr="00712EA5">
        <w:rPr>
          <w:rFonts w:ascii="Times New Roman" w:hAnsi="Times New Roman"/>
        </w:rPr>
        <w:t>minibars</w:t>
      </w:r>
      <w:r w:rsidR="00B972D2" w:rsidRPr="00712EA5">
        <w:rPr>
          <w:rFonts w:ascii="Times New Roman" w:hAnsi="Times New Roman"/>
        </w:rPr>
        <w:t xml:space="preserve"> and </w:t>
      </w:r>
      <w:r w:rsidR="00F77CB7" w:rsidRPr="00712EA5">
        <w:rPr>
          <w:rFonts w:ascii="Times New Roman" w:hAnsi="Times New Roman"/>
        </w:rPr>
        <w:t>vertical static air</w:t>
      </w:r>
      <w:r w:rsidR="000F0671" w:rsidRPr="00712EA5">
        <w:rPr>
          <w:rFonts w:ascii="Times New Roman" w:hAnsi="Times New Roman"/>
        </w:rPr>
        <w:t xml:space="preserve"> cabinets</w:t>
      </w:r>
      <w:r w:rsidR="00B972D2" w:rsidRPr="00712EA5">
        <w:rPr>
          <w:rFonts w:ascii="Times New Roman" w:hAnsi="Times New Roman"/>
        </w:rPr>
        <w:t>.</w:t>
      </w:r>
      <w:r w:rsidR="000F0671" w:rsidRPr="00712EA5">
        <w:rPr>
          <w:rFonts w:ascii="Times New Roman" w:hAnsi="Times New Roman"/>
        </w:rPr>
        <w:t xml:space="preserve"> </w:t>
      </w:r>
      <w:r w:rsidR="00B972D2" w:rsidRPr="00712EA5">
        <w:rPr>
          <w:rFonts w:ascii="Times New Roman" w:hAnsi="Times New Roman"/>
        </w:rPr>
        <w:t xml:space="preserve">Moreover, </w:t>
      </w:r>
      <w:r w:rsidR="00B972D2" w:rsidRPr="00712EA5">
        <w:rPr>
          <w:rFonts w:ascii="Times New Roman" w:hAnsi="Times New Roman"/>
          <w:b/>
        </w:rPr>
        <w:t>ECOS</w:t>
      </w:r>
      <w:r w:rsidR="00B972D2" w:rsidRPr="00712EA5">
        <w:rPr>
          <w:rFonts w:ascii="Times New Roman" w:hAnsi="Times New Roman"/>
        </w:rPr>
        <w:t xml:space="preserve"> </w:t>
      </w:r>
      <w:r w:rsidR="000F0671" w:rsidRPr="00712EA5">
        <w:rPr>
          <w:rFonts w:ascii="Times New Roman" w:hAnsi="Times New Roman"/>
        </w:rPr>
        <w:t xml:space="preserve">asked if there </w:t>
      </w:r>
      <w:r w:rsidR="00B972D2" w:rsidRPr="00712EA5">
        <w:rPr>
          <w:rFonts w:ascii="Times New Roman" w:hAnsi="Times New Roman"/>
        </w:rPr>
        <w:t xml:space="preserve">would </w:t>
      </w:r>
      <w:r w:rsidR="000F0671" w:rsidRPr="00712EA5">
        <w:rPr>
          <w:rFonts w:ascii="Times New Roman" w:hAnsi="Times New Roman"/>
        </w:rPr>
        <w:t>be information requirements</w:t>
      </w:r>
      <w:r w:rsidR="00F77CB7" w:rsidRPr="00712EA5">
        <w:rPr>
          <w:rFonts w:ascii="Times New Roman" w:hAnsi="Times New Roman"/>
        </w:rPr>
        <w:t xml:space="preserve"> </w:t>
      </w:r>
      <w:r w:rsidR="000F0671" w:rsidRPr="00712EA5">
        <w:rPr>
          <w:rFonts w:ascii="Times New Roman" w:hAnsi="Times New Roman"/>
        </w:rPr>
        <w:t xml:space="preserve">(in tier 1 or 2) </w:t>
      </w:r>
      <w:r w:rsidR="00F77CB7" w:rsidRPr="00712EA5">
        <w:rPr>
          <w:rFonts w:ascii="Times New Roman" w:hAnsi="Times New Roman"/>
        </w:rPr>
        <w:t xml:space="preserve">and </w:t>
      </w:r>
      <w:r w:rsidR="00B972D2" w:rsidRPr="00712EA5">
        <w:rPr>
          <w:rFonts w:ascii="Times New Roman" w:hAnsi="Times New Roman"/>
        </w:rPr>
        <w:t xml:space="preserve">whether </w:t>
      </w:r>
      <w:r w:rsidR="008B0617" w:rsidRPr="00712EA5">
        <w:rPr>
          <w:rFonts w:ascii="Times New Roman" w:hAnsi="Times New Roman"/>
        </w:rPr>
        <w:t xml:space="preserve">for </w:t>
      </w:r>
      <w:r w:rsidR="00F77CB7" w:rsidRPr="00712EA5">
        <w:rPr>
          <w:rFonts w:ascii="Times New Roman" w:hAnsi="Times New Roman"/>
        </w:rPr>
        <w:t>built-in cabinets</w:t>
      </w:r>
      <w:r w:rsidR="008B0617" w:rsidRPr="00712EA5">
        <w:rPr>
          <w:rFonts w:ascii="Times New Roman" w:hAnsi="Times New Roman"/>
        </w:rPr>
        <w:t xml:space="preserve"> the same </w:t>
      </w:r>
      <w:r w:rsidR="00F77CB7" w:rsidRPr="00712EA5">
        <w:rPr>
          <w:rFonts w:ascii="Times New Roman" w:hAnsi="Times New Roman"/>
        </w:rPr>
        <w:t xml:space="preserve">information requirements </w:t>
      </w:r>
      <w:r w:rsidR="00205BC1" w:rsidRPr="00712EA5">
        <w:rPr>
          <w:rFonts w:ascii="Times New Roman" w:hAnsi="Times New Roman"/>
        </w:rPr>
        <w:t xml:space="preserve">would </w:t>
      </w:r>
      <w:r w:rsidR="008B0617" w:rsidRPr="00712EA5">
        <w:rPr>
          <w:rFonts w:ascii="Times New Roman" w:hAnsi="Times New Roman"/>
        </w:rPr>
        <w:t>eventually apply</w:t>
      </w:r>
      <w:r w:rsidR="00F77CB7" w:rsidRPr="00712EA5">
        <w:rPr>
          <w:rFonts w:ascii="Times New Roman" w:hAnsi="Times New Roman"/>
        </w:rPr>
        <w:t xml:space="preserve">. </w:t>
      </w:r>
      <w:r w:rsidR="00F77CB7" w:rsidRPr="00712EA5">
        <w:rPr>
          <w:rFonts w:ascii="Times New Roman" w:hAnsi="Times New Roman"/>
          <w:b/>
        </w:rPr>
        <w:t>NL</w:t>
      </w:r>
      <w:r w:rsidR="00F77CB7" w:rsidRPr="00712EA5">
        <w:rPr>
          <w:rFonts w:ascii="Times New Roman" w:hAnsi="Times New Roman"/>
        </w:rPr>
        <w:t xml:space="preserve"> </w:t>
      </w:r>
      <w:r w:rsidR="007C59B5" w:rsidRPr="00712EA5">
        <w:rPr>
          <w:rFonts w:ascii="Times New Roman" w:hAnsi="Times New Roman"/>
        </w:rPr>
        <w:t xml:space="preserve">fully agrees with </w:t>
      </w:r>
      <w:r w:rsidR="00205BC1" w:rsidRPr="00712EA5">
        <w:rPr>
          <w:rFonts w:ascii="Times New Roman" w:hAnsi="Times New Roman"/>
        </w:rPr>
        <w:t xml:space="preserve">the </w:t>
      </w:r>
      <w:r w:rsidR="00C24720" w:rsidRPr="00712EA5">
        <w:rPr>
          <w:rFonts w:ascii="Times New Roman" w:hAnsi="Times New Roman"/>
        </w:rPr>
        <w:t>Commission</w:t>
      </w:r>
      <w:r w:rsidR="007C59B5" w:rsidRPr="00712EA5">
        <w:rPr>
          <w:rFonts w:ascii="Times New Roman" w:hAnsi="Times New Roman"/>
        </w:rPr>
        <w:t xml:space="preserve"> proposal</w:t>
      </w:r>
      <w:r w:rsidR="00B972D2" w:rsidRPr="00712EA5">
        <w:rPr>
          <w:rFonts w:ascii="Times New Roman" w:hAnsi="Times New Roman"/>
        </w:rPr>
        <w:t xml:space="preserve"> regarding scope and classification as</w:t>
      </w:r>
      <w:r w:rsidR="007C59B5" w:rsidRPr="00712EA5">
        <w:rPr>
          <w:rFonts w:ascii="Times New Roman" w:hAnsi="Times New Roman"/>
        </w:rPr>
        <w:t xml:space="preserve"> it is simple and allows products to compete in functionality and efficiency. In particular for labelling</w:t>
      </w:r>
      <w:r w:rsidR="00205BC1" w:rsidRPr="00712EA5">
        <w:rPr>
          <w:rFonts w:ascii="Times New Roman" w:hAnsi="Times New Roman"/>
        </w:rPr>
        <w:t>,</w:t>
      </w:r>
      <w:r w:rsidR="007C59B5" w:rsidRPr="00712EA5">
        <w:rPr>
          <w:rFonts w:ascii="Times New Roman" w:hAnsi="Times New Roman"/>
        </w:rPr>
        <w:t xml:space="preserve"> </w:t>
      </w:r>
      <w:r w:rsidR="00B972D2" w:rsidRPr="00712EA5">
        <w:rPr>
          <w:rFonts w:ascii="Times New Roman" w:hAnsi="Times New Roman"/>
          <w:b/>
        </w:rPr>
        <w:t>NL</w:t>
      </w:r>
      <w:r w:rsidR="00B972D2" w:rsidRPr="00712EA5">
        <w:rPr>
          <w:rFonts w:ascii="Times New Roman" w:hAnsi="Times New Roman"/>
        </w:rPr>
        <w:t xml:space="preserve"> </w:t>
      </w:r>
      <w:r w:rsidR="007C59B5" w:rsidRPr="00712EA5">
        <w:rPr>
          <w:rFonts w:ascii="Times New Roman" w:hAnsi="Times New Roman"/>
        </w:rPr>
        <w:t xml:space="preserve">is not in favour of making many subclasses or categories, while for </w:t>
      </w:r>
      <w:proofErr w:type="spellStart"/>
      <w:r w:rsidR="007C59B5" w:rsidRPr="00712EA5">
        <w:rPr>
          <w:rFonts w:ascii="Times New Roman" w:hAnsi="Times New Roman"/>
        </w:rPr>
        <w:t>ecodesign</w:t>
      </w:r>
      <w:proofErr w:type="spellEnd"/>
      <w:r w:rsidR="007C59B5" w:rsidRPr="00712EA5">
        <w:rPr>
          <w:rFonts w:ascii="Times New Roman" w:hAnsi="Times New Roman"/>
        </w:rPr>
        <w:t xml:space="preserve"> </w:t>
      </w:r>
      <w:r w:rsidR="00B972D2" w:rsidRPr="00712EA5">
        <w:rPr>
          <w:rFonts w:ascii="Times New Roman" w:hAnsi="Times New Roman"/>
        </w:rPr>
        <w:t>it might make sense to make more</w:t>
      </w:r>
      <w:r w:rsidR="007C59B5" w:rsidRPr="00712EA5">
        <w:rPr>
          <w:rFonts w:ascii="Times New Roman" w:hAnsi="Times New Roman"/>
        </w:rPr>
        <w:t xml:space="preserve"> subcategories as </w:t>
      </w:r>
      <w:r w:rsidR="00BE385A" w:rsidRPr="00712EA5">
        <w:rPr>
          <w:rFonts w:ascii="Times New Roman" w:hAnsi="Times New Roman"/>
        </w:rPr>
        <w:t xml:space="preserve">we need to </w:t>
      </w:r>
      <w:r w:rsidR="00B972D2" w:rsidRPr="00712EA5">
        <w:rPr>
          <w:rFonts w:ascii="Times New Roman" w:hAnsi="Times New Roman"/>
        </w:rPr>
        <w:t xml:space="preserve">make </w:t>
      </w:r>
      <w:r w:rsidR="00BE385A" w:rsidRPr="00712EA5">
        <w:rPr>
          <w:rFonts w:ascii="Times New Roman" w:hAnsi="Times New Roman"/>
        </w:rPr>
        <w:t>sure there are no</w:t>
      </w:r>
      <w:r w:rsidR="00B972D2" w:rsidRPr="00712EA5">
        <w:rPr>
          <w:rFonts w:ascii="Times New Roman" w:hAnsi="Times New Roman"/>
        </w:rPr>
        <w:t xml:space="preserve"> unintended consequences due </w:t>
      </w:r>
      <w:r w:rsidR="00BE385A" w:rsidRPr="00712EA5">
        <w:rPr>
          <w:rFonts w:ascii="Times New Roman" w:hAnsi="Times New Roman"/>
        </w:rPr>
        <w:t>to</w:t>
      </w:r>
      <w:r w:rsidR="00B972D2" w:rsidRPr="00712EA5">
        <w:rPr>
          <w:rFonts w:ascii="Times New Roman" w:hAnsi="Times New Roman"/>
        </w:rPr>
        <w:t xml:space="preserve"> a</w:t>
      </w:r>
      <w:r w:rsidR="0095117E" w:rsidRPr="00712EA5">
        <w:rPr>
          <w:rFonts w:ascii="Times New Roman" w:hAnsi="Times New Roman"/>
        </w:rPr>
        <w:t>n over</w:t>
      </w:r>
      <w:r w:rsidR="00205BC1" w:rsidRPr="00712EA5">
        <w:rPr>
          <w:rFonts w:ascii="Times New Roman" w:hAnsi="Times New Roman"/>
        </w:rPr>
        <w:t>ly</w:t>
      </w:r>
      <w:r w:rsidR="00B972D2" w:rsidRPr="00712EA5">
        <w:rPr>
          <w:rFonts w:ascii="Times New Roman" w:hAnsi="Times New Roman"/>
        </w:rPr>
        <w:t xml:space="preserve"> broad</w:t>
      </w:r>
      <w:r w:rsidR="00BE385A" w:rsidRPr="00712EA5">
        <w:rPr>
          <w:rFonts w:ascii="Times New Roman" w:hAnsi="Times New Roman"/>
        </w:rPr>
        <w:t xml:space="preserve"> categori</w:t>
      </w:r>
      <w:r w:rsidR="00205BC1" w:rsidRPr="00712EA5">
        <w:rPr>
          <w:rFonts w:ascii="Times New Roman" w:hAnsi="Times New Roman"/>
        </w:rPr>
        <w:t>s</w:t>
      </w:r>
      <w:r w:rsidR="00BE385A" w:rsidRPr="00712EA5">
        <w:rPr>
          <w:rFonts w:ascii="Times New Roman" w:hAnsi="Times New Roman"/>
        </w:rPr>
        <w:t xml:space="preserve">ation. </w:t>
      </w:r>
      <w:r w:rsidR="00F95170" w:rsidRPr="00712EA5">
        <w:rPr>
          <w:rFonts w:ascii="Times New Roman" w:hAnsi="Times New Roman"/>
        </w:rPr>
        <w:t>The debate between the NL request for a simple approach and the IT request for segmentation to suit the market needs was lengthy</w:t>
      </w:r>
      <w:r w:rsidR="00B430F1" w:rsidRPr="00712EA5">
        <w:rPr>
          <w:rFonts w:ascii="Times New Roman" w:hAnsi="Times New Roman"/>
        </w:rPr>
        <w:t>.</w:t>
      </w:r>
      <w:r w:rsidR="00F95170" w:rsidRPr="00712EA5">
        <w:rPr>
          <w:rFonts w:ascii="Times New Roman" w:hAnsi="Times New Roman"/>
        </w:rPr>
        <w:t xml:space="preserve"> </w:t>
      </w:r>
      <w:r w:rsidR="00F95170" w:rsidRPr="00712EA5">
        <w:rPr>
          <w:rFonts w:ascii="Times New Roman" w:hAnsi="Times New Roman"/>
          <w:i/>
        </w:rPr>
        <w:t xml:space="preserve"> </w:t>
      </w:r>
      <w:r w:rsidR="00F77CB7" w:rsidRPr="00712EA5">
        <w:rPr>
          <w:rFonts w:ascii="Times New Roman" w:hAnsi="Times New Roman"/>
          <w:b/>
        </w:rPr>
        <w:t>DE</w:t>
      </w:r>
      <w:r w:rsidR="00F77CB7" w:rsidRPr="00712EA5">
        <w:rPr>
          <w:rFonts w:ascii="Times New Roman" w:hAnsi="Times New Roman"/>
        </w:rPr>
        <w:t xml:space="preserve"> ask</w:t>
      </w:r>
      <w:r w:rsidR="00B972D2" w:rsidRPr="00712EA5">
        <w:rPr>
          <w:rFonts w:ascii="Times New Roman" w:hAnsi="Times New Roman"/>
        </w:rPr>
        <w:t>ed</w:t>
      </w:r>
      <w:r w:rsidR="00F77CB7" w:rsidRPr="00712EA5">
        <w:rPr>
          <w:rFonts w:ascii="Times New Roman" w:hAnsi="Times New Roman"/>
        </w:rPr>
        <w:t xml:space="preserve"> whether wine cooler</w:t>
      </w:r>
      <w:r w:rsidR="00C60AE8" w:rsidRPr="00712EA5">
        <w:rPr>
          <w:rFonts w:ascii="Times New Roman" w:hAnsi="Times New Roman"/>
        </w:rPr>
        <w:t xml:space="preserve"> devices</w:t>
      </w:r>
      <w:r w:rsidR="00F77CB7" w:rsidRPr="00712EA5">
        <w:rPr>
          <w:rFonts w:ascii="Times New Roman" w:hAnsi="Times New Roman"/>
        </w:rPr>
        <w:t xml:space="preserve"> are </w:t>
      </w:r>
      <w:r w:rsidR="00205BC1" w:rsidRPr="00712EA5">
        <w:rPr>
          <w:rFonts w:ascii="Times New Roman" w:hAnsi="Times New Roman"/>
        </w:rPr>
        <w:t>in the scope of the</w:t>
      </w:r>
      <w:r w:rsidR="00C60AE8" w:rsidRPr="00712EA5">
        <w:rPr>
          <w:rFonts w:ascii="Times New Roman" w:hAnsi="Times New Roman"/>
        </w:rPr>
        <w:t xml:space="preserve"> </w:t>
      </w:r>
      <w:r w:rsidR="00F77CB7" w:rsidRPr="00712EA5">
        <w:rPr>
          <w:rFonts w:ascii="Times New Roman" w:hAnsi="Times New Roman"/>
        </w:rPr>
        <w:t>household cold appliances</w:t>
      </w:r>
      <w:r w:rsidR="00001E24" w:rsidRPr="00712EA5">
        <w:rPr>
          <w:rFonts w:ascii="Times New Roman" w:hAnsi="Times New Roman"/>
        </w:rPr>
        <w:t xml:space="preserve"> regulation</w:t>
      </w:r>
      <w:r w:rsidR="00F77CB7" w:rsidRPr="00712EA5">
        <w:rPr>
          <w:rFonts w:ascii="Times New Roman" w:hAnsi="Times New Roman"/>
        </w:rPr>
        <w:t>.</w:t>
      </w:r>
      <w:r w:rsidR="001B5871" w:rsidRPr="00712EA5">
        <w:rPr>
          <w:rFonts w:ascii="Times New Roman" w:hAnsi="Times New Roman"/>
        </w:rPr>
        <w:t xml:space="preserve"> </w:t>
      </w:r>
    </w:p>
    <w:p w14:paraId="6D824A85" w14:textId="77777777" w:rsidR="00B51B6F" w:rsidRPr="00712EA5" w:rsidRDefault="00B51B6F">
      <w:pPr>
        <w:jc w:val="both"/>
        <w:rPr>
          <w:rFonts w:ascii="Times New Roman" w:hAnsi="Times New Roman"/>
        </w:rPr>
      </w:pPr>
      <w:r w:rsidRPr="00712EA5">
        <w:rPr>
          <w:rFonts w:ascii="Times New Roman" w:hAnsi="Times New Roman"/>
        </w:rPr>
        <w:t xml:space="preserve">The </w:t>
      </w:r>
      <w:r w:rsidRPr="00712EA5">
        <w:rPr>
          <w:rFonts w:ascii="Times New Roman" w:hAnsi="Times New Roman"/>
          <w:b/>
        </w:rPr>
        <w:t xml:space="preserve">Commission services </w:t>
      </w:r>
      <w:r w:rsidR="00205BC1" w:rsidRPr="00712EA5">
        <w:rPr>
          <w:rFonts w:ascii="Times New Roman" w:hAnsi="Times New Roman"/>
        </w:rPr>
        <w:t>responded by stating that</w:t>
      </w:r>
      <w:r w:rsidRPr="00712EA5">
        <w:rPr>
          <w:rFonts w:ascii="Times New Roman" w:hAnsi="Times New Roman"/>
        </w:rPr>
        <w:t>:</w:t>
      </w:r>
    </w:p>
    <w:p w14:paraId="3A71CAD3" w14:textId="77777777" w:rsidR="002C0E59" w:rsidRPr="00712EA5" w:rsidRDefault="00B909D3" w:rsidP="00C56DAB">
      <w:pPr>
        <w:pStyle w:val="ListParagraph"/>
        <w:numPr>
          <w:ilvl w:val="0"/>
          <w:numId w:val="44"/>
        </w:numPr>
        <w:spacing w:after="200" w:line="276" w:lineRule="auto"/>
        <w:jc w:val="both"/>
        <w:rPr>
          <w:rFonts w:ascii="Times New Roman" w:eastAsia="Calibri" w:hAnsi="Times New Roman"/>
          <w:sz w:val="22"/>
          <w:szCs w:val="22"/>
          <w:lang w:val="en-GB"/>
        </w:rPr>
      </w:pPr>
      <w:r w:rsidRPr="00712EA5">
        <w:rPr>
          <w:rFonts w:ascii="Times New Roman" w:eastAsia="Calibri" w:hAnsi="Times New Roman"/>
          <w:sz w:val="22"/>
          <w:szCs w:val="22"/>
          <w:lang w:val="en-GB"/>
        </w:rPr>
        <w:t>T</w:t>
      </w:r>
      <w:r w:rsidR="00B972D2" w:rsidRPr="00712EA5">
        <w:rPr>
          <w:rFonts w:ascii="Times New Roman" w:eastAsia="Calibri" w:hAnsi="Times New Roman"/>
          <w:sz w:val="22"/>
          <w:szCs w:val="22"/>
          <w:lang w:val="en-GB"/>
        </w:rPr>
        <w:t xml:space="preserve">he </w:t>
      </w:r>
      <w:r w:rsidRPr="00712EA5">
        <w:rPr>
          <w:rFonts w:ascii="Times New Roman" w:eastAsia="Calibri" w:hAnsi="Times New Roman"/>
          <w:sz w:val="22"/>
          <w:szCs w:val="22"/>
          <w:lang w:val="en-GB"/>
        </w:rPr>
        <w:t xml:space="preserve">preparatory </w:t>
      </w:r>
      <w:r w:rsidR="00B972D2" w:rsidRPr="00712EA5">
        <w:rPr>
          <w:rFonts w:ascii="Times New Roman" w:eastAsia="Calibri" w:hAnsi="Times New Roman"/>
          <w:sz w:val="22"/>
          <w:szCs w:val="22"/>
          <w:lang w:val="en-GB"/>
        </w:rPr>
        <w:t>phase</w:t>
      </w:r>
      <w:r w:rsidRPr="00712EA5">
        <w:rPr>
          <w:rFonts w:ascii="Times New Roman" w:eastAsia="Calibri" w:hAnsi="Times New Roman"/>
          <w:sz w:val="22"/>
          <w:szCs w:val="22"/>
          <w:lang w:val="en-GB"/>
        </w:rPr>
        <w:t xml:space="preserve"> showed that </w:t>
      </w:r>
      <w:r w:rsidR="002C0E59" w:rsidRPr="00712EA5">
        <w:rPr>
          <w:rFonts w:ascii="Times New Roman" w:eastAsia="Calibri" w:hAnsi="Times New Roman"/>
          <w:sz w:val="22"/>
          <w:szCs w:val="22"/>
          <w:lang w:val="en-GB"/>
        </w:rPr>
        <w:t>walk-in cold rooms</w:t>
      </w:r>
      <w:r w:rsidR="00B972D2" w:rsidRPr="00712EA5">
        <w:rPr>
          <w:rFonts w:ascii="Times New Roman" w:eastAsia="Calibri" w:hAnsi="Times New Roman"/>
          <w:sz w:val="22"/>
          <w:szCs w:val="22"/>
          <w:lang w:val="en-GB"/>
        </w:rPr>
        <w:t xml:space="preserve"> </w:t>
      </w:r>
      <w:r w:rsidR="002C0E59" w:rsidRPr="00712EA5">
        <w:rPr>
          <w:rFonts w:ascii="Times New Roman" w:eastAsia="Calibri" w:hAnsi="Times New Roman"/>
          <w:sz w:val="22"/>
          <w:szCs w:val="22"/>
          <w:lang w:val="en-GB"/>
        </w:rPr>
        <w:t xml:space="preserve">are substantially customized and </w:t>
      </w:r>
      <w:r w:rsidR="00B972D2" w:rsidRPr="00712EA5">
        <w:rPr>
          <w:rFonts w:ascii="Times New Roman" w:eastAsia="Calibri" w:hAnsi="Times New Roman"/>
          <w:sz w:val="22"/>
          <w:szCs w:val="22"/>
          <w:lang w:val="en-GB"/>
        </w:rPr>
        <w:t>very</w:t>
      </w:r>
      <w:r w:rsidR="002C0E59" w:rsidRPr="00712EA5">
        <w:rPr>
          <w:rFonts w:ascii="Times New Roman" w:eastAsia="Calibri" w:hAnsi="Times New Roman"/>
          <w:sz w:val="22"/>
          <w:szCs w:val="22"/>
          <w:lang w:val="en-GB"/>
        </w:rPr>
        <w:t xml:space="preserve"> few retailers have this type of cabinets. Nevertheless</w:t>
      </w:r>
      <w:r w:rsidRPr="00712EA5">
        <w:rPr>
          <w:rFonts w:ascii="Times New Roman" w:eastAsia="Calibri" w:hAnsi="Times New Roman"/>
          <w:sz w:val="22"/>
          <w:szCs w:val="22"/>
          <w:lang w:val="en-GB"/>
        </w:rPr>
        <w:t>,</w:t>
      </w:r>
      <w:r w:rsidR="002C0E59" w:rsidRPr="00712EA5">
        <w:rPr>
          <w:rFonts w:ascii="Times New Roman" w:eastAsia="Calibri" w:hAnsi="Times New Roman"/>
          <w:sz w:val="22"/>
          <w:szCs w:val="22"/>
          <w:lang w:val="en-GB"/>
        </w:rPr>
        <w:t xml:space="preserve"> </w:t>
      </w:r>
      <w:r w:rsidR="00B972D2" w:rsidRPr="00712EA5">
        <w:rPr>
          <w:rFonts w:ascii="Times New Roman" w:eastAsia="Calibri" w:hAnsi="Times New Roman"/>
          <w:sz w:val="22"/>
          <w:szCs w:val="22"/>
          <w:lang w:val="en-GB"/>
        </w:rPr>
        <w:t xml:space="preserve">the Commission </w:t>
      </w:r>
      <w:r w:rsidR="002C0E59" w:rsidRPr="00712EA5">
        <w:rPr>
          <w:rFonts w:ascii="Times New Roman" w:eastAsia="Calibri" w:hAnsi="Times New Roman"/>
          <w:sz w:val="22"/>
          <w:szCs w:val="22"/>
          <w:lang w:val="en-GB"/>
        </w:rPr>
        <w:t>remain</w:t>
      </w:r>
      <w:r w:rsidR="00AA6F3C" w:rsidRPr="00712EA5">
        <w:rPr>
          <w:rFonts w:ascii="Times New Roman" w:eastAsia="Calibri" w:hAnsi="Times New Roman"/>
          <w:sz w:val="22"/>
          <w:szCs w:val="22"/>
          <w:lang w:val="en-GB"/>
        </w:rPr>
        <w:t>s</w:t>
      </w:r>
      <w:r w:rsidR="002C0E59" w:rsidRPr="00712EA5">
        <w:rPr>
          <w:rFonts w:ascii="Times New Roman" w:eastAsia="Calibri" w:hAnsi="Times New Roman"/>
          <w:sz w:val="22"/>
          <w:szCs w:val="22"/>
          <w:lang w:val="en-GB"/>
        </w:rPr>
        <w:t xml:space="preserve"> open to eventually re-include them if this is deemed appropriate.</w:t>
      </w:r>
    </w:p>
    <w:p w14:paraId="3A7ED9E5" w14:textId="77777777" w:rsidR="002C0E59" w:rsidRPr="00712EA5" w:rsidRDefault="00B972D2" w:rsidP="00C56DAB">
      <w:pPr>
        <w:pStyle w:val="ListParagraph"/>
        <w:numPr>
          <w:ilvl w:val="0"/>
          <w:numId w:val="44"/>
        </w:numPr>
        <w:spacing w:after="200" w:line="276" w:lineRule="auto"/>
        <w:jc w:val="both"/>
        <w:rPr>
          <w:rFonts w:ascii="Times New Roman" w:eastAsia="Calibri" w:hAnsi="Times New Roman"/>
          <w:sz w:val="22"/>
          <w:szCs w:val="22"/>
          <w:lang w:val="en-GB"/>
        </w:rPr>
      </w:pPr>
      <w:r w:rsidRPr="00712EA5">
        <w:rPr>
          <w:rFonts w:ascii="Times New Roman" w:eastAsia="Calibri" w:hAnsi="Times New Roman"/>
          <w:sz w:val="22"/>
          <w:szCs w:val="22"/>
          <w:lang w:val="en-GB"/>
        </w:rPr>
        <w:t xml:space="preserve">The Commission acknowledged </w:t>
      </w:r>
      <w:r w:rsidR="002C0E59" w:rsidRPr="00712EA5">
        <w:rPr>
          <w:rFonts w:ascii="Times New Roman" w:eastAsia="Calibri" w:hAnsi="Times New Roman"/>
          <w:sz w:val="22"/>
          <w:szCs w:val="22"/>
          <w:lang w:val="en-GB"/>
        </w:rPr>
        <w:t>the low saving</w:t>
      </w:r>
      <w:r w:rsidR="00B909D3" w:rsidRPr="00712EA5">
        <w:rPr>
          <w:rFonts w:ascii="Times New Roman" w:eastAsia="Calibri" w:hAnsi="Times New Roman"/>
          <w:sz w:val="22"/>
          <w:szCs w:val="22"/>
          <w:lang w:val="en-GB"/>
        </w:rPr>
        <w:t>s</w:t>
      </w:r>
      <w:r w:rsidR="002C0E59" w:rsidRPr="00712EA5">
        <w:rPr>
          <w:rFonts w:ascii="Times New Roman" w:eastAsia="Calibri" w:hAnsi="Times New Roman"/>
          <w:sz w:val="22"/>
          <w:szCs w:val="22"/>
          <w:lang w:val="en-GB"/>
        </w:rPr>
        <w:t xml:space="preserve"> potential for </w:t>
      </w:r>
      <w:r w:rsidR="00B909D3" w:rsidRPr="00712EA5">
        <w:rPr>
          <w:rFonts w:ascii="Times New Roman" w:eastAsia="Calibri" w:hAnsi="Times New Roman"/>
          <w:sz w:val="22"/>
          <w:szCs w:val="22"/>
          <w:lang w:val="en-GB"/>
        </w:rPr>
        <w:t xml:space="preserve">the </w:t>
      </w:r>
      <w:r w:rsidR="002C0E59" w:rsidRPr="00712EA5">
        <w:rPr>
          <w:rFonts w:ascii="Times New Roman" w:eastAsia="Calibri" w:hAnsi="Times New Roman"/>
          <w:sz w:val="22"/>
          <w:szCs w:val="22"/>
          <w:lang w:val="en-GB"/>
        </w:rPr>
        <w:t xml:space="preserve">ICF and VM </w:t>
      </w:r>
      <w:r w:rsidR="00B909D3" w:rsidRPr="00712EA5">
        <w:rPr>
          <w:rFonts w:ascii="Times New Roman" w:eastAsia="Calibri" w:hAnsi="Times New Roman"/>
          <w:sz w:val="22"/>
          <w:szCs w:val="22"/>
          <w:lang w:val="en-GB"/>
        </w:rPr>
        <w:t xml:space="preserve">categories </w:t>
      </w:r>
      <w:r w:rsidR="002C0E59" w:rsidRPr="00712EA5">
        <w:rPr>
          <w:rFonts w:ascii="Times New Roman" w:eastAsia="Calibri" w:hAnsi="Times New Roman"/>
          <w:sz w:val="22"/>
          <w:szCs w:val="22"/>
          <w:lang w:val="en-GB"/>
        </w:rPr>
        <w:t xml:space="preserve">and </w:t>
      </w:r>
      <w:r w:rsidRPr="00712EA5">
        <w:rPr>
          <w:rFonts w:ascii="Times New Roman" w:eastAsia="Calibri" w:hAnsi="Times New Roman"/>
          <w:sz w:val="22"/>
          <w:szCs w:val="22"/>
          <w:lang w:val="en-GB"/>
        </w:rPr>
        <w:t>clarified that the</w:t>
      </w:r>
      <w:r w:rsidR="002C0E59" w:rsidRPr="00712EA5">
        <w:rPr>
          <w:rFonts w:ascii="Times New Roman" w:eastAsia="Calibri" w:hAnsi="Times New Roman"/>
          <w:sz w:val="22"/>
          <w:szCs w:val="22"/>
          <w:lang w:val="en-GB"/>
        </w:rPr>
        <w:t xml:space="preserve"> proposed segmentation was based on the data provided by industry (2.600 data entries) and the </w:t>
      </w:r>
      <w:r w:rsidRPr="00712EA5">
        <w:rPr>
          <w:rFonts w:ascii="Times New Roman" w:eastAsia="Calibri" w:hAnsi="Times New Roman"/>
          <w:sz w:val="22"/>
          <w:szCs w:val="22"/>
          <w:lang w:val="en-GB"/>
        </w:rPr>
        <w:t xml:space="preserve">observed distribution </w:t>
      </w:r>
      <w:r w:rsidR="002C0E59" w:rsidRPr="00712EA5">
        <w:rPr>
          <w:rFonts w:ascii="Times New Roman" w:eastAsia="Calibri" w:hAnsi="Times New Roman"/>
          <w:sz w:val="22"/>
          <w:szCs w:val="22"/>
          <w:lang w:val="en-GB"/>
        </w:rPr>
        <w:t>of performance and efficienc</w:t>
      </w:r>
      <w:r w:rsidR="006463C0" w:rsidRPr="00712EA5">
        <w:rPr>
          <w:rFonts w:ascii="Times New Roman" w:eastAsia="Calibri" w:hAnsi="Times New Roman"/>
          <w:sz w:val="22"/>
          <w:szCs w:val="22"/>
          <w:lang w:val="en-GB"/>
        </w:rPr>
        <w:t>ies</w:t>
      </w:r>
      <w:r w:rsidR="002C0E59" w:rsidRPr="00712EA5">
        <w:rPr>
          <w:rFonts w:ascii="Times New Roman" w:eastAsia="Calibri" w:hAnsi="Times New Roman"/>
          <w:sz w:val="22"/>
          <w:szCs w:val="22"/>
          <w:lang w:val="en-GB"/>
        </w:rPr>
        <w:t>.</w:t>
      </w:r>
    </w:p>
    <w:p w14:paraId="2F79E67B" w14:textId="77777777" w:rsidR="00B51B6F" w:rsidRPr="00712EA5" w:rsidRDefault="00645F29" w:rsidP="00C56DAB">
      <w:pPr>
        <w:pStyle w:val="ListParagraph"/>
        <w:numPr>
          <w:ilvl w:val="0"/>
          <w:numId w:val="44"/>
        </w:numPr>
        <w:spacing w:after="200" w:line="276" w:lineRule="auto"/>
        <w:jc w:val="both"/>
        <w:rPr>
          <w:rFonts w:ascii="Times New Roman" w:eastAsia="Calibri" w:hAnsi="Times New Roman"/>
          <w:sz w:val="22"/>
          <w:szCs w:val="22"/>
          <w:lang w:val="en-GB"/>
        </w:rPr>
      </w:pPr>
      <w:r w:rsidRPr="00712EA5">
        <w:rPr>
          <w:rFonts w:ascii="Times New Roman" w:eastAsia="Calibri" w:hAnsi="Times New Roman"/>
          <w:sz w:val="22"/>
          <w:szCs w:val="22"/>
          <w:lang w:val="en-GB"/>
        </w:rPr>
        <w:t>Concerning wine coolers and minibars</w:t>
      </w:r>
      <w:r w:rsidR="00D2411C" w:rsidRPr="00712EA5">
        <w:rPr>
          <w:rFonts w:ascii="Times New Roman" w:eastAsia="Calibri" w:hAnsi="Times New Roman"/>
          <w:sz w:val="22"/>
          <w:szCs w:val="22"/>
          <w:lang w:val="en-GB"/>
        </w:rPr>
        <w:t xml:space="preserve">, </w:t>
      </w:r>
      <w:r w:rsidRPr="00712EA5">
        <w:rPr>
          <w:rFonts w:ascii="Times New Roman" w:eastAsia="Calibri" w:hAnsi="Times New Roman"/>
          <w:sz w:val="22"/>
          <w:szCs w:val="22"/>
          <w:lang w:val="en-GB"/>
        </w:rPr>
        <w:t xml:space="preserve">the </w:t>
      </w:r>
      <w:r w:rsidR="00D2411C" w:rsidRPr="00712EA5">
        <w:rPr>
          <w:rFonts w:ascii="Times New Roman" w:eastAsia="Calibri" w:hAnsi="Times New Roman"/>
          <w:sz w:val="22"/>
          <w:szCs w:val="22"/>
          <w:lang w:val="en-GB"/>
        </w:rPr>
        <w:t>Commission consider</w:t>
      </w:r>
      <w:r w:rsidR="00B909D3" w:rsidRPr="00712EA5">
        <w:rPr>
          <w:rFonts w:ascii="Times New Roman" w:eastAsia="Calibri" w:hAnsi="Times New Roman"/>
          <w:sz w:val="22"/>
          <w:szCs w:val="22"/>
          <w:lang w:val="en-GB"/>
        </w:rPr>
        <w:t>ed</w:t>
      </w:r>
      <w:r w:rsidR="00D2411C" w:rsidRPr="00712EA5">
        <w:rPr>
          <w:rFonts w:ascii="Times New Roman" w:eastAsia="Calibri" w:hAnsi="Times New Roman"/>
          <w:sz w:val="22"/>
          <w:szCs w:val="22"/>
          <w:lang w:val="en-GB"/>
        </w:rPr>
        <w:t xml:space="preserve"> </w:t>
      </w:r>
      <w:r w:rsidR="00084B61" w:rsidRPr="00712EA5">
        <w:rPr>
          <w:rFonts w:ascii="Times New Roman" w:eastAsia="Calibri" w:hAnsi="Times New Roman"/>
          <w:sz w:val="22"/>
          <w:szCs w:val="22"/>
          <w:lang w:val="en-GB"/>
        </w:rPr>
        <w:t xml:space="preserve">that both </w:t>
      </w:r>
      <w:r w:rsidR="00924566" w:rsidRPr="00712EA5">
        <w:rPr>
          <w:rFonts w:ascii="Times New Roman" w:eastAsia="Calibri" w:hAnsi="Times New Roman"/>
          <w:sz w:val="22"/>
          <w:szCs w:val="22"/>
          <w:lang w:val="en-GB"/>
        </w:rPr>
        <w:t xml:space="preserve">types </w:t>
      </w:r>
      <w:r w:rsidR="00084B61" w:rsidRPr="00712EA5">
        <w:rPr>
          <w:rFonts w:ascii="Times New Roman" w:eastAsia="Calibri" w:hAnsi="Times New Roman"/>
          <w:sz w:val="22"/>
          <w:szCs w:val="22"/>
          <w:lang w:val="en-GB"/>
        </w:rPr>
        <w:t xml:space="preserve">should be under </w:t>
      </w:r>
      <w:r w:rsidR="00D2411C" w:rsidRPr="00712EA5">
        <w:rPr>
          <w:rFonts w:ascii="Times New Roman" w:eastAsia="Calibri" w:hAnsi="Times New Roman"/>
          <w:sz w:val="22"/>
          <w:szCs w:val="22"/>
          <w:lang w:val="en-GB"/>
        </w:rPr>
        <w:t xml:space="preserve">the </w:t>
      </w:r>
      <w:r w:rsidR="00084B61" w:rsidRPr="00712EA5">
        <w:rPr>
          <w:rFonts w:ascii="Times New Roman" w:eastAsia="Calibri" w:hAnsi="Times New Roman"/>
          <w:sz w:val="22"/>
          <w:szCs w:val="22"/>
          <w:lang w:val="en-GB"/>
        </w:rPr>
        <w:t>scope of</w:t>
      </w:r>
      <w:r w:rsidR="00B909D3" w:rsidRPr="00712EA5">
        <w:rPr>
          <w:rFonts w:ascii="Times New Roman" w:eastAsia="Calibri" w:hAnsi="Times New Roman"/>
          <w:sz w:val="22"/>
          <w:szCs w:val="22"/>
          <w:lang w:val="en-GB"/>
        </w:rPr>
        <w:t xml:space="preserve"> the</w:t>
      </w:r>
      <w:r w:rsidR="00084B61" w:rsidRPr="00712EA5">
        <w:rPr>
          <w:rFonts w:ascii="Times New Roman" w:eastAsia="Calibri" w:hAnsi="Times New Roman"/>
          <w:sz w:val="22"/>
          <w:szCs w:val="22"/>
          <w:lang w:val="en-GB"/>
        </w:rPr>
        <w:t xml:space="preserve"> household cold appliances regulation regardless </w:t>
      </w:r>
      <w:r w:rsidR="0095117E" w:rsidRPr="00712EA5">
        <w:rPr>
          <w:rFonts w:ascii="Times New Roman" w:eastAsia="Calibri" w:hAnsi="Times New Roman"/>
          <w:sz w:val="22"/>
          <w:szCs w:val="22"/>
          <w:lang w:val="en-GB"/>
        </w:rPr>
        <w:t xml:space="preserve">of whether </w:t>
      </w:r>
      <w:r w:rsidR="00D2411C" w:rsidRPr="00712EA5">
        <w:rPr>
          <w:rFonts w:ascii="Times New Roman" w:eastAsia="Calibri" w:hAnsi="Times New Roman"/>
          <w:sz w:val="22"/>
          <w:szCs w:val="22"/>
          <w:lang w:val="en-GB"/>
        </w:rPr>
        <w:t xml:space="preserve">the </w:t>
      </w:r>
      <w:r w:rsidR="00084B61" w:rsidRPr="00712EA5">
        <w:rPr>
          <w:rFonts w:ascii="Times New Roman" w:eastAsia="Calibri" w:hAnsi="Times New Roman"/>
          <w:sz w:val="22"/>
          <w:szCs w:val="22"/>
          <w:lang w:val="en-GB"/>
        </w:rPr>
        <w:t xml:space="preserve">intended use is domestic or commercial. </w:t>
      </w:r>
      <w:r w:rsidR="00D2411C" w:rsidRPr="00712EA5">
        <w:rPr>
          <w:rFonts w:ascii="Times New Roman" w:eastAsia="Calibri" w:hAnsi="Times New Roman"/>
          <w:sz w:val="22"/>
          <w:szCs w:val="22"/>
          <w:lang w:val="en-GB"/>
        </w:rPr>
        <w:t>V</w:t>
      </w:r>
      <w:r w:rsidR="00A60E0F" w:rsidRPr="00712EA5">
        <w:rPr>
          <w:rFonts w:ascii="Times New Roman" w:eastAsia="Calibri" w:hAnsi="Times New Roman"/>
          <w:sz w:val="22"/>
          <w:szCs w:val="22"/>
          <w:lang w:val="en-GB"/>
        </w:rPr>
        <w:t xml:space="preserve">ertical static air cabinets </w:t>
      </w:r>
      <w:r w:rsidR="00FF34EE" w:rsidRPr="00712EA5">
        <w:rPr>
          <w:rFonts w:ascii="Times New Roman" w:eastAsia="Calibri" w:hAnsi="Times New Roman"/>
          <w:sz w:val="22"/>
          <w:szCs w:val="22"/>
          <w:lang w:val="en-GB"/>
        </w:rPr>
        <w:t>are</w:t>
      </w:r>
      <w:r w:rsidR="00A60E0F" w:rsidRPr="00712EA5">
        <w:rPr>
          <w:rFonts w:ascii="Times New Roman" w:eastAsia="Calibri" w:hAnsi="Times New Roman"/>
          <w:sz w:val="22"/>
          <w:szCs w:val="22"/>
          <w:lang w:val="en-GB"/>
        </w:rPr>
        <w:t xml:space="preserve"> normally </w:t>
      </w:r>
      <w:r w:rsidRPr="00712EA5">
        <w:rPr>
          <w:rFonts w:ascii="Times New Roman" w:eastAsia="Calibri" w:hAnsi="Times New Roman"/>
          <w:sz w:val="22"/>
          <w:szCs w:val="22"/>
          <w:lang w:val="en-GB"/>
        </w:rPr>
        <w:t xml:space="preserve">not </w:t>
      </w:r>
      <w:r w:rsidR="00924566" w:rsidRPr="00712EA5">
        <w:rPr>
          <w:rFonts w:ascii="Times New Roman" w:eastAsia="Calibri" w:hAnsi="Times New Roman"/>
          <w:sz w:val="22"/>
          <w:szCs w:val="22"/>
          <w:lang w:val="en-GB"/>
        </w:rPr>
        <w:t xml:space="preserve">used for commercial purposes as they cannot </w:t>
      </w:r>
      <w:r w:rsidR="00D2411C" w:rsidRPr="00712EA5">
        <w:rPr>
          <w:rFonts w:ascii="Times New Roman" w:eastAsia="Calibri" w:hAnsi="Times New Roman"/>
          <w:sz w:val="22"/>
          <w:szCs w:val="22"/>
          <w:lang w:val="en-GB"/>
        </w:rPr>
        <w:t>with</w:t>
      </w:r>
      <w:r w:rsidR="00924566" w:rsidRPr="00712EA5">
        <w:rPr>
          <w:rFonts w:ascii="Times New Roman" w:eastAsia="Calibri" w:hAnsi="Times New Roman"/>
          <w:sz w:val="22"/>
          <w:szCs w:val="22"/>
          <w:lang w:val="en-GB"/>
        </w:rPr>
        <w:t xml:space="preserve">stand the opening regime typical for </w:t>
      </w:r>
      <w:r w:rsidR="00D2411C" w:rsidRPr="00712EA5">
        <w:rPr>
          <w:rFonts w:ascii="Times New Roman" w:eastAsia="Calibri" w:hAnsi="Times New Roman"/>
          <w:sz w:val="22"/>
          <w:szCs w:val="22"/>
          <w:lang w:val="en-GB"/>
        </w:rPr>
        <w:t>such</w:t>
      </w:r>
      <w:r w:rsidR="00924566" w:rsidRPr="00712EA5">
        <w:rPr>
          <w:rFonts w:ascii="Times New Roman" w:eastAsia="Calibri" w:hAnsi="Times New Roman"/>
          <w:sz w:val="22"/>
          <w:szCs w:val="22"/>
          <w:lang w:val="en-GB"/>
        </w:rPr>
        <w:t xml:space="preserve"> cabinets</w:t>
      </w:r>
      <w:r w:rsidR="00B909D3" w:rsidRPr="00712EA5">
        <w:rPr>
          <w:rFonts w:ascii="Times New Roman" w:eastAsia="Calibri" w:hAnsi="Times New Roman"/>
          <w:sz w:val="22"/>
          <w:szCs w:val="22"/>
          <w:lang w:val="en-GB"/>
        </w:rPr>
        <w:t xml:space="preserve"> and </w:t>
      </w:r>
      <w:r w:rsidR="00A60E0F" w:rsidRPr="00712EA5">
        <w:rPr>
          <w:rFonts w:ascii="Times New Roman" w:eastAsia="Calibri" w:hAnsi="Times New Roman"/>
          <w:sz w:val="22"/>
          <w:szCs w:val="22"/>
          <w:lang w:val="en-GB"/>
        </w:rPr>
        <w:t>represent a</w:t>
      </w:r>
      <w:r w:rsidR="00B909D3" w:rsidRPr="00712EA5">
        <w:rPr>
          <w:rFonts w:ascii="Times New Roman" w:eastAsia="Calibri" w:hAnsi="Times New Roman"/>
          <w:sz w:val="22"/>
          <w:szCs w:val="22"/>
          <w:lang w:val="en-GB"/>
        </w:rPr>
        <w:t xml:space="preserve"> very minor </w:t>
      </w:r>
      <w:r w:rsidR="00A60E0F" w:rsidRPr="00712EA5">
        <w:rPr>
          <w:rFonts w:ascii="Times New Roman" w:eastAsia="Calibri" w:hAnsi="Times New Roman"/>
          <w:sz w:val="22"/>
          <w:szCs w:val="22"/>
          <w:lang w:val="en-GB"/>
        </w:rPr>
        <w:t xml:space="preserve">share of the </w:t>
      </w:r>
      <w:r w:rsidR="00B909D3" w:rsidRPr="00712EA5">
        <w:rPr>
          <w:rFonts w:ascii="Times New Roman" w:eastAsia="Calibri" w:hAnsi="Times New Roman"/>
          <w:sz w:val="22"/>
          <w:szCs w:val="22"/>
          <w:lang w:val="en-GB"/>
        </w:rPr>
        <w:t>market</w:t>
      </w:r>
      <w:r w:rsidR="00A60E0F" w:rsidRPr="00712EA5">
        <w:rPr>
          <w:rFonts w:ascii="Times New Roman" w:eastAsia="Calibri" w:hAnsi="Times New Roman"/>
          <w:sz w:val="22"/>
          <w:szCs w:val="22"/>
          <w:lang w:val="en-GB"/>
        </w:rPr>
        <w:t xml:space="preserve">. </w:t>
      </w:r>
      <w:r w:rsidR="00924566" w:rsidRPr="00712EA5">
        <w:rPr>
          <w:rFonts w:ascii="Times New Roman" w:eastAsia="Calibri" w:hAnsi="Times New Roman"/>
          <w:sz w:val="22"/>
          <w:szCs w:val="22"/>
          <w:lang w:val="en-GB"/>
        </w:rPr>
        <w:t xml:space="preserve">Built-in cabinets </w:t>
      </w:r>
      <w:r w:rsidR="00B909D3" w:rsidRPr="00712EA5">
        <w:rPr>
          <w:rFonts w:ascii="Times New Roman" w:eastAsia="Calibri" w:hAnsi="Times New Roman"/>
          <w:sz w:val="22"/>
          <w:szCs w:val="22"/>
          <w:lang w:val="en-GB"/>
        </w:rPr>
        <w:t xml:space="preserve">should </w:t>
      </w:r>
      <w:r w:rsidR="00924566" w:rsidRPr="00712EA5">
        <w:rPr>
          <w:rFonts w:ascii="Times New Roman" w:eastAsia="Calibri" w:hAnsi="Times New Roman"/>
          <w:sz w:val="22"/>
          <w:szCs w:val="22"/>
          <w:lang w:val="en-GB"/>
        </w:rPr>
        <w:t xml:space="preserve">be further explored in particular </w:t>
      </w:r>
      <w:r w:rsidR="00B909D3" w:rsidRPr="00712EA5">
        <w:rPr>
          <w:rFonts w:ascii="Times New Roman" w:eastAsia="Calibri" w:hAnsi="Times New Roman"/>
          <w:sz w:val="22"/>
          <w:szCs w:val="22"/>
          <w:lang w:val="en-GB"/>
        </w:rPr>
        <w:t xml:space="preserve">as regards </w:t>
      </w:r>
      <w:r w:rsidR="00924566" w:rsidRPr="00712EA5">
        <w:rPr>
          <w:rFonts w:ascii="Times New Roman" w:eastAsia="Calibri" w:hAnsi="Times New Roman"/>
          <w:sz w:val="22"/>
          <w:szCs w:val="22"/>
          <w:lang w:val="en-GB"/>
        </w:rPr>
        <w:t xml:space="preserve">the appropriateness </w:t>
      </w:r>
      <w:r w:rsidR="00B909D3" w:rsidRPr="00712EA5">
        <w:rPr>
          <w:rFonts w:ascii="Times New Roman" w:eastAsia="Calibri" w:hAnsi="Times New Roman"/>
          <w:sz w:val="22"/>
          <w:szCs w:val="22"/>
          <w:lang w:val="en-GB"/>
        </w:rPr>
        <w:t xml:space="preserve">of </w:t>
      </w:r>
      <w:r w:rsidR="00924566" w:rsidRPr="00712EA5">
        <w:rPr>
          <w:rFonts w:ascii="Times New Roman" w:eastAsia="Calibri" w:hAnsi="Times New Roman"/>
          <w:sz w:val="22"/>
          <w:szCs w:val="22"/>
          <w:lang w:val="en-GB"/>
        </w:rPr>
        <w:t>information requirements.</w:t>
      </w:r>
    </w:p>
    <w:p w14:paraId="728BD0AD" w14:textId="541C5856" w:rsidR="000C5229" w:rsidRPr="00712EA5" w:rsidRDefault="001B5871" w:rsidP="00F77CB7">
      <w:pPr>
        <w:jc w:val="both"/>
        <w:rPr>
          <w:rFonts w:ascii="Times New Roman" w:hAnsi="Times New Roman"/>
        </w:rPr>
      </w:pPr>
      <w:proofErr w:type="spellStart"/>
      <w:r w:rsidRPr="00712EA5">
        <w:rPr>
          <w:rFonts w:ascii="Times New Roman" w:hAnsi="Times New Roman"/>
          <w:b/>
        </w:rPr>
        <w:t>Eurovent</w:t>
      </w:r>
      <w:proofErr w:type="spellEnd"/>
      <w:r w:rsidRPr="00712EA5">
        <w:rPr>
          <w:rFonts w:ascii="Times New Roman" w:hAnsi="Times New Roman"/>
        </w:rPr>
        <w:t xml:space="preserve"> </w:t>
      </w:r>
      <w:r w:rsidR="00D2411C" w:rsidRPr="00712EA5">
        <w:rPr>
          <w:rFonts w:ascii="Times New Roman" w:hAnsi="Times New Roman"/>
        </w:rPr>
        <w:t xml:space="preserve">considered that </w:t>
      </w:r>
      <w:r w:rsidRPr="00712EA5">
        <w:rPr>
          <w:rFonts w:ascii="Times New Roman" w:hAnsi="Times New Roman"/>
        </w:rPr>
        <w:t xml:space="preserve">the </w:t>
      </w:r>
      <w:r w:rsidR="00084B61" w:rsidRPr="00712EA5">
        <w:rPr>
          <w:rFonts w:ascii="Times New Roman" w:hAnsi="Times New Roman"/>
        </w:rPr>
        <w:t xml:space="preserve">estimated </w:t>
      </w:r>
      <w:r w:rsidRPr="00712EA5">
        <w:rPr>
          <w:rFonts w:ascii="Times New Roman" w:hAnsi="Times New Roman"/>
        </w:rPr>
        <w:t xml:space="preserve">savings potential should be </w:t>
      </w:r>
      <w:r w:rsidR="00D2411C" w:rsidRPr="00712EA5">
        <w:rPr>
          <w:rFonts w:ascii="Times New Roman" w:hAnsi="Times New Roman"/>
        </w:rPr>
        <w:t>re</w:t>
      </w:r>
      <w:r w:rsidRPr="00712EA5">
        <w:rPr>
          <w:rFonts w:ascii="Times New Roman" w:hAnsi="Times New Roman"/>
        </w:rPr>
        <w:t xml:space="preserve">calculated taking due account of the actual </w:t>
      </w:r>
      <w:r w:rsidR="00084B61" w:rsidRPr="00712EA5">
        <w:rPr>
          <w:rFonts w:ascii="Times New Roman" w:hAnsi="Times New Roman"/>
        </w:rPr>
        <w:t>ambient temperatures</w:t>
      </w:r>
      <w:r w:rsidR="00262EE3" w:rsidRPr="00712EA5">
        <w:rPr>
          <w:rFonts w:ascii="Times New Roman" w:hAnsi="Times New Roman"/>
        </w:rPr>
        <w:t xml:space="preserve"> and</w:t>
      </w:r>
      <w:r w:rsidR="00084B61" w:rsidRPr="00712EA5">
        <w:rPr>
          <w:rFonts w:ascii="Times New Roman" w:hAnsi="Times New Roman"/>
        </w:rPr>
        <w:t xml:space="preserve"> </w:t>
      </w:r>
      <w:r w:rsidRPr="00712EA5">
        <w:rPr>
          <w:rFonts w:ascii="Times New Roman" w:hAnsi="Times New Roman"/>
        </w:rPr>
        <w:t>maximum usage of the cabinets</w:t>
      </w:r>
      <w:r w:rsidR="00B909D3" w:rsidRPr="00712EA5">
        <w:rPr>
          <w:rFonts w:ascii="Times New Roman" w:hAnsi="Times New Roman"/>
        </w:rPr>
        <w:t>,</w:t>
      </w:r>
      <w:r w:rsidRPr="00712EA5">
        <w:rPr>
          <w:rFonts w:ascii="Times New Roman" w:hAnsi="Times New Roman"/>
        </w:rPr>
        <w:t xml:space="preserve"> </w:t>
      </w:r>
      <w:r w:rsidR="00645F29" w:rsidRPr="00712EA5">
        <w:rPr>
          <w:rFonts w:ascii="Times New Roman" w:hAnsi="Times New Roman"/>
        </w:rPr>
        <w:t xml:space="preserve">and </w:t>
      </w:r>
      <w:r w:rsidR="00D2411C" w:rsidRPr="00712EA5">
        <w:rPr>
          <w:rFonts w:ascii="Times New Roman" w:hAnsi="Times New Roman"/>
        </w:rPr>
        <w:t xml:space="preserve">that </w:t>
      </w:r>
      <w:r w:rsidRPr="00712EA5">
        <w:rPr>
          <w:rFonts w:ascii="Times New Roman" w:hAnsi="Times New Roman"/>
        </w:rPr>
        <w:t xml:space="preserve">the proposed segmentation should be </w:t>
      </w:r>
      <w:r w:rsidR="00D2411C" w:rsidRPr="00712EA5">
        <w:rPr>
          <w:rFonts w:ascii="Times New Roman" w:hAnsi="Times New Roman"/>
        </w:rPr>
        <w:t>revisited</w:t>
      </w:r>
      <w:r w:rsidRPr="00712EA5">
        <w:rPr>
          <w:rFonts w:ascii="Times New Roman" w:hAnsi="Times New Roman"/>
        </w:rPr>
        <w:t>.</w:t>
      </w:r>
      <w:r w:rsidR="00C51088" w:rsidRPr="00712EA5">
        <w:rPr>
          <w:rFonts w:ascii="Times New Roman" w:hAnsi="Times New Roman"/>
        </w:rPr>
        <w:t xml:space="preserve"> </w:t>
      </w:r>
      <w:proofErr w:type="spellStart"/>
      <w:r w:rsidR="00B909D3" w:rsidRPr="00712EA5">
        <w:rPr>
          <w:rFonts w:ascii="Times New Roman" w:hAnsi="Times New Roman"/>
          <w:b/>
        </w:rPr>
        <w:t>Eurovent</w:t>
      </w:r>
      <w:proofErr w:type="spellEnd"/>
      <w:r w:rsidR="00B909D3" w:rsidRPr="00712EA5">
        <w:rPr>
          <w:rFonts w:ascii="Times New Roman" w:hAnsi="Times New Roman"/>
        </w:rPr>
        <w:t xml:space="preserve"> </w:t>
      </w:r>
      <w:r w:rsidR="00262EE3" w:rsidRPr="00712EA5">
        <w:rPr>
          <w:rFonts w:ascii="Times New Roman" w:hAnsi="Times New Roman"/>
        </w:rPr>
        <w:t>propose</w:t>
      </w:r>
      <w:r w:rsidR="00D2411C" w:rsidRPr="00712EA5">
        <w:rPr>
          <w:rFonts w:ascii="Times New Roman" w:hAnsi="Times New Roman"/>
        </w:rPr>
        <w:t>d</w:t>
      </w:r>
      <w:r w:rsidR="00262EE3" w:rsidRPr="00712EA5">
        <w:rPr>
          <w:rFonts w:ascii="Times New Roman" w:hAnsi="Times New Roman"/>
        </w:rPr>
        <w:t xml:space="preserve"> </w:t>
      </w:r>
      <w:r w:rsidR="00D2411C" w:rsidRPr="00712EA5">
        <w:rPr>
          <w:rFonts w:ascii="Times New Roman" w:hAnsi="Times New Roman"/>
        </w:rPr>
        <w:t>taking c</w:t>
      </w:r>
      <w:r w:rsidR="00262EE3" w:rsidRPr="00712EA5">
        <w:rPr>
          <w:rFonts w:ascii="Times New Roman" w:hAnsi="Times New Roman"/>
        </w:rPr>
        <w:t>orner cabinets</w:t>
      </w:r>
      <w:r w:rsidR="00D2411C" w:rsidRPr="00712EA5">
        <w:rPr>
          <w:rFonts w:ascii="Times New Roman" w:hAnsi="Times New Roman"/>
        </w:rPr>
        <w:t xml:space="preserve"> out of the scope</w:t>
      </w:r>
      <w:r w:rsidR="00F95170" w:rsidRPr="00712EA5">
        <w:rPr>
          <w:rFonts w:ascii="Times New Roman" w:hAnsi="Times New Roman"/>
        </w:rPr>
        <w:t xml:space="preserve"> because there is no test method available </w:t>
      </w:r>
      <w:r w:rsidR="00C51088" w:rsidRPr="00712EA5">
        <w:rPr>
          <w:rFonts w:ascii="Times New Roman" w:hAnsi="Times New Roman"/>
          <w:b/>
        </w:rPr>
        <w:t>UK</w:t>
      </w:r>
      <w:r w:rsidR="00C51088" w:rsidRPr="00712EA5">
        <w:rPr>
          <w:rFonts w:ascii="Times New Roman" w:hAnsi="Times New Roman"/>
        </w:rPr>
        <w:t xml:space="preserve"> </w:t>
      </w:r>
      <w:r w:rsidR="00B909D3" w:rsidRPr="00712EA5">
        <w:rPr>
          <w:rFonts w:ascii="Times New Roman" w:hAnsi="Times New Roman"/>
        </w:rPr>
        <w:t>agreed with the</w:t>
      </w:r>
      <w:r w:rsidR="00262EE3" w:rsidRPr="00712EA5">
        <w:rPr>
          <w:rFonts w:ascii="Times New Roman" w:hAnsi="Times New Roman"/>
        </w:rPr>
        <w:t xml:space="preserve"> scope</w:t>
      </w:r>
      <w:r w:rsidR="00FA45DB" w:rsidRPr="00712EA5">
        <w:rPr>
          <w:rFonts w:ascii="Times New Roman" w:hAnsi="Times New Roman"/>
        </w:rPr>
        <w:t xml:space="preserve">, although some </w:t>
      </w:r>
      <w:r w:rsidR="00FF34EE" w:rsidRPr="00712EA5">
        <w:rPr>
          <w:rFonts w:ascii="Times New Roman" w:hAnsi="Times New Roman"/>
        </w:rPr>
        <w:t>cabinets (e.g</w:t>
      </w:r>
      <w:r w:rsidR="00FA45DB" w:rsidRPr="00712EA5">
        <w:rPr>
          <w:rFonts w:ascii="Times New Roman" w:hAnsi="Times New Roman"/>
        </w:rPr>
        <w:t>.</w:t>
      </w:r>
      <w:r w:rsidR="00FF34EE" w:rsidRPr="00712EA5">
        <w:rPr>
          <w:rFonts w:ascii="Times New Roman" w:hAnsi="Times New Roman"/>
        </w:rPr>
        <w:t xml:space="preserve"> roll-in) </w:t>
      </w:r>
      <w:r w:rsidR="00FA45DB" w:rsidRPr="00712EA5">
        <w:rPr>
          <w:rFonts w:ascii="Times New Roman" w:hAnsi="Times New Roman"/>
        </w:rPr>
        <w:t xml:space="preserve">may unintentionally be excluded </w:t>
      </w:r>
      <w:r w:rsidR="00FF34EE" w:rsidRPr="00712EA5">
        <w:rPr>
          <w:rFonts w:ascii="Times New Roman" w:hAnsi="Times New Roman"/>
        </w:rPr>
        <w:t xml:space="preserve">if the categories are too </w:t>
      </w:r>
      <w:r w:rsidR="00B909D3" w:rsidRPr="00712EA5">
        <w:rPr>
          <w:rFonts w:ascii="Times New Roman" w:hAnsi="Times New Roman"/>
        </w:rPr>
        <w:t>broad</w:t>
      </w:r>
      <w:r w:rsidR="00262EE3" w:rsidRPr="00712EA5">
        <w:rPr>
          <w:rFonts w:ascii="Times New Roman" w:hAnsi="Times New Roman"/>
        </w:rPr>
        <w:t xml:space="preserve">. </w:t>
      </w:r>
      <w:r w:rsidR="00B909D3" w:rsidRPr="00712EA5">
        <w:rPr>
          <w:rFonts w:ascii="Times New Roman" w:hAnsi="Times New Roman"/>
        </w:rPr>
        <w:t>Moreover, e</w:t>
      </w:r>
      <w:r w:rsidR="00262EE3" w:rsidRPr="00712EA5">
        <w:rPr>
          <w:rFonts w:ascii="Times New Roman" w:hAnsi="Times New Roman"/>
        </w:rPr>
        <w:t xml:space="preserve">xemptions should be carefully treated not to </w:t>
      </w:r>
      <w:r w:rsidR="00FA45DB" w:rsidRPr="00712EA5">
        <w:rPr>
          <w:rFonts w:ascii="Times New Roman" w:hAnsi="Times New Roman"/>
        </w:rPr>
        <w:t>create</w:t>
      </w:r>
      <w:r w:rsidR="0050029D" w:rsidRPr="00712EA5">
        <w:rPr>
          <w:rFonts w:ascii="Times New Roman" w:hAnsi="Times New Roman"/>
        </w:rPr>
        <w:t xml:space="preserve"> </w:t>
      </w:r>
      <w:r w:rsidR="00C51088" w:rsidRPr="00712EA5">
        <w:rPr>
          <w:rFonts w:ascii="Times New Roman" w:hAnsi="Times New Roman"/>
        </w:rPr>
        <w:t>loopholes</w:t>
      </w:r>
      <w:r w:rsidR="0050029D" w:rsidRPr="00712EA5">
        <w:rPr>
          <w:rFonts w:ascii="Times New Roman" w:hAnsi="Times New Roman"/>
        </w:rPr>
        <w:t xml:space="preserve">, </w:t>
      </w:r>
      <w:r w:rsidR="00FA45DB" w:rsidRPr="00712EA5">
        <w:rPr>
          <w:rFonts w:ascii="Times New Roman" w:hAnsi="Times New Roman"/>
        </w:rPr>
        <w:t>e.g. in</w:t>
      </w:r>
      <w:r w:rsidR="0050029D" w:rsidRPr="00712EA5">
        <w:rPr>
          <w:rFonts w:ascii="Times New Roman" w:hAnsi="Times New Roman"/>
        </w:rPr>
        <w:t xml:space="preserve"> the case of herbs and l</w:t>
      </w:r>
      <w:r w:rsidR="00B33C7E" w:rsidRPr="00712EA5">
        <w:rPr>
          <w:rFonts w:ascii="Times New Roman" w:hAnsi="Times New Roman"/>
        </w:rPr>
        <w:t>ettuce</w:t>
      </w:r>
      <w:r w:rsidR="0050029D" w:rsidRPr="00712EA5">
        <w:rPr>
          <w:rFonts w:ascii="Times New Roman" w:hAnsi="Times New Roman"/>
        </w:rPr>
        <w:t xml:space="preserve"> in soil that </w:t>
      </w:r>
      <w:r w:rsidR="00FA45DB" w:rsidRPr="00712EA5">
        <w:rPr>
          <w:rFonts w:ascii="Times New Roman" w:hAnsi="Times New Roman"/>
        </w:rPr>
        <w:t>may erroneously be</w:t>
      </w:r>
      <w:r w:rsidR="0050029D" w:rsidRPr="00712EA5">
        <w:rPr>
          <w:rFonts w:ascii="Times New Roman" w:hAnsi="Times New Roman"/>
        </w:rPr>
        <w:t xml:space="preserve"> interpret</w:t>
      </w:r>
      <w:r w:rsidR="00FA45DB" w:rsidRPr="00712EA5">
        <w:rPr>
          <w:rFonts w:ascii="Times New Roman" w:hAnsi="Times New Roman"/>
        </w:rPr>
        <w:t>ed</w:t>
      </w:r>
      <w:r w:rsidR="0050029D" w:rsidRPr="00712EA5">
        <w:rPr>
          <w:rFonts w:ascii="Times New Roman" w:hAnsi="Times New Roman"/>
        </w:rPr>
        <w:t xml:space="preserve"> as living foodstuff</w:t>
      </w:r>
      <w:r w:rsidR="0095117E" w:rsidRPr="00712EA5">
        <w:rPr>
          <w:rFonts w:ascii="Times New Roman" w:hAnsi="Times New Roman"/>
        </w:rPr>
        <w:t>s</w:t>
      </w:r>
      <w:r w:rsidR="00C51088" w:rsidRPr="00712EA5">
        <w:rPr>
          <w:rFonts w:ascii="Times New Roman" w:hAnsi="Times New Roman"/>
        </w:rPr>
        <w:t>.</w:t>
      </w:r>
      <w:r w:rsidR="00084B61" w:rsidRPr="00712EA5">
        <w:rPr>
          <w:rFonts w:ascii="Times New Roman" w:hAnsi="Times New Roman"/>
        </w:rPr>
        <w:t xml:space="preserve"> </w:t>
      </w:r>
      <w:r w:rsidR="00084B61" w:rsidRPr="00712EA5">
        <w:rPr>
          <w:rFonts w:ascii="Times New Roman" w:hAnsi="Times New Roman"/>
          <w:b/>
        </w:rPr>
        <w:t>IT</w:t>
      </w:r>
      <w:r w:rsidR="00084B61" w:rsidRPr="00712EA5">
        <w:rPr>
          <w:rFonts w:ascii="Times New Roman" w:hAnsi="Times New Roman"/>
        </w:rPr>
        <w:t xml:space="preserve"> </w:t>
      </w:r>
      <w:r w:rsidR="00BD0628" w:rsidRPr="00712EA5">
        <w:rPr>
          <w:rFonts w:ascii="Times New Roman" w:hAnsi="Times New Roman"/>
        </w:rPr>
        <w:t xml:space="preserve">clarified </w:t>
      </w:r>
      <w:r w:rsidR="0050029D" w:rsidRPr="00712EA5">
        <w:rPr>
          <w:rFonts w:ascii="Times New Roman" w:hAnsi="Times New Roman"/>
        </w:rPr>
        <w:t>that minibars with automatic accounting (</w:t>
      </w:r>
      <w:r w:rsidR="008B5BBC" w:rsidRPr="00712EA5">
        <w:rPr>
          <w:rFonts w:ascii="Times New Roman" w:hAnsi="Times New Roman"/>
        </w:rPr>
        <w:t xml:space="preserve">i.e. </w:t>
      </w:r>
      <w:r w:rsidR="0050029D" w:rsidRPr="00712EA5">
        <w:rPr>
          <w:rFonts w:ascii="Times New Roman" w:hAnsi="Times New Roman"/>
        </w:rPr>
        <w:t>when a beverage</w:t>
      </w:r>
      <w:r w:rsidR="00AA6F3C" w:rsidRPr="00712EA5">
        <w:rPr>
          <w:rFonts w:ascii="Times New Roman" w:hAnsi="Times New Roman"/>
        </w:rPr>
        <w:t xml:space="preserve"> is dispensed</w:t>
      </w:r>
      <w:r w:rsidR="0050029D" w:rsidRPr="00712EA5">
        <w:rPr>
          <w:rFonts w:ascii="Times New Roman" w:hAnsi="Times New Roman"/>
        </w:rPr>
        <w:t xml:space="preserve">) are to be considered </w:t>
      </w:r>
      <w:r w:rsidR="00BD0628" w:rsidRPr="00712EA5">
        <w:rPr>
          <w:rFonts w:ascii="Times New Roman" w:hAnsi="Times New Roman"/>
        </w:rPr>
        <w:t>vending machines (</w:t>
      </w:r>
      <w:r w:rsidR="0050029D" w:rsidRPr="00712EA5">
        <w:rPr>
          <w:rFonts w:ascii="Times New Roman" w:hAnsi="Times New Roman"/>
        </w:rPr>
        <w:t xml:space="preserve">'minibar' is </w:t>
      </w:r>
      <w:r w:rsidR="00BD0628" w:rsidRPr="00712EA5">
        <w:rPr>
          <w:rFonts w:ascii="Times New Roman" w:hAnsi="Times New Roman"/>
        </w:rPr>
        <w:t xml:space="preserve">in fact </w:t>
      </w:r>
      <w:r w:rsidR="0050029D" w:rsidRPr="00712EA5">
        <w:rPr>
          <w:rFonts w:ascii="Times New Roman" w:hAnsi="Times New Roman"/>
        </w:rPr>
        <w:t xml:space="preserve">a commercial name </w:t>
      </w:r>
      <w:r w:rsidR="00BD0628" w:rsidRPr="00712EA5">
        <w:rPr>
          <w:rFonts w:ascii="Times New Roman" w:hAnsi="Times New Roman"/>
        </w:rPr>
        <w:t xml:space="preserve">and </w:t>
      </w:r>
      <w:r w:rsidR="0050029D" w:rsidRPr="00712EA5">
        <w:rPr>
          <w:rFonts w:ascii="Times New Roman" w:hAnsi="Times New Roman"/>
        </w:rPr>
        <w:t>not a technical definition</w:t>
      </w:r>
      <w:r w:rsidR="00BD0628" w:rsidRPr="00712EA5">
        <w:rPr>
          <w:rFonts w:ascii="Times New Roman" w:hAnsi="Times New Roman"/>
        </w:rPr>
        <w:t>)</w:t>
      </w:r>
      <w:r w:rsidR="0050029D" w:rsidRPr="00712EA5">
        <w:rPr>
          <w:rFonts w:ascii="Times New Roman" w:hAnsi="Times New Roman"/>
        </w:rPr>
        <w:t xml:space="preserve">. </w:t>
      </w:r>
      <w:r w:rsidR="00BD0628" w:rsidRPr="00712EA5">
        <w:rPr>
          <w:rFonts w:ascii="Times New Roman" w:hAnsi="Times New Roman"/>
        </w:rPr>
        <w:t xml:space="preserve">Moreover, </w:t>
      </w:r>
      <w:r w:rsidR="00BD0628" w:rsidRPr="00712EA5">
        <w:rPr>
          <w:rFonts w:ascii="Times New Roman" w:hAnsi="Times New Roman"/>
          <w:b/>
        </w:rPr>
        <w:t>IT</w:t>
      </w:r>
      <w:r w:rsidR="00BD0628" w:rsidRPr="00712EA5">
        <w:rPr>
          <w:rFonts w:ascii="Times New Roman" w:hAnsi="Times New Roman"/>
        </w:rPr>
        <w:t xml:space="preserve"> considered that any further </w:t>
      </w:r>
      <w:r w:rsidR="0050029D" w:rsidRPr="00712EA5">
        <w:rPr>
          <w:rFonts w:ascii="Times New Roman" w:hAnsi="Times New Roman"/>
        </w:rPr>
        <w:t>sub</w:t>
      </w:r>
      <w:r w:rsidR="008B5BBC" w:rsidRPr="00712EA5">
        <w:rPr>
          <w:rFonts w:ascii="Times New Roman" w:hAnsi="Times New Roman"/>
        </w:rPr>
        <w:t>-</w:t>
      </w:r>
      <w:r w:rsidR="00BD0628" w:rsidRPr="00712EA5">
        <w:rPr>
          <w:rFonts w:ascii="Times New Roman" w:hAnsi="Times New Roman"/>
        </w:rPr>
        <w:t>categori</w:t>
      </w:r>
      <w:r w:rsidR="00B909D3" w:rsidRPr="00712EA5">
        <w:rPr>
          <w:rFonts w:ascii="Times New Roman" w:hAnsi="Times New Roman"/>
        </w:rPr>
        <w:t>s</w:t>
      </w:r>
      <w:r w:rsidR="00BD0628" w:rsidRPr="00712EA5">
        <w:rPr>
          <w:rFonts w:ascii="Times New Roman" w:hAnsi="Times New Roman"/>
        </w:rPr>
        <w:t xml:space="preserve">ation should be the same </w:t>
      </w:r>
      <w:r w:rsidR="0050029D" w:rsidRPr="00712EA5">
        <w:rPr>
          <w:rFonts w:ascii="Times New Roman" w:hAnsi="Times New Roman"/>
        </w:rPr>
        <w:t xml:space="preserve">for both </w:t>
      </w:r>
      <w:r w:rsidR="00BD0628" w:rsidRPr="00712EA5">
        <w:rPr>
          <w:rFonts w:ascii="Times New Roman" w:hAnsi="Times New Roman"/>
        </w:rPr>
        <w:t xml:space="preserve">energy </w:t>
      </w:r>
      <w:r w:rsidR="0050029D" w:rsidRPr="00712EA5">
        <w:rPr>
          <w:rFonts w:ascii="Times New Roman" w:hAnsi="Times New Roman"/>
        </w:rPr>
        <w:t xml:space="preserve">label and </w:t>
      </w:r>
      <w:proofErr w:type="spellStart"/>
      <w:r w:rsidR="0050029D" w:rsidRPr="00712EA5">
        <w:rPr>
          <w:rFonts w:ascii="Times New Roman" w:hAnsi="Times New Roman"/>
        </w:rPr>
        <w:t>ecodesign</w:t>
      </w:r>
      <w:proofErr w:type="spellEnd"/>
      <w:r w:rsidR="0050029D" w:rsidRPr="00712EA5">
        <w:rPr>
          <w:rFonts w:ascii="Times New Roman" w:hAnsi="Times New Roman"/>
        </w:rPr>
        <w:t xml:space="preserve"> proposal</w:t>
      </w:r>
      <w:r w:rsidR="00D65999" w:rsidRPr="00712EA5">
        <w:rPr>
          <w:rFonts w:ascii="Times New Roman" w:hAnsi="Times New Roman"/>
        </w:rPr>
        <w:t>s</w:t>
      </w:r>
      <w:r w:rsidR="00BD0628" w:rsidRPr="00712EA5">
        <w:rPr>
          <w:rFonts w:ascii="Times New Roman" w:hAnsi="Times New Roman"/>
        </w:rPr>
        <w:t>.</w:t>
      </w:r>
    </w:p>
    <w:p w14:paraId="78D16E70" w14:textId="77777777" w:rsidR="002179FC" w:rsidRPr="00712EA5" w:rsidRDefault="002179FC" w:rsidP="002179FC">
      <w:pPr>
        <w:pStyle w:val="Heading1"/>
        <w:numPr>
          <w:ilvl w:val="0"/>
          <w:numId w:val="0"/>
        </w:numPr>
        <w:ind w:left="360" w:hanging="360"/>
      </w:pPr>
      <w:r w:rsidRPr="00712EA5">
        <w:t>3.</w:t>
      </w:r>
      <w:r w:rsidR="00183732" w:rsidRPr="00712EA5">
        <w:t>2</w:t>
      </w:r>
      <w:r w:rsidRPr="00712EA5">
        <w:t xml:space="preserve">. </w:t>
      </w:r>
      <w:proofErr w:type="spellStart"/>
      <w:r w:rsidRPr="00712EA5">
        <w:t>Ecodesign</w:t>
      </w:r>
      <w:proofErr w:type="spellEnd"/>
      <w:r w:rsidRPr="00712EA5">
        <w:t xml:space="preserve"> requirements</w:t>
      </w:r>
    </w:p>
    <w:p w14:paraId="1586A69E" w14:textId="77777777" w:rsidR="006966B9" w:rsidRPr="00712EA5" w:rsidRDefault="002179FC" w:rsidP="00AA6F3C">
      <w:pPr>
        <w:pStyle w:val="NormalWeb"/>
        <w:spacing w:before="0" w:beforeAutospacing="0" w:after="200" w:afterAutospacing="0" w:line="276" w:lineRule="auto"/>
        <w:jc w:val="both"/>
        <w:rPr>
          <w:sz w:val="22"/>
          <w:szCs w:val="22"/>
        </w:rPr>
      </w:pPr>
      <w:r w:rsidRPr="00712EA5">
        <w:rPr>
          <w:b/>
          <w:sz w:val="22"/>
          <w:szCs w:val="22"/>
        </w:rPr>
        <w:t>FI</w:t>
      </w:r>
      <w:r w:rsidRPr="00712EA5">
        <w:rPr>
          <w:sz w:val="22"/>
          <w:szCs w:val="22"/>
        </w:rPr>
        <w:t xml:space="preserve"> proposed </w:t>
      </w:r>
      <w:r w:rsidR="008B5BBC" w:rsidRPr="00712EA5">
        <w:rPr>
          <w:sz w:val="22"/>
          <w:szCs w:val="22"/>
        </w:rPr>
        <w:t>a more stringent</w:t>
      </w:r>
      <w:r w:rsidRPr="00712EA5">
        <w:rPr>
          <w:sz w:val="22"/>
          <w:szCs w:val="22"/>
        </w:rPr>
        <w:t xml:space="preserve"> tier 1 (130) and 2 (110), and </w:t>
      </w:r>
      <w:r w:rsidR="008B5BBC" w:rsidRPr="00712EA5">
        <w:rPr>
          <w:sz w:val="22"/>
          <w:szCs w:val="22"/>
        </w:rPr>
        <w:t>to remove</w:t>
      </w:r>
      <w:r w:rsidRPr="00712EA5">
        <w:rPr>
          <w:sz w:val="22"/>
          <w:szCs w:val="22"/>
        </w:rPr>
        <w:t xml:space="preserve"> tier 3. </w:t>
      </w:r>
      <w:r w:rsidRPr="00712EA5">
        <w:rPr>
          <w:b/>
          <w:sz w:val="22"/>
          <w:szCs w:val="22"/>
        </w:rPr>
        <w:t>UK</w:t>
      </w:r>
      <w:r w:rsidRPr="00712EA5">
        <w:rPr>
          <w:sz w:val="22"/>
          <w:szCs w:val="22"/>
        </w:rPr>
        <w:t xml:space="preserve"> </w:t>
      </w:r>
      <w:r w:rsidR="008B5BBC" w:rsidRPr="00712EA5">
        <w:rPr>
          <w:sz w:val="22"/>
          <w:szCs w:val="22"/>
        </w:rPr>
        <w:t xml:space="preserve">opposed </w:t>
      </w:r>
      <w:r w:rsidR="000B4E27" w:rsidRPr="00712EA5">
        <w:rPr>
          <w:sz w:val="22"/>
          <w:szCs w:val="22"/>
        </w:rPr>
        <w:t>tier 3 coming in</w:t>
      </w:r>
      <w:r w:rsidR="008B5BBC" w:rsidRPr="00712EA5">
        <w:rPr>
          <w:sz w:val="22"/>
          <w:szCs w:val="22"/>
        </w:rPr>
        <w:t>to</w:t>
      </w:r>
      <w:r w:rsidR="000B4E27" w:rsidRPr="00712EA5">
        <w:rPr>
          <w:sz w:val="22"/>
          <w:szCs w:val="22"/>
        </w:rPr>
        <w:t xml:space="preserve"> force after the review</w:t>
      </w:r>
      <w:r w:rsidR="00C30A4A" w:rsidRPr="00712EA5">
        <w:rPr>
          <w:sz w:val="22"/>
          <w:szCs w:val="22"/>
        </w:rPr>
        <w:t xml:space="preserve"> </w:t>
      </w:r>
      <w:r w:rsidR="008B5BBC" w:rsidRPr="00712EA5">
        <w:rPr>
          <w:sz w:val="22"/>
          <w:szCs w:val="22"/>
        </w:rPr>
        <w:t xml:space="preserve">date </w:t>
      </w:r>
      <w:r w:rsidR="00C30A4A" w:rsidRPr="00712EA5">
        <w:rPr>
          <w:sz w:val="22"/>
          <w:szCs w:val="22"/>
        </w:rPr>
        <w:t>and</w:t>
      </w:r>
      <w:r w:rsidR="000B4E27" w:rsidRPr="00712EA5">
        <w:rPr>
          <w:sz w:val="22"/>
          <w:szCs w:val="22"/>
        </w:rPr>
        <w:t xml:space="preserve"> </w:t>
      </w:r>
      <w:r w:rsidR="008B5BBC" w:rsidRPr="00712EA5">
        <w:rPr>
          <w:sz w:val="22"/>
          <w:szCs w:val="22"/>
        </w:rPr>
        <w:t>considered</w:t>
      </w:r>
      <w:r w:rsidRPr="00712EA5">
        <w:rPr>
          <w:sz w:val="22"/>
          <w:szCs w:val="22"/>
        </w:rPr>
        <w:t xml:space="preserve"> the current draft proposal </w:t>
      </w:r>
      <w:r w:rsidR="008B5BBC" w:rsidRPr="00712EA5">
        <w:rPr>
          <w:sz w:val="22"/>
          <w:szCs w:val="22"/>
        </w:rPr>
        <w:t xml:space="preserve">to be </w:t>
      </w:r>
      <w:r w:rsidRPr="00712EA5">
        <w:rPr>
          <w:sz w:val="22"/>
          <w:szCs w:val="22"/>
        </w:rPr>
        <w:t>too lenient</w:t>
      </w:r>
      <w:r w:rsidR="00C30A4A" w:rsidRPr="00712EA5">
        <w:rPr>
          <w:sz w:val="22"/>
          <w:szCs w:val="22"/>
        </w:rPr>
        <w:t xml:space="preserve"> as</w:t>
      </w:r>
      <w:r w:rsidRPr="00712EA5">
        <w:rPr>
          <w:sz w:val="22"/>
          <w:szCs w:val="22"/>
        </w:rPr>
        <w:t xml:space="preserve"> </w:t>
      </w:r>
      <w:r w:rsidR="000B4E27" w:rsidRPr="00712EA5">
        <w:rPr>
          <w:sz w:val="22"/>
          <w:szCs w:val="22"/>
        </w:rPr>
        <w:t xml:space="preserve">there are already cabinets in UK </w:t>
      </w:r>
      <w:r w:rsidR="00C30A4A" w:rsidRPr="00712EA5">
        <w:rPr>
          <w:sz w:val="22"/>
          <w:szCs w:val="22"/>
        </w:rPr>
        <w:t xml:space="preserve">today </w:t>
      </w:r>
      <w:r w:rsidR="000B4E27" w:rsidRPr="00712EA5">
        <w:rPr>
          <w:sz w:val="22"/>
          <w:szCs w:val="22"/>
        </w:rPr>
        <w:t xml:space="preserve">that </w:t>
      </w:r>
      <w:r w:rsidR="00C30A4A" w:rsidRPr="00712EA5">
        <w:rPr>
          <w:sz w:val="22"/>
          <w:szCs w:val="22"/>
        </w:rPr>
        <w:t xml:space="preserve">comply </w:t>
      </w:r>
      <w:r w:rsidR="000B4E27" w:rsidRPr="00712EA5">
        <w:rPr>
          <w:sz w:val="22"/>
          <w:szCs w:val="22"/>
        </w:rPr>
        <w:t>with tier 3</w:t>
      </w:r>
      <w:r w:rsidR="008B5BBC" w:rsidRPr="00712EA5">
        <w:rPr>
          <w:sz w:val="22"/>
          <w:szCs w:val="22"/>
        </w:rPr>
        <w:t>. The</w:t>
      </w:r>
      <w:r w:rsidR="00C30A4A" w:rsidRPr="00712EA5">
        <w:rPr>
          <w:sz w:val="22"/>
          <w:szCs w:val="22"/>
        </w:rPr>
        <w:t xml:space="preserve"> </w:t>
      </w:r>
      <w:r w:rsidR="00C30A4A" w:rsidRPr="00712EA5">
        <w:rPr>
          <w:b/>
          <w:sz w:val="22"/>
          <w:szCs w:val="22"/>
        </w:rPr>
        <w:t>UK</w:t>
      </w:r>
      <w:r w:rsidR="00C30A4A" w:rsidRPr="00712EA5">
        <w:rPr>
          <w:sz w:val="22"/>
          <w:szCs w:val="22"/>
        </w:rPr>
        <w:t xml:space="preserve"> proposed</w:t>
      </w:r>
      <w:r w:rsidR="000B4E27" w:rsidRPr="00712EA5">
        <w:rPr>
          <w:sz w:val="22"/>
          <w:szCs w:val="22"/>
        </w:rPr>
        <w:t xml:space="preserve"> </w:t>
      </w:r>
      <w:r w:rsidRPr="00712EA5">
        <w:rPr>
          <w:sz w:val="22"/>
          <w:szCs w:val="22"/>
        </w:rPr>
        <w:t xml:space="preserve">tier 1 (110) and tier 2 (80). </w:t>
      </w:r>
      <w:r w:rsidR="00B20ECC" w:rsidRPr="00712EA5">
        <w:rPr>
          <w:b/>
          <w:sz w:val="22"/>
          <w:szCs w:val="22"/>
        </w:rPr>
        <w:t>FI</w:t>
      </w:r>
      <w:r w:rsidR="00B20ECC" w:rsidRPr="00712EA5">
        <w:rPr>
          <w:sz w:val="22"/>
          <w:szCs w:val="22"/>
        </w:rPr>
        <w:t xml:space="preserve"> support</w:t>
      </w:r>
      <w:r w:rsidR="00B957D6" w:rsidRPr="00712EA5">
        <w:rPr>
          <w:sz w:val="22"/>
          <w:szCs w:val="22"/>
        </w:rPr>
        <w:t>ed</w:t>
      </w:r>
      <w:r w:rsidR="00B20ECC" w:rsidRPr="00712EA5">
        <w:rPr>
          <w:sz w:val="22"/>
          <w:szCs w:val="22"/>
        </w:rPr>
        <w:t xml:space="preserve"> the UK proposal.</w:t>
      </w:r>
      <w:r w:rsidR="00A4437B" w:rsidRPr="00712EA5">
        <w:rPr>
          <w:sz w:val="22"/>
          <w:szCs w:val="22"/>
        </w:rPr>
        <w:t xml:space="preserve"> </w:t>
      </w:r>
      <w:r w:rsidR="00A4146B" w:rsidRPr="00712EA5">
        <w:rPr>
          <w:b/>
          <w:sz w:val="22"/>
          <w:szCs w:val="22"/>
        </w:rPr>
        <w:t>DK</w:t>
      </w:r>
      <w:r w:rsidR="00A4146B" w:rsidRPr="00712EA5">
        <w:rPr>
          <w:sz w:val="22"/>
          <w:szCs w:val="22"/>
        </w:rPr>
        <w:t xml:space="preserve"> </w:t>
      </w:r>
      <w:r w:rsidR="008B5BBC" w:rsidRPr="00712EA5">
        <w:rPr>
          <w:sz w:val="22"/>
          <w:szCs w:val="22"/>
        </w:rPr>
        <w:t xml:space="preserve">also </w:t>
      </w:r>
      <w:r w:rsidR="00AA177E" w:rsidRPr="00712EA5">
        <w:rPr>
          <w:sz w:val="22"/>
          <w:szCs w:val="22"/>
        </w:rPr>
        <w:t xml:space="preserve">considered </w:t>
      </w:r>
      <w:r w:rsidR="00A4437B" w:rsidRPr="00712EA5">
        <w:rPr>
          <w:sz w:val="22"/>
          <w:szCs w:val="22"/>
        </w:rPr>
        <w:t>the</w:t>
      </w:r>
      <w:r w:rsidR="00B957D6" w:rsidRPr="00712EA5">
        <w:rPr>
          <w:sz w:val="22"/>
          <w:szCs w:val="22"/>
        </w:rPr>
        <w:t xml:space="preserve"> </w:t>
      </w:r>
      <w:r w:rsidR="000B4E27" w:rsidRPr="00712EA5">
        <w:rPr>
          <w:sz w:val="22"/>
          <w:szCs w:val="22"/>
        </w:rPr>
        <w:t xml:space="preserve">tiers </w:t>
      </w:r>
      <w:r w:rsidR="008B5BBC" w:rsidRPr="00712EA5">
        <w:rPr>
          <w:sz w:val="22"/>
          <w:szCs w:val="22"/>
        </w:rPr>
        <w:t>to be too lenient</w:t>
      </w:r>
      <w:r w:rsidR="000B4E27" w:rsidRPr="00712EA5">
        <w:rPr>
          <w:sz w:val="22"/>
          <w:szCs w:val="22"/>
        </w:rPr>
        <w:t xml:space="preserve">, </w:t>
      </w:r>
      <w:r w:rsidR="00B957D6" w:rsidRPr="00712EA5">
        <w:rPr>
          <w:sz w:val="22"/>
          <w:szCs w:val="22"/>
        </w:rPr>
        <w:t xml:space="preserve">suggested to </w:t>
      </w:r>
      <w:r w:rsidR="000B4E27" w:rsidRPr="00712EA5">
        <w:rPr>
          <w:sz w:val="22"/>
          <w:szCs w:val="22"/>
        </w:rPr>
        <w:t xml:space="preserve">skip tier 2 and </w:t>
      </w:r>
      <w:r w:rsidR="00B957D6" w:rsidRPr="00712EA5">
        <w:rPr>
          <w:sz w:val="22"/>
          <w:szCs w:val="22"/>
        </w:rPr>
        <w:t>proposed</w:t>
      </w:r>
      <w:r w:rsidR="00A4146B" w:rsidRPr="00712EA5">
        <w:rPr>
          <w:sz w:val="22"/>
          <w:szCs w:val="22"/>
        </w:rPr>
        <w:t xml:space="preserve"> a three year period between tier 1 and </w:t>
      </w:r>
      <w:r w:rsidR="000B4E27" w:rsidRPr="00712EA5">
        <w:rPr>
          <w:sz w:val="22"/>
          <w:szCs w:val="22"/>
        </w:rPr>
        <w:t xml:space="preserve">tier </w:t>
      </w:r>
      <w:r w:rsidR="00A4146B" w:rsidRPr="00712EA5">
        <w:rPr>
          <w:sz w:val="22"/>
          <w:szCs w:val="22"/>
        </w:rPr>
        <w:t>2</w:t>
      </w:r>
      <w:r w:rsidR="00A4437B" w:rsidRPr="00712EA5">
        <w:rPr>
          <w:sz w:val="22"/>
          <w:szCs w:val="22"/>
        </w:rPr>
        <w:t>.</w:t>
      </w:r>
      <w:r w:rsidR="00AA177E" w:rsidRPr="00712EA5">
        <w:rPr>
          <w:sz w:val="22"/>
          <w:szCs w:val="22"/>
        </w:rPr>
        <w:t xml:space="preserve"> </w:t>
      </w:r>
      <w:r w:rsidR="00CA2B13" w:rsidRPr="00712EA5">
        <w:rPr>
          <w:b/>
          <w:sz w:val="22"/>
          <w:szCs w:val="22"/>
        </w:rPr>
        <w:t>CLASP</w:t>
      </w:r>
      <w:r w:rsidR="00CA2B13" w:rsidRPr="00712EA5">
        <w:rPr>
          <w:sz w:val="22"/>
          <w:szCs w:val="22"/>
        </w:rPr>
        <w:t xml:space="preserve"> </w:t>
      </w:r>
      <w:r w:rsidR="008B5BBC" w:rsidRPr="00712EA5">
        <w:rPr>
          <w:sz w:val="22"/>
          <w:szCs w:val="22"/>
        </w:rPr>
        <w:t xml:space="preserve">was </w:t>
      </w:r>
      <w:r w:rsidR="00CA2B13" w:rsidRPr="00712EA5">
        <w:rPr>
          <w:sz w:val="22"/>
          <w:szCs w:val="22"/>
        </w:rPr>
        <w:t>concern</w:t>
      </w:r>
      <w:r w:rsidR="008B5BBC" w:rsidRPr="00712EA5">
        <w:rPr>
          <w:sz w:val="22"/>
          <w:szCs w:val="22"/>
        </w:rPr>
        <w:t>ed</w:t>
      </w:r>
      <w:r w:rsidR="00CA2B13" w:rsidRPr="00712EA5">
        <w:rPr>
          <w:sz w:val="22"/>
          <w:szCs w:val="22"/>
        </w:rPr>
        <w:t xml:space="preserve"> </w:t>
      </w:r>
      <w:r w:rsidR="008B5BBC" w:rsidRPr="00712EA5">
        <w:rPr>
          <w:sz w:val="22"/>
          <w:szCs w:val="22"/>
        </w:rPr>
        <w:t>about the</w:t>
      </w:r>
      <w:r w:rsidR="00EF1D60" w:rsidRPr="00712EA5">
        <w:rPr>
          <w:sz w:val="22"/>
          <w:szCs w:val="22"/>
        </w:rPr>
        <w:t xml:space="preserve"> </w:t>
      </w:r>
      <w:r w:rsidR="008B5BBC" w:rsidRPr="00712EA5">
        <w:rPr>
          <w:sz w:val="22"/>
          <w:szCs w:val="22"/>
        </w:rPr>
        <w:t xml:space="preserve">categorisation </w:t>
      </w:r>
      <w:r w:rsidR="00EF1D60" w:rsidRPr="00712EA5">
        <w:rPr>
          <w:sz w:val="22"/>
          <w:szCs w:val="22"/>
        </w:rPr>
        <w:t xml:space="preserve">and </w:t>
      </w:r>
      <w:r w:rsidR="008B5BBC" w:rsidRPr="00712EA5">
        <w:rPr>
          <w:sz w:val="22"/>
          <w:szCs w:val="22"/>
        </w:rPr>
        <w:t xml:space="preserve">about some </w:t>
      </w:r>
      <w:r w:rsidR="00EF1D60" w:rsidRPr="00712EA5">
        <w:rPr>
          <w:sz w:val="22"/>
          <w:szCs w:val="22"/>
        </w:rPr>
        <w:t xml:space="preserve">products affected within these categories. </w:t>
      </w:r>
      <w:r w:rsidR="00CA2B13" w:rsidRPr="00712EA5">
        <w:rPr>
          <w:b/>
          <w:sz w:val="22"/>
          <w:szCs w:val="22"/>
        </w:rPr>
        <w:t>EPEE</w:t>
      </w:r>
      <w:r w:rsidR="00CA2B13" w:rsidRPr="00712EA5">
        <w:rPr>
          <w:sz w:val="22"/>
          <w:szCs w:val="22"/>
        </w:rPr>
        <w:t xml:space="preserve"> advocate</w:t>
      </w:r>
      <w:r w:rsidR="00B957D6" w:rsidRPr="00712EA5">
        <w:rPr>
          <w:sz w:val="22"/>
          <w:szCs w:val="22"/>
        </w:rPr>
        <w:t>d</w:t>
      </w:r>
      <w:r w:rsidR="00CA2B13" w:rsidRPr="00712EA5">
        <w:rPr>
          <w:sz w:val="22"/>
          <w:szCs w:val="22"/>
        </w:rPr>
        <w:t xml:space="preserve"> only two tiers and </w:t>
      </w:r>
      <w:r w:rsidR="00A4437B" w:rsidRPr="00712EA5">
        <w:rPr>
          <w:sz w:val="22"/>
          <w:szCs w:val="22"/>
        </w:rPr>
        <w:lastRenderedPageBreak/>
        <w:t>considered</w:t>
      </w:r>
      <w:r w:rsidR="00097B84" w:rsidRPr="00712EA5">
        <w:rPr>
          <w:sz w:val="22"/>
          <w:szCs w:val="22"/>
        </w:rPr>
        <w:t xml:space="preserve"> </w:t>
      </w:r>
      <w:r w:rsidR="00A4437B" w:rsidRPr="00712EA5">
        <w:rPr>
          <w:sz w:val="22"/>
          <w:szCs w:val="22"/>
        </w:rPr>
        <w:t xml:space="preserve">approx. 2600 </w:t>
      </w:r>
      <w:r w:rsidR="00CA2B13" w:rsidRPr="00712EA5">
        <w:rPr>
          <w:sz w:val="22"/>
          <w:szCs w:val="22"/>
        </w:rPr>
        <w:t xml:space="preserve">data entries as too </w:t>
      </w:r>
      <w:r w:rsidR="00A4437B" w:rsidRPr="00712EA5">
        <w:rPr>
          <w:sz w:val="22"/>
          <w:szCs w:val="22"/>
        </w:rPr>
        <w:t>few for a good analysis</w:t>
      </w:r>
      <w:r w:rsidR="00EF1D60" w:rsidRPr="00712EA5">
        <w:rPr>
          <w:sz w:val="22"/>
          <w:szCs w:val="22"/>
        </w:rPr>
        <w:t xml:space="preserve">. </w:t>
      </w:r>
      <w:r w:rsidR="00CA2B13" w:rsidRPr="00712EA5">
        <w:rPr>
          <w:b/>
          <w:sz w:val="22"/>
          <w:szCs w:val="22"/>
        </w:rPr>
        <w:t>NL</w:t>
      </w:r>
      <w:r w:rsidR="00CA2B13" w:rsidRPr="00712EA5">
        <w:rPr>
          <w:sz w:val="22"/>
          <w:szCs w:val="22"/>
        </w:rPr>
        <w:t xml:space="preserve"> </w:t>
      </w:r>
      <w:r w:rsidR="008B5BBC" w:rsidRPr="00712EA5">
        <w:rPr>
          <w:sz w:val="22"/>
          <w:szCs w:val="22"/>
        </w:rPr>
        <w:t xml:space="preserve">also opposed </w:t>
      </w:r>
      <w:r w:rsidR="00EF1D60" w:rsidRPr="00712EA5">
        <w:rPr>
          <w:sz w:val="22"/>
          <w:szCs w:val="22"/>
        </w:rPr>
        <w:t>having any tier</w:t>
      </w:r>
      <w:r w:rsidR="008B5BBC" w:rsidRPr="00712EA5">
        <w:rPr>
          <w:sz w:val="22"/>
          <w:szCs w:val="22"/>
        </w:rPr>
        <w:t xml:space="preserve"> coming into force</w:t>
      </w:r>
      <w:r w:rsidR="00EF1D60" w:rsidRPr="00712EA5">
        <w:rPr>
          <w:sz w:val="22"/>
          <w:szCs w:val="22"/>
        </w:rPr>
        <w:t xml:space="preserve"> after the revision</w:t>
      </w:r>
      <w:r w:rsidR="00A4437B" w:rsidRPr="00712EA5">
        <w:rPr>
          <w:sz w:val="22"/>
          <w:szCs w:val="22"/>
        </w:rPr>
        <w:t xml:space="preserve"> </w:t>
      </w:r>
      <w:r w:rsidR="008B5BBC" w:rsidRPr="00712EA5">
        <w:rPr>
          <w:sz w:val="22"/>
          <w:szCs w:val="22"/>
        </w:rPr>
        <w:t xml:space="preserve">date </w:t>
      </w:r>
      <w:r w:rsidR="00A4437B" w:rsidRPr="00712EA5">
        <w:rPr>
          <w:sz w:val="22"/>
          <w:szCs w:val="22"/>
        </w:rPr>
        <w:t>and considered</w:t>
      </w:r>
      <w:r w:rsidR="00CA2B13" w:rsidRPr="00712EA5">
        <w:rPr>
          <w:sz w:val="22"/>
          <w:szCs w:val="22"/>
        </w:rPr>
        <w:t xml:space="preserve"> two tiers </w:t>
      </w:r>
      <w:r w:rsidR="00A4437B" w:rsidRPr="00712EA5">
        <w:rPr>
          <w:sz w:val="22"/>
          <w:szCs w:val="22"/>
        </w:rPr>
        <w:t xml:space="preserve">to </w:t>
      </w:r>
      <w:r w:rsidR="00EF1D60" w:rsidRPr="00712EA5">
        <w:rPr>
          <w:sz w:val="22"/>
          <w:szCs w:val="22"/>
        </w:rPr>
        <w:t>b</w:t>
      </w:r>
      <w:r w:rsidR="00CA2B13" w:rsidRPr="00712EA5">
        <w:rPr>
          <w:sz w:val="22"/>
          <w:szCs w:val="22"/>
        </w:rPr>
        <w:t xml:space="preserve">e </w:t>
      </w:r>
      <w:r w:rsidR="00EF1D60" w:rsidRPr="00712EA5">
        <w:rPr>
          <w:sz w:val="22"/>
          <w:szCs w:val="22"/>
        </w:rPr>
        <w:t>sufficient</w:t>
      </w:r>
      <w:r w:rsidR="00CA2B13" w:rsidRPr="00712EA5">
        <w:rPr>
          <w:sz w:val="22"/>
          <w:szCs w:val="22"/>
        </w:rPr>
        <w:t>.</w:t>
      </w:r>
    </w:p>
    <w:p w14:paraId="69B2AC79" w14:textId="77777777" w:rsidR="0072007C" w:rsidRPr="00712EA5" w:rsidRDefault="006966B9" w:rsidP="00950A2C">
      <w:pPr>
        <w:pStyle w:val="NormalWeb"/>
        <w:spacing w:before="0" w:beforeAutospacing="0" w:after="200" w:afterAutospacing="0" w:line="276" w:lineRule="auto"/>
        <w:jc w:val="both"/>
        <w:rPr>
          <w:sz w:val="22"/>
          <w:szCs w:val="22"/>
        </w:rPr>
      </w:pPr>
      <w:r w:rsidRPr="00712EA5">
        <w:rPr>
          <w:b/>
          <w:sz w:val="22"/>
          <w:szCs w:val="22"/>
        </w:rPr>
        <w:t>CLASP</w:t>
      </w:r>
      <w:r w:rsidRPr="00712EA5">
        <w:rPr>
          <w:sz w:val="22"/>
          <w:szCs w:val="22"/>
        </w:rPr>
        <w:t xml:space="preserve"> </w:t>
      </w:r>
      <w:r w:rsidR="00D74BCD" w:rsidRPr="00712EA5">
        <w:rPr>
          <w:sz w:val="22"/>
          <w:szCs w:val="22"/>
        </w:rPr>
        <w:t>presented</w:t>
      </w:r>
      <w:r w:rsidR="00EF1D60" w:rsidRPr="00712EA5">
        <w:rPr>
          <w:sz w:val="22"/>
          <w:szCs w:val="22"/>
        </w:rPr>
        <w:t xml:space="preserve"> </w:t>
      </w:r>
      <w:r w:rsidR="008B5BBC" w:rsidRPr="00712EA5">
        <w:rPr>
          <w:sz w:val="22"/>
          <w:szCs w:val="22"/>
        </w:rPr>
        <w:t xml:space="preserve">a </w:t>
      </w:r>
      <w:r w:rsidRPr="00712EA5">
        <w:rPr>
          <w:sz w:val="22"/>
          <w:szCs w:val="22"/>
        </w:rPr>
        <w:t>preliminary compari</w:t>
      </w:r>
      <w:r w:rsidR="008B5BBC" w:rsidRPr="00712EA5">
        <w:rPr>
          <w:sz w:val="22"/>
          <w:szCs w:val="22"/>
        </w:rPr>
        <w:t>son</w:t>
      </w:r>
      <w:r w:rsidRPr="00712EA5">
        <w:rPr>
          <w:sz w:val="22"/>
          <w:szCs w:val="22"/>
        </w:rPr>
        <w:t xml:space="preserve"> </w:t>
      </w:r>
      <w:r w:rsidR="008B5BBC" w:rsidRPr="00712EA5">
        <w:rPr>
          <w:sz w:val="22"/>
          <w:szCs w:val="22"/>
        </w:rPr>
        <w:t>between</w:t>
      </w:r>
      <w:r w:rsidRPr="00712EA5">
        <w:rPr>
          <w:sz w:val="22"/>
          <w:szCs w:val="22"/>
        </w:rPr>
        <w:t xml:space="preserve"> </w:t>
      </w:r>
      <w:r w:rsidR="008B5BBC" w:rsidRPr="00712EA5">
        <w:rPr>
          <w:sz w:val="22"/>
          <w:szCs w:val="22"/>
        </w:rPr>
        <w:t xml:space="preserve">public </w:t>
      </w:r>
      <w:r w:rsidRPr="00712EA5">
        <w:rPr>
          <w:sz w:val="22"/>
          <w:szCs w:val="22"/>
        </w:rPr>
        <w:t xml:space="preserve">data </w:t>
      </w:r>
      <w:r w:rsidR="008B5BBC" w:rsidRPr="00712EA5">
        <w:rPr>
          <w:sz w:val="22"/>
          <w:szCs w:val="22"/>
        </w:rPr>
        <w:t>f</w:t>
      </w:r>
      <w:r w:rsidRPr="00712EA5">
        <w:rPr>
          <w:sz w:val="22"/>
          <w:szCs w:val="22"/>
        </w:rPr>
        <w:t xml:space="preserve">rom other </w:t>
      </w:r>
      <w:r w:rsidR="00EF1D60" w:rsidRPr="00712EA5">
        <w:rPr>
          <w:sz w:val="22"/>
          <w:szCs w:val="22"/>
        </w:rPr>
        <w:t>regions</w:t>
      </w:r>
      <w:r w:rsidRPr="00712EA5">
        <w:rPr>
          <w:sz w:val="22"/>
          <w:szCs w:val="22"/>
        </w:rPr>
        <w:t xml:space="preserve"> (i.e. US</w:t>
      </w:r>
      <w:r w:rsidR="008B5BBC" w:rsidRPr="00712EA5">
        <w:rPr>
          <w:sz w:val="22"/>
          <w:szCs w:val="22"/>
        </w:rPr>
        <w:t>A</w:t>
      </w:r>
      <w:r w:rsidR="00EF1D60" w:rsidRPr="00712EA5">
        <w:rPr>
          <w:sz w:val="22"/>
          <w:szCs w:val="22"/>
        </w:rPr>
        <w:t>-California</w:t>
      </w:r>
      <w:r w:rsidRPr="00712EA5">
        <w:rPr>
          <w:sz w:val="22"/>
          <w:szCs w:val="22"/>
        </w:rPr>
        <w:t xml:space="preserve">, </w:t>
      </w:r>
      <w:r w:rsidR="00EF1D60" w:rsidRPr="00712EA5">
        <w:rPr>
          <w:sz w:val="22"/>
          <w:szCs w:val="22"/>
        </w:rPr>
        <w:t xml:space="preserve">Canada and </w:t>
      </w:r>
      <w:r w:rsidRPr="00712EA5">
        <w:rPr>
          <w:sz w:val="22"/>
          <w:szCs w:val="22"/>
        </w:rPr>
        <w:t xml:space="preserve">UK) and the EU draft proposal. </w:t>
      </w:r>
      <w:r w:rsidR="005B7BDF" w:rsidRPr="00712EA5">
        <w:rPr>
          <w:sz w:val="22"/>
          <w:szCs w:val="22"/>
        </w:rPr>
        <w:t>The presentation focuse</w:t>
      </w:r>
      <w:r w:rsidR="00C55F19" w:rsidRPr="00712EA5">
        <w:rPr>
          <w:sz w:val="22"/>
          <w:szCs w:val="22"/>
        </w:rPr>
        <w:t>d</w:t>
      </w:r>
      <w:r w:rsidR="005B7BDF" w:rsidRPr="00712EA5">
        <w:rPr>
          <w:sz w:val="22"/>
          <w:szCs w:val="22"/>
        </w:rPr>
        <w:t xml:space="preserve"> on (i) stringency and</w:t>
      </w:r>
      <w:r w:rsidR="00876C5F" w:rsidRPr="00712EA5">
        <w:rPr>
          <w:sz w:val="22"/>
          <w:szCs w:val="22"/>
        </w:rPr>
        <w:t xml:space="preserve"> reference lines for beverage coolers (</w:t>
      </w:r>
      <w:r w:rsidR="005B7BDF" w:rsidRPr="00712EA5">
        <w:rPr>
          <w:sz w:val="22"/>
          <w:szCs w:val="22"/>
        </w:rPr>
        <w:t>BC</w:t>
      </w:r>
      <w:r w:rsidR="00876C5F" w:rsidRPr="00712EA5">
        <w:rPr>
          <w:sz w:val="22"/>
          <w:szCs w:val="22"/>
        </w:rPr>
        <w:t>)</w:t>
      </w:r>
      <w:r w:rsidR="005B7BDF" w:rsidRPr="00712EA5">
        <w:rPr>
          <w:sz w:val="22"/>
          <w:szCs w:val="22"/>
        </w:rPr>
        <w:t>, (ii) impact of new test methods on reference lines and (iii)</w:t>
      </w:r>
      <w:r w:rsidR="00876C5F" w:rsidRPr="00712EA5">
        <w:rPr>
          <w:sz w:val="22"/>
          <w:szCs w:val="22"/>
        </w:rPr>
        <w:t xml:space="preserve"> stringency level for the supermarket segment.</w:t>
      </w:r>
    </w:p>
    <w:p w14:paraId="068F9D30" w14:textId="77777777" w:rsidR="00E750DD" w:rsidRPr="00712EA5" w:rsidRDefault="00E750DD" w:rsidP="00950A2C">
      <w:pPr>
        <w:jc w:val="both"/>
      </w:pPr>
      <w:r w:rsidRPr="00712EA5">
        <w:rPr>
          <w:rFonts w:ascii="Times New Roman" w:hAnsi="Times New Roman"/>
        </w:rPr>
        <w:t xml:space="preserve">The </w:t>
      </w:r>
      <w:r w:rsidRPr="00712EA5">
        <w:rPr>
          <w:rFonts w:ascii="Times New Roman" w:hAnsi="Times New Roman"/>
          <w:b/>
        </w:rPr>
        <w:t xml:space="preserve">Commission services </w:t>
      </w:r>
      <w:r w:rsidRPr="00712EA5">
        <w:rPr>
          <w:rFonts w:ascii="Times New Roman" w:hAnsi="Times New Roman"/>
        </w:rPr>
        <w:t>present</w:t>
      </w:r>
      <w:r w:rsidR="00B957D6" w:rsidRPr="00712EA5">
        <w:rPr>
          <w:rFonts w:ascii="Times New Roman" w:hAnsi="Times New Roman"/>
        </w:rPr>
        <w:t>ed</w:t>
      </w:r>
      <w:r w:rsidRPr="00712EA5">
        <w:rPr>
          <w:rFonts w:ascii="Times New Roman" w:hAnsi="Times New Roman"/>
        </w:rPr>
        <w:t xml:space="preserve"> </w:t>
      </w:r>
      <w:r w:rsidR="008B5BBC" w:rsidRPr="00712EA5">
        <w:rPr>
          <w:rFonts w:ascii="Times New Roman" w:hAnsi="Times New Roman"/>
        </w:rPr>
        <w:t xml:space="preserve">industry </w:t>
      </w:r>
      <w:r w:rsidRPr="00712EA5">
        <w:rPr>
          <w:rFonts w:ascii="Times New Roman" w:hAnsi="Times New Roman"/>
        </w:rPr>
        <w:t>data (&gt;1800</w:t>
      </w:r>
      <w:r w:rsidR="008B5BBC" w:rsidRPr="00712EA5">
        <w:rPr>
          <w:rFonts w:ascii="Times New Roman" w:hAnsi="Times New Roman"/>
        </w:rPr>
        <w:t xml:space="preserve"> data points</w:t>
      </w:r>
      <w:r w:rsidRPr="00712EA5">
        <w:rPr>
          <w:rFonts w:ascii="Times New Roman" w:hAnsi="Times New Roman"/>
        </w:rPr>
        <w:t>) for vertical, semi-vertical and combined chillers (the most populated subcategory). Th</w:t>
      </w:r>
      <w:r w:rsidR="008B5BBC" w:rsidRPr="00712EA5">
        <w:rPr>
          <w:rFonts w:ascii="Times New Roman" w:hAnsi="Times New Roman"/>
        </w:rPr>
        <w:t>is</w:t>
      </w:r>
      <w:r w:rsidRPr="00712EA5">
        <w:rPr>
          <w:rFonts w:ascii="Times New Roman" w:hAnsi="Times New Roman"/>
        </w:rPr>
        <w:t xml:space="preserve"> data do</w:t>
      </w:r>
      <w:r w:rsidR="008B5BBC" w:rsidRPr="00712EA5">
        <w:rPr>
          <w:rFonts w:ascii="Times New Roman" w:hAnsi="Times New Roman"/>
        </w:rPr>
        <w:t>es</w:t>
      </w:r>
      <w:r w:rsidRPr="00712EA5">
        <w:rPr>
          <w:rFonts w:ascii="Times New Roman" w:hAnsi="Times New Roman"/>
        </w:rPr>
        <w:t xml:space="preserve"> not allow </w:t>
      </w:r>
      <w:r w:rsidR="007140ED" w:rsidRPr="00712EA5">
        <w:rPr>
          <w:rFonts w:ascii="Times New Roman" w:hAnsi="Times New Roman"/>
        </w:rPr>
        <w:t>drawing</w:t>
      </w:r>
      <w:r w:rsidR="008B5BBC" w:rsidRPr="00712EA5">
        <w:rPr>
          <w:rFonts w:ascii="Times New Roman" w:hAnsi="Times New Roman"/>
        </w:rPr>
        <w:t xml:space="preserve"> </w:t>
      </w:r>
      <w:r w:rsidRPr="00712EA5">
        <w:rPr>
          <w:rFonts w:ascii="Times New Roman" w:hAnsi="Times New Roman"/>
        </w:rPr>
        <w:t>the conclusion that remote and plug-in cabinets should be treated with different M-N values</w:t>
      </w:r>
      <w:r w:rsidR="00D97575" w:rsidRPr="00712EA5">
        <w:rPr>
          <w:rFonts w:ascii="Times New Roman" w:hAnsi="Times New Roman"/>
        </w:rPr>
        <w:t xml:space="preserve"> (see previous comments under point 3.1.)</w:t>
      </w:r>
      <w:r w:rsidRPr="00712EA5">
        <w:rPr>
          <w:rFonts w:ascii="Times New Roman" w:hAnsi="Times New Roman"/>
        </w:rPr>
        <w:t xml:space="preserve">, nor that </w:t>
      </w:r>
      <w:proofErr w:type="gramStart"/>
      <w:r w:rsidRPr="00712EA5">
        <w:rPr>
          <w:rFonts w:ascii="Times New Roman" w:hAnsi="Times New Roman"/>
        </w:rPr>
        <w:t xml:space="preserve">a big share of these cabinets </w:t>
      </w:r>
      <w:r w:rsidR="007140ED" w:rsidRPr="00712EA5">
        <w:rPr>
          <w:rFonts w:ascii="Times New Roman" w:hAnsi="Times New Roman"/>
        </w:rPr>
        <w:t>would</w:t>
      </w:r>
      <w:proofErr w:type="gramEnd"/>
      <w:r w:rsidR="007140ED" w:rsidRPr="00712EA5">
        <w:rPr>
          <w:rFonts w:ascii="Times New Roman" w:hAnsi="Times New Roman"/>
        </w:rPr>
        <w:t xml:space="preserve"> </w:t>
      </w:r>
      <w:r w:rsidRPr="00712EA5">
        <w:rPr>
          <w:rFonts w:ascii="Times New Roman" w:hAnsi="Times New Roman"/>
        </w:rPr>
        <w:t xml:space="preserve">be phased out </w:t>
      </w:r>
      <w:r w:rsidR="007140ED" w:rsidRPr="00712EA5">
        <w:rPr>
          <w:rFonts w:ascii="Times New Roman" w:hAnsi="Times New Roman"/>
        </w:rPr>
        <w:t xml:space="preserve">in </w:t>
      </w:r>
      <w:r w:rsidRPr="00712EA5">
        <w:rPr>
          <w:rFonts w:ascii="Times New Roman" w:hAnsi="Times New Roman"/>
        </w:rPr>
        <w:t>tier 1</w:t>
      </w:r>
      <w:r w:rsidR="007140ED" w:rsidRPr="00712EA5">
        <w:rPr>
          <w:rFonts w:ascii="Times New Roman" w:hAnsi="Times New Roman"/>
        </w:rPr>
        <w:t>,</w:t>
      </w:r>
      <w:r w:rsidRPr="00712EA5">
        <w:rPr>
          <w:rFonts w:ascii="Times New Roman" w:hAnsi="Times New Roman"/>
        </w:rPr>
        <w:t xml:space="preserve"> or even </w:t>
      </w:r>
      <w:r w:rsidR="007140ED" w:rsidRPr="00712EA5">
        <w:rPr>
          <w:rFonts w:ascii="Times New Roman" w:hAnsi="Times New Roman"/>
        </w:rPr>
        <w:t xml:space="preserve">in </w:t>
      </w:r>
      <w:r w:rsidRPr="00712EA5">
        <w:rPr>
          <w:rFonts w:ascii="Times New Roman" w:hAnsi="Times New Roman"/>
        </w:rPr>
        <w:t xml:space="preserve">tier 3. </w:t>
      </w:r>
      <w:r w:rsidR="007140ED" w:rsidRPr="00712EA5">
        <w:rPr>
          <w:rFonts w:ascii="Times New Roman" w:hAnsi="Times New Roman"/>
        </w:rPr>
        <w:t xml:space="preserve">A similar </w:t>
      </w:r>
      <w:r w:rsidRPr="00712EA5">
        <w:rPr>
          <w:rFonts w:ascii="Times New Roman" w:hAnsi="Times New Roman"/>
        </w:rPr>
        <w:t xml:space="preserve">analysis for other subcategories </w:t>
      </w:r>
      <w:r w:rsidR="007140ED" w:rsidRPr="00712EA5">
        <w:rPr>
          <w:rFonts w:ascii="Times New Roman" w:hAnsi="Times New Roman"/>
        </w:rPr>
        <w:t xml:space="preserve">was </w:t>
      </w:r>
      <w:r w:rsidRPr="00712EA5">
        <w:rPr>
          <w:rFonts w:ascii="Times New Roman" w:hAnsi="Times New Roman"/>
        </w:rPr>
        <w:t>shown.</w:t>
      </w:r>
    </w:p>
    <w:p w14:paraId="4E8DFE3F" w14:textId="77777777" w:rsidR="000C5229" w:rsidRPr="00712EA5" w:rsidRDefault="006966B9" w:rsidP="00950A2C">
      <w:pPr>
        <w:pStyle w:val="NormalWeb"/>
        <w:spacing w:before="0" w:beforeAutospacing="0" w:after="200" w:afterAutospacing="0" w:line="276" w:lineRule="auto"/>
        <w:jc w:val="both"/>
        <w:rPr>
          <w:sz w:val="22"/>
          <w:szCs w:val="22"/>
        </w:rPr>
      </w:pPr>
      <w:r w:rsidRPr="00712EA5">
        <w:rPr>
          <w:b/>
          <w:sz w:val="22"/>
          <w:szCs w:val="22"/>
        </w:rPr>
        <w:t>NL</w:t>
      </w:r>
      <w:r w:rsidRPr="00712EA5">
        <w:rPr>
          <w:sz w:val="22"/>
          <w:szCs w:val="22"/>
        </w:rPr>
        <w:t xml:space="preserve"> </w:t>
      </w:r>
      <w:r w:rsidR="007140ED" w:rsidRPr="00712EA5">
        <w:rPr>
          <w:sz w:val="22"/>
          <w:szCs w:val="22"/>
        </w:rPr>
        <w:t>questioned the different</w:t>
      </w:r>
      <w:r w:rsidR="00E750DD" w:rsidRPr="00712EA5">
        <w:rPr>
          <w:sz w:val="22"/>
          <w:szCs w:val="22"/>
        </w:rPr>
        <w:t xml:space="preserve"> </w:t>
      </w:r>
      <w:r w:rsidR="00FF34EE" w:rsidRPr="00712EA5">
        <w:rPr>
          <w:sz w:val="22"/>
          <w:szCs w:val="22"/>
        </w:rPr>
        <w:t xml:space="preserve">segmentation </w:t>
      </w:r>
      <w:r w:rsidR="00E750DD" w:rsidRPr="00712EA5">
        <w:rPr>
          <w:sz w:val="22"/>
          <w:szCs w:val="22"/>
        </w:rPr>
        <w:t xml:space="preserve">for both </w:t>
      </w:r>
      <w:r w:rsidR="000A5E5D" w:rsidRPr="00712EA5">
        <w:rPr>
          <w:sz w:val="22"/>
          <w:szCs w:val="22"/>
        </w:rPr>
        <w:t xml:space="preserve">EL and ED </w:t>
      </w:r>
      <w:r w:rsidR="00E750DD" w:rsidRPr="00712EA5">
        <w:rPr>
          <w:sz w:val="22"/>
          <w:szCs w:val="22"/>
        </w:rPr>
        <w:t>draft measures</w:t>
      </w:r>
      <w:r w:rsidRPr="00712EA5">
        <w:rPr>
          <w:sz w:val="22"/>
          <w:szCs w:val="22"/>
        </w:rPr>
        <w:t>.</w:t>
      </w:r>
      <w:r w:rsidR="005C5119" w:rsidRPr="00712EA5">
        <w:rPr>
          <w:sz w:val="22"/>
          <w:szCs w:val="22"/>
        </w:rPr>
        <w:t xml:space="preserve"> </w:t>
      </w:r>
      <w:r w:rsidR="00181642" w:rsidRPr="00712EA5">
        <w:rPr>
          <w:b/>
          <w:sz w:val="22"/>
          <w:szCs w:val="22"/>
        </w:rPr>
        <w:t>DE</w:t>
      </w:r>
      <w:r w:rsidR="00181642" w:rsidRPr="00712EA5">
        <w:rPr>
          <w:sz w:val="22"/>
          <w:szCs w:val="22"/>
        </w:rPr>
        <w:t xml:space="preserve"> </w:t>
      </w:r>
      <w:r w:rsidR="000A5E5D" w:rsidRPr="00712EA5">
        <w:rPr>
          <w:sz w:val="22"/>
          <w:szCs w:val="22"/>
        </w:rPr>
        <w:t>drew</w:t>
      </w:r>
      <w:r w:rsidR="00932339" w:rsidRPr="00712EA5">
        <w:rPr>
          <w:sz w:val="22"/>
          <w:szCs w:val="22"/>
        </w:rPr>
        <w:t xml:space="preserve"> </w:t>
      </w:r>
      <w:r w:rsidR="00181642" w:rsidRPr="00712EA5">
        <w:rPr>
          <w:sz w:val="22"/>
          <w:szCs w:val="22"/>
        </w:rPr>
        <w:t xml:space="preserve">attention </w:t>
      </w:r>
      <w:r w:rsidR="00A27DA1" w:rsidRPr="00712EA5">
        <w:rPr>
          <w:sz w:val="22"/>
          <w:szCs w:val="22"/>
        </w:rPr>
        <w:t>to</w:t>
      </w:r>
      <w:r w:rsidR="0072007C" w:rsidRPr="00712EA5">
        <w:rPr>
          <w:sz w:val="22"/>
          <w:szCs w:val="22"/>
        </w:rPr>
        <w:t xml:space="preserve"> the </w:t>
      </w:r>
      <w:r w:rsidR="00932339" w:rsidRPr="00712EA5">
        <w:rPr>
          <w:sz w:val="22"/>
          <w:szCs w:val="22"/>
        </w:rPr>
        <w:t xml:space="preserve">adjusted net volume for multi-temperature cabinets (see </w:t>
      </w:r>
      <w:r w:rsidR="00932339" w:rsidRPr="00712EA5">
        <w:rPr>
          <w:i/>
          <w:sz w:val="22"/>
          <w:szCs w:val="22"/>
        </w:rPr>
        <w:t>Annex III (d))</w:t>
      </w:r>
      <w:r w:rsidR="008C0CCA" w:rsidRPr="00712EA5">
        <w:rPr>
          <w:i/>
          <w:sz w:val="22"/>
          <w:szCs w:val="22"/>
        </w:rPr>
        <w:t xml:space="preserve"> </w:t>
      </w:r>
      <w:r w:rsidR="00A27DA1" w:rsidRPr="00712EA5">
        <w:rPr>
          <w:sz w:val="22"/>
          <w:szCs w:val="22"/>
        </w:rPr>
        <w:t>and asked</w:t>
      </w:r>
      <w:r w:rsidR="00932339" w:rsidRPr="00712EA5">
        <w:rPr>
          <w:sz w:val="22"/>
          <w:szCs w:val="22"/>
        </w:rPr>
        <w:t xml:space="preserve"> why a </w:t>
      </w:r>
      <w:r w:rsidR="00A27DA1" w:rsidRPr="00712EA5">
        <w:rPr>
          <w:sz w:val="22"/>
          <w:szCs w:val="22"/>
        </w:rPr>
        <w:t xml:space="preserve">total </w:t>
      </w:r>
      <w:r w:rsidR="00932339" w:rsidRPr="00712EA5">
        <w:rPr>
          <w:sz w:val="22"/>
          <w:szCs w:val="22"/>
        </w:rPr>
        <w:t xml:space="preserve">display area parameter </w:t>
      </w:r>
      <w:r w:rsidR="0095117E" w:rsidRPr="00712EA5">
        <w:rPr>
          <w:sz w:val="22"/>
          <w:szCs w:val="22"/>
        </w:rPr>
        <w:t xml:space="preserve">was </w:t>
      </w:r>
      <w:r w:rsidR="000A5E5D" w:rsidRPr="00712EA5">
        <w:rPr>
          <w:sz w:val="22"/>
          <w:szCs w:val="22"/>
        </w:rPr>
        <w:t xml:space="preserve">not </w:t>
      </w:r>
      <w:r w:rsidR="00932339" w:rsidRPr="00712EA5">
        <w:rPr>
          <w:sz w:val="22"/>
          <w:szCs w:val="22"/>
        </w:rPr>
        <w:t>defined</w:t>
      </w:r>
      <w:r w:rsidR="007140ED" w:rsidRPr="00712EA5">
        <w:rPr>
          <w:sz w:val="22"/>
          <w:szCs w:val="22"/>
        </w:rPr>
        <w:t xml:space="preserve"> and why t</w:t>
      </w:r>
      <w:r w:rsidR="00932339" w:rsidRPr="00712EA5">
        <w:rPr>
          <w:sz w:val="22"/>
          <w:szCs w:val="22"/>
        </w:rPr>
        <w:t xml:space="preserve">emperature classes </w:t>
      </w:r>
      <w:r w:rsidR="007140ED" w:rsidRPr="00712EA5">
        <w:rPr>
          <w:sz w:val="22"/>
          <w:szCs w:val="22"/>
        </w:rPr>
        <w:t xml:space="preserve">were </w:t>
      </w:r>
      <w:r w:rsidR="00932339" w:rsidRPr="00712EA5">
        <w:rPr>
          <w:sz w:val="22"/>
          <w:szCs w:val="22"/>
        </w:rPr>
        <w:t>not taken into account in the calculation method</w:t>
      </w:r>
      <w:r w:rsidR="008458B4" w:rsidRPr="00712EA5">
        <w:rPr>
          <w:sz w:val="22"/>
          <w:szCs w:val="22"/>
        </w:rPr>
        <w:t>, not even as</w:t>
      </w:r>
      <w:r w:rsidR="00932339" w:rsidRPr="00712EA5">
        <w:rPr>
          <w:sz w:val="22"/>
          <w:szCs w:val="22"/>
        </w:rPr>
        <w:t xml:space="preserve"> correction factors. </w:t>
      </w:r>
      <w:r w:rsidR="0072007C" w:rsidRPr="00712EA5">
        <w:rPr>
          <w:b/>
          <w:sz w:val="22"/>
          <w:szCs w:val="22"/>
        </w:rPr>
        <w:t>IT</w:t>
      </w:r>
      <w:r w:rsidR="0072007C" w:rsidRPr="00712EA5">
        <w:rPr>
          <w:sz w:val="22"/>
          <w:szCs w:val="22"/>
        </w:rPr>
        <w:t xml:space="preserve"> </w:t>
      </w:r>
      <w:r w:rsidR="000A5E5D" w:rsidRPr="00712EA5">
        <w:rPr>
          <w:sz w:val="22"/>
          <w:szCs w:val="22"/>
        </w:rPr>
        <w:t>considered that</w:t>
      </w:r>
      <w:r w:rsidR="00A27DA1" w:rsidRPr="00712EA5">
        <w:rPr>
          <w:sz w:val="22"/>
          <w:szCs w:val="22"/>
        </w:rPr>
        <w:t xml:space="preserve"> the </w:t>
      </w:r>
      <w:r w:rsidR="000D0805" w:rsidRPr="00712EA5">
        <w:rPr>
          <w:sz w:val="22"/>
          <w:szCs w:val="22"/>
        </w:rPr>
        <w:t xml:space="preserve">3 tiers </w:t>
      </w:r>
      <w:r w:rsidR="00A27DA1" w:rsidRPr="00712EA5">
        <w:rPr>
          <w:sz w:val="22"/>
          <w:szCs w:val="22"/>
        </w:rPr>
        <w:t xml:space="preserve">are </w:t>
      </w:r>
      <w:r w:rsidR="000D0805" w:rsidRPr="00712EA5">
        <w:rPr>
          <w:sz w:val="22"/>
          <w:szCs w:val="22"/>
        </w:rPr>
        <w:t>unevenly distributed</w:t>
      </w:r>
      <w:r w:rsidR="000A5E5D" w:rsidRPr="00712EA5">
        <w:rPr>
          <w:sz w:val="22"/>
          <w:szCs w:val="22"/>
        </w:rPr>
        <w:t xml:space="preserve"> and that</w:t>
      </w:r>
      <w:r w:rsidR="000D0805" w:rsidRPr="00712EA5">
        <w:rPr>
          <w:sz w:val="22"/>
          <w:szCs w:val="22"/>
        </w:rPr>
        <w:t xml:space="preserve"> an analysis for each cloud of data points should be performed (each subcategory of products)</w:t>
      </w:r>
      <w:r w:rsidR="005141FD" w:rsidRPr="00712EA5">
        <w:rPr>
          <w:sz w:val="22"/>
          <w:szCs w:val="22"/>
        </w:rPr>
        <w:t>.</w:t>
      </w:r>
      <w:r w:rsidR="00016210" w:rsidRPr="00712EA5">
        <w:rPr>
          <w:sz w:val="22"/>
          <w:szCs w:val="22"/>
        </w:rPr>
        <w:t xml:space="preserve"> </w:t>
      </w:r>
      <w:r w:rsidR="0072007C" w:rsidRPr="00712EA5">
        <w:rPr>
          <w:b/>
          <w:sz w:val="22"/>
          <w:szCs w:val="22"/>
        </w:rPr>
        <w:t>ECOS</w:t>
      </w:r>
      <w:r w:rsidR="0072007C" w:rsidRPr="00712EA5">
        <w:rPr>
          <w:sz w:val="22"/>
          <w:szCs w:val="22"/>
        </w:rPr>
        <w:t xml:space="preserve"> recommend</w:t>
      </w:r>
      <w:r w:rsidR="00A27DA1" w:rsidRPr="00712EA5">
        <w:rPr>
          <w:sz w:val="22"/>
          <w:szCs w:val="22"/>
        </w:rPr>
        <w:t>ed</w:t>
      </w:r>
      <w:r w:rsidR="0072007C" w:rsidRPr="00712EA5">
        <w:rPr>
          <w:sz w:val="22"/>
          <w:szCs w:val="22"/>
        </w:rPr>
        <w:t xml:space="preserve"> more stringent requirements, support</w:t>
      </w:r>
      <w:r w:rsidR="00A27DA1" w:rsidRPr="00712EA5">
        <w:rPr>
          <w:sz w:val="22"/>
          <w:szCs w:val="22"/>
        </w:rPr>
        <w:t>ed</w:t>
      </w:r>
      <w:r w:rsidR="0072007C" w:rsidRPr="00712EA5">
        <w:rPr>
          <w:sz w:val="22"/>
          <w:szCs w:val="22"/>
        </w:rPr>
        <w:t xml:space="preserve"> the three tiers approach </w:t>
      </w:r>
      <w:r w:rsidR="005141FD" w:rsidRPr="00712EA5">
        <w:rPr>
          <w:sz w:val="22"/>
          <w:szCs w:val="22"/>
        </w:rPr>
        <w:t xml:space="preserve">as it gives a long term signal to industry </w:t>
      </w:r>
      <w:r w:rsidR="0072007C" w:rsidRPr="00712EA5">
        <w:rPr>
          <w:sz w:val="22"/>
          <w:szCs w:val="22"/>
        </w:rPr>
        <w:t xml:space="preserve">but only </w:t>
      </w:r>
      <w:r w:rsidR="005141FD" w:rsidRPr="00712EA5">
        <w:rPr>
          <w:sz w:val="22"/>
          <w:szCs w:val="22"/>
        </w:rPr>
        <w:t xml:space="preserve">makes sense </w:t>
      </w:r>
      <w:r w:rsidR="0072007C" w:rsidRPr="00712EA5">
        <w:rPr>
          <w:sz w:val="22"/>
          <w:szCs w:val="22"/>
        </w:rPr>
        <w:t>if the third tier is ambitious enough</w:t>
      </w:r>
      <w:r w:rsidR="005141FD" w:rsidRPr="00712EA5">
        <w:rPr>
          <w:sz w:val="22"/>
          <w:szCs w:val="22"/>
        </w:rPr>
        <w:t xml:space="preserve">. </w:t>
      </w:r>
      <w:proofErr w:type="spellStart"/>
      <w:r w:rsidR="00462354" w:rsidRPr="00712EA5">
        <w:rPr>
          <w:b/>
          <w:sz w:val="22"/>
          <w:szCs w:val="22"/>
        </w:rPr>
        <w:t>Eurovent</w:t>
      </w:r>
      <w:proofErr w:type="spellEnd"/>
      <w:r w:rsidR="00462354" w:rsidRPr="00712EA5">
        <w:rPr>
          <w:sz w:val="22"/>
          <w:szCs w:val="22"/>
        </w:rPr>
        <w:t xml:space="preserve"> question</w:t>
      </w:r>
      <w:r w:rsidR="00A27DA1" w:rsidRPr="00712EA5">
        <w:rPr>
          <w:sz w:val="22"/>
          <w:szCs w:val="22"/>
        </w:rPr>
        <w:t>ed</w:t>
      </w:r>
      <w:r w:rsidR="00462354" w:rsidRPr="00712EA5">
        <w:rPr>
          <w:sz w:val="22"/>
          <w:szCs w:val="22"/>
        </w:rPr>
        <w:t xml:space="preserve"> the appropriateness </w:t>
      </w:r>
      <w:r w:rsidR="005141FD" w:rsidRPr="00712EA5">
        <w:rPr>
          <w:sz w:val="22"/>
          <w:szCs w:val="22"/>
        </w:rPr>
        <w:t xml:space="preserve">and quality </w:t>
      </w:r>
      <w:r w:rsidR="00462354" w:rsidRPr="00712EA5">
        <w:rPr>
          <w:sz w:val="22"/>
          <w:szCs w:val="22"/>
        </w:rPr>
        <w:t>of</w:t>
      </w:r>
      <w:r w:rsidR="007140ED" w:rsidRPr="00712EA5">
        <w:rPr>
          <w:sz w:val="22"/>
          <w:szCs w:val="22"/>
        </w:rPr>
        <w:t xml:space="preserve"> the</w:t>
      </w:r>
      <w:r w:rsidR="00462354" w:rsidRPr="00712EA5">
        <w:rPr>
          <w:sz w:val="22"/>
          <w:szCs w:val="22"/>
        </w:rPr>
        <w:t xml:space="preserve"> M-N values</w:t>
      </w:r>
      <w:r w:rsidR="007140ED" w:rsidRPr="00712EA5">
        <w:rPr>
          <w:sz w:val="22"/>
          <w:szCs w:val="22"/>
        </w:rPr>
        <w:t>,</w:t>
      </w:r>
      <w:r w:rsidR="008C0CCA" w:rsidRPr="00712EA5">
        <w:rPr>
          <w:sz w:val="22"/>
          <w:szCs w:val="22"/>
        </w:rPr>
        <w:t xml:space="preserve"> </w:t>
      </w:r>
      <w:r w:rsidR="00462354" w:rsidRPr="00712EA5">
        <w:rPr>
          <w:sz w:val="22"/>
          <w:szCs w:val="22"/>
        </w:rPr>
        <w:t xml:space="preserve">and </w:t>
      </w:r>
      <w:r w:rsidR="007140ED" w:rsidRPr="00712EA5">
        <w:rPr>
          <w:sz w:val="22"/>
          <w:szCs w:val="22"/>
        </w:rPr>
        <w:t>considered that</w:t>
      </w:r>
      <w:r w:rsidR="005141FD" w:rsidRPr="00712EA5">
        <w:rPr>
          <w:sz w:val="22"/>
          <w:szCs w:val="22"/>
        </w:rPr>
        <w:t xml:space="preserve"> the maximum energy savings </w:t>
      </w:r>
      <w:r w:rsidR="007140ED" w:rsidRPr="00712EA5">
        <w:rPr>
          <w:sz w:val="22"/>
          <w:szCs w:val="22"/>
        </w:rPr>
        <w:t>do</w:t>
      </w:r>
      <w:r w:rsidR="000A5E5D" w:rsidRPr="00712EA5">
        <w:rPr>
          <w:sz w:val="22"/>
          <w:szCs w:val="22"/>
        </w:rPr>
        <w:t xml:space="preserve"> </w:t>
      </w:r>
      <w:r w:rsidR="005141FD" w:rsidRPr="00712EA5">
        <w:rPr>
          <w:sz w:val="22"/>
          <w:szCs w:val="22"/>
        </w:rPr>
        <w:t>not</w:t>
      </w:r>
      <w:r w:rsidR="000A5E5D" w:rsidRPr="00712EA5">
        <w:rPr>
          <w:sz w:val="22"/>
          <w:szCs w:val="22"/>
        </w:rPr>
        <w:t xml:space="preserve"> properly reflect</w:t>
      </w:r>
      <w:r w:rsidR="005141FD" w:rsidRPr="00712EA5">
        <w:rPr>
          <w:sz w:val="22"/>
          <w:szCs w:val="22"/>
        </w:rPr>
        <w:t xml:space="preserve"> reality.</w:t>
      </w:r>
    </w:p>
    <w:p w14:paraId="385F9F7D" w14:textId="77777777" w:rsidR="00985027" w:rsidRPr="00712EA5" w:rsidRDefault="00985027" w:rsidP="00985027">
      <w:pPr>
        <w:jc w:val="both"/>
        <w:rPr>
          <w:rFonts w:ascii="Times New Roman" w:hAnsi="Times New Roman"/>
        </w:rPr>
      </w:pPr>
      <w:r w:rsidRPr="00712EA5">
        <w:rPr>
          <w:rFonts w:ascii="Times New Roman" w:hAnsi="Times New Roman"/>
        </w:rPr>
        <w:t xml:space="preserve">The </w:t>
      </w:r>
      <w:r w:rsidRPr="00712EA5">
        <w:rPr>
          <w:rFonts w:ascii="Times New Roman" w:hAnsi="Times New Roman"/>
          <w:b/>
        </w:rPr>
        <w:t xml:space="preserve">Commission services </w:t>
      </w:r>
      <w:r w:rsidR="007140ED" w:rsidRPr="00712EA5">
        <w:rPr>
          <w:rFonts w:ascii="Times New Roman" w:hAnsi="Times New Roman"/>
        </w:rPr>
        <w:t>responded by stating</w:t>
      </w:r>
      <w:r w:rsidRPr="00712EA5">
        <w:rPr>
          <w:rFonts w:ascii="Times New Roman" w:hAnsi="Times New Roman"/>
        </w:rPr>
        <w:t>:</w:t>
      </w:r>
    </w:p>
    <w:p w14:paraId="477647C4" w14:textId="77777777" w:rsidR="00985027" w:rsidRPr="00712EA5" w:rsidRDefault="00985027" w:rsidP="00C56DAB">
      <w:pPr>
        <w:pStyle w:val="ListParagraph"/>
        <w:numPr>
          <w:ilvl w:val="0"/>
          <w:numId w:val="45"/>
        </w:numPr>
        <w:spacing w:line="276" w:lineRule="auto"/>
        <w:jc w:val="both"/>
        <w:rPr>
          <w:sz w:val="22"/>
          <w:lang w:val="en-GB"/>
        </w:rPr>
      </w:pPr>
      <w:r w:rsidRPr="00712EA5">
        <w:rPr>
          <w:rFonts w:ascii="Times New Roman" w:eastAsia="Calibri" w:hAnsi="Times New Roman"/>
          <w:sz w:val="22"/>
          <w:lang w:val="en-GB"/>
        </w:rPr>
        <w:t xml:space="preserve">Concerning further segmentation of the cabinets and the requirements, </w:t>
      </w:r>
      <w:r w:rsidR="00DC2655" w:rsidRPr="00712EA5">
        <w:rPr>
          <w:rFonts w:ascii="Times New Roman" w:eastAsia="Calibri" w:hAnsi="Times New Roman"/>
          <w:sz w:val="22"/>
          <w:lang w:val="en-GB"/>
        </w:rPr>
        <w:t xml:space="preserve">the proposal is based on functionality (i.e. to display/present a foodstuff 'X' at a temperature 'Y'). </w:t>
      </w:r>
      <w:r w:rsidR="00FF34EE" w:rsidRPr="00712EA5">
        <w:rPr>
          <w:rFonts w:ascii="Times New Roman" w:eastAsia="Calibri" w:hAnsi="Times New Roman"/>
          <w:sz w:val="22"/>
          <w:lang w:val="en-GB"/>
        </w:rPr>
        <w:t>This function</w:t>
      </w:r>
      <w:r w:rsidR="00215EFF" w:rsidRPr="00712EA5">
        <w:rPr>
          <w:rFonts w:ascii="Times New Roman" w:eastAsia="Calibri" w:hAnsi="Times New Roman"/>
          <w:sz w:val="22"/>
          <w:lang w:val="en-GB"/>
        </w:rPr>
        <w:t xml:space="preserve"> </w:t>
      </w:r>
      <w:r w:rsidR="00C1282F" w:rsidRPr="00712EA5">
        <w:rPr>
          <w:rFonts w:ascii="Times New Roman" w:eastAsia="Calibri" w:hAnsi="Times New Roman"/>
          <w:sz w:val="22"/>
          <w:lang w:val="en-GB"/>
        </w:rPr>
        <w:t xml:space="preserve">can be </w:t>
      </w:r>
      <w:r w:rsidR="00DC2655" w:rsidRPr="00712EA5">
        <w:rPr>
          <w:rFonts w:ascii="Times New Roman" w:eastAsia="Calibri" w:hAnsi="Times New Roman"/>
          <w:sz w:val="22"/>
          <w:lang w:val="en-GB"/>
        </w:rPr>
        <w:t xml:space="preserve">achieved </w:t>
      </w:r>
      <w:r w:rsidR="00215EFF" w:rsidRPr="00712EA5">
        <w:rPr>
          <w:rFonts w:ascii="Times New Roman" w:eastAsia="Calibri" w:hAnsi="Times New Roman"/>
          <w:sz w:val="22"/>
          <w:lang w:val="en-GB"/>
        </w:rPr>
        <w:t xml:space="preserve">by </w:t>
      </w:r>
      <w:r w:rsidR="00FF34EE" w:rsidRPr="00712EA5">
        <w:rPr>
          <w:rFonts w:ascii="Times New Roman" w:eastAsia="Calibri" w:hAnsi="Times New Roman"/>
          <w:sz w:val="22"/>
          <w:lang w:val="en-GB"/>
        </w:rPr>
        <w:t xml:space="preserve">using different cabinet designs </w:t>
      </w:r>
      <w:r w:rsidR="00215EFF" w:rsidRPr="00712EA5">
        <w:rPr>
          <w:rFonts w:ascii="Times New Roman" w:eastAsia="Calibri" w:hAnsi="Times New Roman"/>
          <w:sz w:val="22"/>
          <w:lang w:val="en-GB"/>
        </w:rPr>
        <w:t>and display options.</w:t>
      </w:r>
    </w:p>
    <w:p w14:paraId="1FABFD60" w14:textId="66432631" w:rsidR="009B14BF" w:rsidRPr="00712EA5" w:rsidRDefault="00793B87" w:rsidP="00C56DAB">
      <w:pPr>
        <w:pStyle w:val="ListParagraph"/>
        <w:numPr>
          <w:ilvl w:val="0"/>
          <w:numId w:val="45"/>
        </w:numPr>
        <w:spacing w:line="276" w:lineRule="auto"/>
        <w:jc w:val="both"/>
        <w:rPr>
          <w:sz w:val="22"/>
          <w:lang w:val="en-GB"/>
        </w:rPr>
      </w:pPr>
      <w:r w:rsidRPr="00712EA5">
        <w:rPr>
          <w:rFonts w:ascii="Times New Roman" w:eastAsia="Calibri" w:hAnsi="Times New Roman"/>
          <w:sz w:val="22"/>
          <w:lang w:val="en-GB"/>
        </w:rPr>
        <w:t>For</w:t>
      </w:r>
      <w:r w:rsidR="009B14BF" w:rsidRPr="00712EA5">
        <w:rPr>
          <w:rFonts w:ascii="Times New Roman" w:eastAsia="Calibri" w:hAnsi="Times New Roman"/>
          <w:sz w:val="22"/>
          <w:lang w:val="en-GB"/>
        </w:rPr>
        <w:t xml:space="preserve"> </w:t>
      </w:r>
      <w:r w:rsidR="00DC2655" w:rsidRPr="00712EA5">
        <w:rPr>
          <w:rFonts w:ascii="Times New Roman" w:eastAsia="Calibri" w:hAnsi="Times New Roman"/>
          <w:sz w:val="22"/>
          <w:lang w:val="en-GB"/>
        </w:rPr>
        <w:t>BCs,</w:t>
      </w:r>
      <w:r w:rsidR="009B14BF" w:rsidRPr="00712EA5">
        <w:rPr>
          <w:rFonts w:ascii="Times New Roman" w:eastAsia="Calibri" w:hAnsi="Times New Roman"/>
          <w:sz w:val="22"/>
          <w:lang w:val="en-GB"/>
        </w:rPr>
        <w:t xml:space="preserve"> </w:t>
      </w:r>
      <w:r w:rsidR="005A29A6" w:rsidRPr="00712EA5">
        <w:rPr>
          <w:rFonts w:ascii="Times New Roman" w:eastAsia="Calibri" w:hAnsi="Times New Roman"/>
          <w:sz w:val="22"/>
          <w:lang w:val="en-GB"/>
        </w:rPr>
        <w:t>comparisons with t</w:t>
      </w:r>
      <w:r w:rsidR="009B14BF" w:rsidRPr="00712EA5">
        <w:rPr>
          <w:rFonts w:ascii="Times New Roman" w:eastAsia="Calibri" w:hAnsi="Times New Roman"/>
          <w:sz w:val="22"/>
          <w:lang w:val="en-GB"/>
        </w:rPr>
        <w:t xml:space="preserve">he US </w:t>
      </w:r>
      <w:r w:rsidR="005A29A6" w:rsidRPr="00712EA5">
        <w:rPr>
          <w:rFonts w:ascii="Times New Roman" w:eastAsia="Calibri" w:hAnsi="Times New Roman"/>
          <w:sz w:val="22"/>
          <w:lang w:val="en-GB"/>
        </w:rPr>
        <w:t xml:space="preserve">are difficult, as </w:t>
      </w:r>
      <w:r w:rsidR="009B14BF" w:rsidRPr="00712EA5">
        <w:rPr>
          <w:rFonts w:ascii="Times New Roman" w:eastAsia="Calibri" w:hAnsi="Times New Roman"/>
          <w:sz w:val="22"/>
          <w:lang w:val="en-GB"/>
        </w:rPr>
        <w:t xml:space="preserve">they have a long history of </w:t>
      </w:r>
      <w:r w:rsidR="005B4876" w:rsidRPr="00712EA5">
        <w:rPr>
          <w:rFonts w:ascii="Times New Roman" w:eastAsia="Calibri" w:hAnsi="Times New Roman"/>
          <w:sz w:val="22"/>
          <w:lang w:val="en-GB"/>
        </w:rPr>
        <w:t xml:space="preserve">different </w:t>
      </w:r>
      <w:r w:rsidR="009B14BF" w:rsidRPr="00712EA5">
        <w:rPr>
          <w:rFonts w:ascii="Times New Roman" w:eastAsia="Calibri" w:hAnsi="Times New Roman"/>
          <w:sz w:val="22"/>
          <w:lang w:val="en-GB"/>
        </w:rPr>
        <w:t xml:space="preserve">MEPS criteria and their products have already moved to </w:t>
      </w:r>
      <w:r w:rsidR="005B4876" w:rsidRPr="00712EA5">
        <w:rPr>
          <w:rFonts w:ascii="Times New Roman" w:eastAsia="Calibri" w:hAnsi="Times New Roman"/>
          <w:sz w:val="22"/>
          <w:lang w:val="en-GB"/>
        </w:rPr>
        <w:t xml:space="preserve">other </w:t>
      </w:r>
      <w:r w:rsidR="009B14BF" w:rsidRPr="00712EA5">
        <w:rPr>
          <w:rFonts w:ascii="Times New Roman" w:eastAsia="Calibri" w:hAnsi="Times New Roman"/>
          <w:sz w:val="22"/>
          <w:lang w:val="en-GB"/>
        </w:rPr>
        <w:t>efficient levels</w:t>
      </w:r>
      <w:r w:rsidR="00FF34EE" w:rsidRPr="00712EA5">
        <w:rPr>
          <w:rFonts w:ascii="Times New Roman" w:eastAsia="Calibri" w:hAnsi="Times New Roman"/>
          <w:sz w:val="22"/>
          <w:lang w:val="en-GB"/>
        </w:rPr>
        <w:t xml:space="preserve">. The average volume of the </w:t>
      </w:r>
      <w:r w:rsidR="005B4876" w:rsidRPr="00712EA5">
        <w:rPr>
          <w:rFonts w:ascii="Times New Roman" w:eastAsia="Calibri" w:hAnsi="Times New Roman"/>
          <w:sz w:val="22"/>
          <w:lang w:val="en-GB"/>
        </w:rPr>
        <w:t xml:space="preserve">US </w:t>
      </w:r>
      <w:r w:rsidR="00FF34EE" w:rsidRPr="00712EA5">
        <w:rPr>
          <w:rFonts w:ascii="Times New Roman" w:eastAsia="Calibri" w:hAnsi="Times New Roman"/>
          <w:sz w:val="22"/>
          <w:lang w:val="en-GB"/>
        </w:rPr>
        <w:t>BC's is</w:t>
      </w:r>
      <w:r w:rsidR="005A29A6" w:rsidRPr="00712EA5">
        <w:rPr>
          <w:rFonts w:ascii="Times New Roman" w:eastAsia="Calibri" w:hAnsi="Times New Roman"/>
          <w:sz w:val="22"/>
          <w:lang w:val="en-GB"/>
        </w:rPr>
        <w:t xml:space="preserve"> also</w:t>
      </w:r>
      <w:r w:rsidR="00FF34EE" w:rsidRPr="00712EA5">
        <w:rPr>
          <w:rFonts w:ascii="Times New Roman" w:eastAsia="Calibri" w:hAnsi="Times New Roman"/>
          <w:sz w:val="22"/>
          <w:lang w:val="en-GB"/>
        </w:rPr>
        <w:t xml:space="preserve"> much larger</w:t>
      </w:r>
      <w:r w:rsidR="009B14BF" w:rsidRPr="00712EA5">
        <w:rPr>
          <w:rFonts w:ascii="Times New Roman" w:eastAsia="Calibri" w:hAnsi="Times New Roman"/>
          <w:sz w:val="22"/>
          <w:lang w:val="en-GB"/>
        </w:rPr>
        <w:t>.</w:t>
      </w:r>
    </w:p>
    <w:p w14:paraId="2424172E" w14:textId="77777777" w:rsidR="008C0CCA" w:rsidRPr="00712EA5" w:rsidRDefault="008C0CCA" w:rsidP="00C56DAB">
      <w:pPr>
        <w:pStyle w:val="ListParagraph"/>
        <w:numPr>
          <w:ilvl w:val="0"/>
          <w:numId w:val="45"/>
        </w:numPr>
        <w:spacing w:line="276" w:lineRule="auto"/>
        <w:jc w:val="both"/>
        <w:rPr>
          <w:rFonts w:ascii="Times New Roman" w:eastAsia="Calibri" w:hAnsi="Times New Roman"/>
          <w:sz w:val="22"/>
          <w:lang w:val="en-GB"/>
        </w:rPr>
      </w:pPr>
      <w:r w:rsidRPr="00712EA5">
        <w:rPr>
          <w:rFonts w:ascii="Times New Roman" w:eastAsia="Calibri" w:hAnsi="Times New Roman"/>
          <w:sz w:val="22"/>
          <w:lang w:val="en-GB"/>
        </w:rPr>
        <w:t>The approach for MEPS and labels</w:t>
      </w:r>
      <w:r w:rsidR="00293780" w:rsidRPr="00712EA5">
        <w:rPr>
          <w:rFonts w:ascii="Times New Roman" w:eastAsia="Calibri" w:hAnsi="Times New Roman"/>
          <w:sz w:val="22"/>
          <w:lang w:val="en-GB"/>
        </w:rPr>
        <w:t xml:space="preserve"> is aimed at achieving a clear </w:t>
      </w:r>
      <w:r w:rsidRPr="00712EA5">
        <w:rPr>
          <w:rFonts w:ascii="Times New Roman" w:eastAsia="Calibri" w:hAnsi="Times New Roman"/>
          <w:sz w:val="22"/>
          <w:lang w:val="en-GB"/>
        </w:rPr>
        <w:t>proposal, based on the above mentioned principle of functionality</w:t>
      </w:r>
      <w:r w:rsidR="00DC2655" w:rsidRPr="00712EA5">
        <w:rPr>
          <w:rFonts w:ascii="Times New Roman" w:eastAsia="Calibri" w:hAnsi="Times New Roman"/>
          <w:sz w:val="22"/>
          <w:lang w:val="en-GB"/>
        </w:rPr>
        <w:t xml:space="preserve">. While for </w:t>
      </w:r>
      <w:r w:rsidRPr="00712EA5">
        <w:rPr>
          <w:rFonts w:ascii="Times New Roman" w:eastAsia="Calibri" w:hAnsi="Times New Roman"/>
          <w:sz w:val="22"/>
          <w:lang w:val="en-GB"/>
        </w:rPr>
        <w:t xml:space="preserve">MEPS </w:t>
      </w:r>
      <w:r w:rsidR="00DC2655" w:rsidRPr="00712EA5">
        <w:rPr>
          <w:rFonts w:ascii="Times New Roman" w:eastAsia="Calibri" w:hAnsi="Times New Roman"/>
          <w:sz w:val="22"/>
          <w:lang w:val="en-GB"/>
        </w:rPr>
        <w:t xml:space="preserve">a single value for all products is proposed, </w:t>
      </w:r>
      <w:r w:rsidR="00767255" w:rsidRPr="00712EA5">
        <w:rPr>
          <w:rFonts w:ascii="Times New Roman" w:eastAsia="Calibri" w:hAnsi="Times New Roman"/>
          <w:sz w:val="22"/>
          <w:lang w:val="en-GB"/>
        </w:rPr>
        <w:t>a one</w:t>
      </w:r>
      <w:r w:rsidR="00DC2655" w:rsidRPr="00712EA5">
        <w:rPr>
          <w:rFonts w:ascii="Times New Roman" w:eastAsia="Calibri" w:hAnsi="Times New Roman"/>
          <w:sz w:val="22"/>
          <w:lang w:val="en-GB"/>
        </w:rPr>
        <w:t>-size</w:t>
      </w:r>
      <w:r w:rsidR="00767255" w:rsidRPr="00712EA5">
        <w:rPr>
          <w:rFonts w:ascii="Times New Roman" w:eastAsia="Calibri" w:hAnsi="Times New Roman"/>
          <w:sz w:val="22"/>
          <w:lang w:val="en-GB"/>
        </w:rPr>
        <w:t>-fit</w:t>
      </w:r>
      <w:r w:rsidR="00DC2655" w:rsidRPr="00712EA5">
        <w:rPr>
          <w:rFonts w:ascii="Times New Roman" w:eastAsia="Calibri" w:hAnsi="Times New Roman"/>
          <w:sz w:val="22"/>
          <w:lang w:val="en-GB"/>
        </w:rPr>
        <w:t>s</w:t>
      </w:r>
      <w:r w:rsidR="00767255" w:rsidRPr="00712EA5">
        <w:rPr>
          <w:rFonts w:ascii="Times New Roman" w:eastAsia="Calibri" w:hAnsi="Times New Roman"/>
          <w:sz w:val="22"/>
          <w:lang w:val="en-GB"/>
        </w:rPr>
        <w:t xml:space="preserve">-all solution could not be found </w:t>
      </w:r>
      <w:r w:rsidR="00DC2655" w:rsidRPr="00712EA5">
        <w:rPr>
          <w:rFonts w:ascii="Times New Roman" w:eastAsia="Calibri" w:hAnsi="Times New Roman"/>
          <w:sz w:val="22"/>
          <w:lang w:val="en-GB"/>
        </w:rPr>
        <w:t>for the label.</w:t>
      </w:r>
      <w:r w:rsidRPr="00712EA5">
        <w:rPr>
          <w:rFonts w:ascii="Times New Roman" w:eastAsia="Calibri" w:hAnsi="Times New Roman"/>
          <w:sz w:val="22"/>
          <w:lang w:val="en-GB"/>
        </w:rPr>
        <w:t xml:space="preserve">  </w:t>
      </w:r>
    </w:p>
    <w:p w14:paraId="179A083F" w14:textId="77777777" w:rsidR="00542A36" w:rsidRPr="00712EA5" w:rsidRDefault="00542A36" w:rsidP="00C56DAB">
      <w:pPr>
        <w:pStyle w:val="ListParagraph"/>
        <w:numPr>
          <w:ilvl w:val="0"/>
          <w:numId w:val="45"/>
        </w:numPr>
        <w:spacing w:after="240" w:line="276" w:lineRule="auto"/>
        <w:jc w:val="both"/>
        <w:rPr>
          <w:sz w:val="22"/>
          <w:lang w:val="en-GB"/>
        </w:rPr>
      </w:pPr>
      <w:r w:rsidRPr="00712EA5">
        <w:rPr>
          <w:rFonts w:ascii="Times New Roman" w:eastAsia="Calibri" w:hAnsi="Times New Roman"/>
          <w:sz w:val="22"/>
          <w:lang w:val="en-GB"/>
        </w:rPr>
        <w:t xml:space="preserve">Concerning the adjusted </w:t>
      </w:r>
      <w:r w:rsidR="0020199F" w:rsidRPr="00712EA5">
        <w:rPr>
          <w:rFonts w:ascii="Times New Roman" w:eastAsia="Calibri" w:hAnsi="Times New Roman"/>
          <w:sz w:val="22"/>
          <w:lang w:val="en-GB"/>
        </w:rPr>
        <w:t>Total Display Area (</w:t>
      </w:r>
      <w:r w:rsidRPr="00712EA5">
        <w:rPr>
          <w:rFonts w:ascii="Times New Roman" w:eastAsia="Calibri" w:hAnsi="Times New Roman"/>
          <w:sz w:val="22"/>
          <w:lang w:val="en-GB"/>
        </w:rPr>
        <w:t>TDA</w:t>
      </w:r>
      <w:r w:rsidR="0020199F" w:rsidRPr="00712EA5">
        <w:rPr>
          <w:rFonts w:ascii="Times New Roman" w:eastAsia="Calibri" w:hAnsi="Times New Roman"/>
          <w:sz w:val="22"/>
          <w:lang w:val="en-GB"/>
        </w:rPr>
        <w:t>)</w:t>
      </w:r>
      <w:r w:rsidR="00DC2655" w:rsidRPr="00712EA5">
        <w:rPr>
          <w:rFonts w:ascii="Times New Roman" w:eastAsia="Calibri" w:hAnsi="Times New Roman"/>
          <w:sz w:val="22"/>
          <w:lang w:val="en-GB"/>
        </w:rPr>
        <w:t>,</w:t>
      </w:r>
      <w:r w:rsidRPr="00712EA5">
        <w:rPr>
          <w:rFonts w:ascii="Times New Roman" w:eastAsia="Calibri" w:hAnsi="Times New Roman"/>
          <w:sz w:val="22"/>
          <w:lang w:val="en-GB"/>
        </w:rPr>
        <w:t xml:space="preserve"> </w:t>
      </w:r>
      <w:r w:rsidR="00C1282F" w:rsidRPr="00712EA5">
        <w:rPr>
          <w:rFonts w:ascii="Times New Roman" w:eastAsia="Calibri" w:hAnsi="Times New Roman"/>
          <w:sz w:val="22"/>
          <w:lang w:val="en-GB"/>
        </w:rPr>
        <w:t xml:space="preserve">the Commission </w:t>
      </w:r>
      <w:r w:rsidR="00DC2655" w:rsidRPr="00712EA5">
        <w:rPr>
          <w:rFonts w:ascii="Times New Roman" w:eastAsia="Calibri" w:hAnsi="Times New Roman"/>
          <w:sz w:val="22"/>
          <w:lang w:val="en-GB"/>
        </w:rPr>
        <w:t xml:space="preserve">considered that the method should be in </w:t>
      </w:r>
      <w:r w:rsidRPr="00712EA5">
        <w:rPr>
          <w:rFonts w:ascii="Times New Roman" w:eastAsia="Calibri" w:hAnsi="Times New Roman"/>
          <w:sz w:val="22"/>
          <w:lang w:val="en-GB"/>
        </w:rPr>
        <w:t xml:space="preserve">line with </w:t>
      </w:r>
      <w:r w:rsidR="00DC2655" w:rsidRPr="00712EA5">
        <w:rPr>
          <w:rFonts w:ascii="Times New Roman" w:eastAsia="Calibri" w:hAnsi="Times New Roman"/>
          <w:sz w:val="22"/>
          <w:lang w:val="en-GB"/>
        </w:rPr>
        <w:t>method</w:t>
      </w:r>
      <w:r w:rsidRPr="00712EA5">
        <w:rPr>
          <w:rFonts w:ascii="Times New Roman" w:eastAsia="Calibri" w:hAnsi="Times New Roman"/>
          <w:sz w:val="22"/>
          <w:lang w:val="en-GB"/>
        </w:rPr>
        <w:t xml:space="preserve"> for </w:t>
      </w:r>
      <w:r w:rsidR="00C1282F" w:rsidRPr="00712EA5">
        <w:rPr>
          <w:rFonts w:ascii="Times New Roman" w:eastAsia="Calibri" w:hAnsi="Times New Roman"/>
          <w:sz w:val="22"/>
          <w:lang w:val="en-GB"/>
        </w:rPr>
        <w:t xml:space="preserve">adjusted net </w:t>
      </w:r>
      <w:r w:rsidRPr="00712EA5">
        <w:rPr>
          <w:rFonts w:ascii="Times New Roman" w:eastAsia="Calibri" w:hAnsi="Times New Roman"/>
          <w:sz w:val="22"/>
          <w:lang w:val="en-GB"/>
        </w:rPr>
        <w:t>volume.</w:t>
      </w:r>
    </w:p>
    <w:p w14:paraId="0B3B05C6" w14:textId="5E33F605" w:rsidR="00E4317B" w:rsidRPr="00712EA5" w:rsidRDefault="006D08E1" w:rsidP="000A7A9D">
      <w:pPr>
        <w:jc w:val="both"/>
        <w:rPr>
          <w:rFonts w:ascii="Times New Roman" w:eastAsia="Times New Roman" w:hAnsi="Times New Roman"/>
          <w:lang w:eastAsia="en-GB"/>
        </w:rPr>
      </w:pPr>
      <w:r w:rsidRPr="00712EA5">
        <w:rPr>
          <w:rFonts w:ascii="Times New Roman" w:eastAsia="Times New Roman" w:hAnsi="Times New Roman"/>
          <w:b/>
          <w:lang w:eastAsia="en-GB"/>
        </w:rPr>
        <w:t xml:space="preserve">BE </w:t>
      </w:r>
      <w:r w:rsidR="00293780" w:rsidRPr="00712EA5">
        <w:rPr>
          <w:rFonts w:ascii="Times New Roman" w:eastAsia="Times New Roman" w:hAnsi="Times New Roman"/>
          <w:lang w:eastAsia="en-GB"/>
        </w:rPr>
        <w:t xml:space="preserve">considered that the presented </w:t>
      </w:r>
      <w:r w:rsidR="004F0A65" w:rsidRPr="00712EA5">
        <w:rPr>
          <w:rFonts w:ascii="Times New Roman" w:eastAsia="Times New Roman" w:hAnsi="Times New Roman"/>
          <w:lang w:eastAsia="en-GB"/>
        </w:rPr>
        <w:t xml:space="preserve">linear regression </w:t>
      </w:r>
      <w:r w:rsidR="00142432" w:rsidRPr="00712EA5">
        <w:rPr>
          <w:rFonts w:ascii="Times New Roman" w:eastAsia="Times New Roman" w:hAnsi="Times New Roman"/>
          <w:lang w:eastAsia="en-GB"/>
        </w:rPr>
        <w:t xml:space="preserve">might </w:t>
      </w:r>
      <w:r w:rsidR="004F0A65" w:rsidRPr="00712EA5">
        <w:rPr>
          <w:rFonts w:ascii="Times New Roman" w:eastAsia="Times New Roman" w:hAnsi="Times New Roman"/>
          <w:lang w:eastAsia="en-GB"/>
        </w:rPr>
        <w:t xml:space="preserve">not </w:t>
      </w:r>
      <w:r w:rsidR="00293780" w:rsidRPr="00712EA5">
        <w:rPr>
          <w:rFonts w:ascii="Times New Roman" w:eastAsia="Times New Roman" w:hAnsi="Times New Roman"/>
          <w:lang w:eastAsia="en-GB"/>
        </w:rPr>
        <w:t>be</w:t>
      </w:r>
      <w:r w:rsidR="004F0A65" w:rsidRPr="00712EA5">
        <w:rPr>
          <w:rFonts w:ascii="Times New Roman" w:eastAsia="Times New Roman" w:hAnsi="Times New Roman"/>
          <w:lang w:eastAsia="en-GB"/>
        </w:rPr>
        <w:t xml:space="preserve"> </w:t>
      </w:r>
      <w:r w:rsidR="00293780" w:rsidRPr="00712EA5">
        <w:rPr>
          <w:rFonts w:ascii="Times New Roman" w:eastAsia="Times New Roman" w:hAnsi="Times New Roman"/>
          <w:lang w:eastAsia="en-GB"/>
        </w:rPr>
        <w:t>appropriate</w:t>
      </w:r>
      <w:r w:rsidR="005A29A6" w:rsidRPr="00712EA5">
        <w:rPr>
          <w:rFonts w:ascii="Times New Roman" w:eastAsia="Times New Roman" w:hAnsi="Times New Roman"/>
          <w:lang w:eastAsia="en-GB"/>
        </w:rPr>
        <w:t xml:space="preserve"> and non-linear functions </w:t>
      </w:r>
      <w:r w:rsidR="00293780" w:rsidRPr="00712EA5">
        <w:rPr>
          <w:rFonts w:ascii="Times New Roman" w:eastAsia="Times New Roman" w:hAnsi="Times New Roman"/>
          <w:lang w:eastAsia="en-GB"/>
        </w:rPr>
        <w:t xml:space="preserve">should </w:t>
      </w:r>
      <w:r w:rsidR="005A29A6" w:rsidRPr="00712EA5">
        <w:rPr>
          <w:rFonts w:ascii="Times New Roman" w:eastAsia="Times New Roman" w:hAnsi="Times New Roman"/>
          <w:lang w:eastAsia="en-GB"/>
        </w:rPr>
        <w:t>be explored</w:t>
      </w:r>
      <w:r w:rsidR="00793B87" w:rsidRPr="00712EA5">
        <w:rPr>
          <w:rFonts w:ascii="Times New Roman" w:eastAsia="Times New Roman" w:hAnsi="Times New Roman"/>
          <w:lang w:eastAsia="en-GB"/>
        </w:rPr>
        <w:t xml:space="preserve">. </w:t>
      </w:r>
      <w:r w:rsidRPr="00712EA5">
        <w:rPr>
          <w:rFonts w:ascii="Times New Roman" w:eastAsia="Times New Roman" w:hAnsi="Times New Roman"/>
          <w:b/>
          <w:lang w:eastAsia="en-GB"/>
        </w:rPr>
        <w:t>NL</w:t>
      </w:r>
      <w:r w:rsidRPr="00712EA5">
        <w:rPr>
          <w:rFonts w:ascii="Times New Roman" w:eastAsia="Times New Roman" w:hAnsi="Times New Roman"/>
          <w:lang w:eastAsia="en-GB"/>
        </w:rPr>
        <w:t xml:space="preserve"> </w:t>
      </w:r>
      <w:r w:rsidR="000A5E5D" w:rsidRPr="00712EA5">
        <w:rPr>
          <w:rFonts w:ascii="Times New Roman" w:eastAsia="Times New Roman" w:hAnsi="Times New Roman"/>
          <w:lang w:eastAsia="en-GB"/>
        </w:rPr>
        <w:t>agreed with</w:t>
      </w:r>
      <w:r w:rsidR="00793B87" w:rsidRPr="00712EA5">
        <w:rPr>
          <w:rFonts w:ascii="Times New Roman" w:eastAsia="Times New Roman" w:hAnsi="Times New Roman"/>
          <w:lang w:eastAsia="en-GB"/>
        </w:rPr>
        <w:t xml:space="preserve"> </w:t>
      </w:r>
      <w:r w:rsidR="002819EF" w:rsidRPr="00712EA5">
        <w:rPr>
          <w:rFonts w:ascii="Times New Roman" w:eastAsia="Times New Roman" w:hAnsi="Times New Roman"/>
          <w:lang w:eastAsia="en-GB"/>
        </w:rPr>
        <w:t xml:space="preserve">the approach </w:t>
      </w:r>
      <w:r w:rsidR="00793B87" w:rsidRPr="00712EA5">
        <w:rPr>
          <w:rFonts w:ascii="Times New Roman" w:eastAsia="Times New Roman" w:hAnsi="Times New Roman"/>
          <w:lang w:eastAsia="en-GB"/>
        </w:rPr>
        <w:t xml:space="preserve">based on functionality </w:t>
      </w:r>
      <w:r w:rsidR="000A5E5D" w:rsidRPr="00712EA5">
        <w:rPr>
          <w:rFonts w:ascii="Times New Roman" w:eastAsia="Times New Roman" w:hAnsi="Times New Roman"/>
          <w:lang w:eastAsia="en-GB"/>
        </w:rPr>
        <w:t xml:space="preserve">since </w:t>
      </w:r>
      <w:r w:rsidR="002819EF" w:rsidRPr="00712EA5">
        <w:rPr>
          <w:rFonts w:ascii="Times New Roman" w:eastAsia="Times New Roman" w:hAnsi="Times New Roman"/>
          <w:lang w:eastAsia="en-GB"/>
        </w:rPr>
        <w:t>otherwise a category for each individual cabinet</w:t>
      </w:r>
      <w:r w:rsidR="000A5E5D" w:rsidRPr="00712EA5">
        <w:rPr>
          <w:rFonts w:ascii="Times New Roman" w:eastAsia="Times New Roman" w:hAnsi="Times New Roman"/>
          <w:lang w:eastAsia="en-GB"/>
        </w:rPr>
        <w:t xml:space="preserve"> would be necessary</w:t>
      </w:r>
      <w:r w:rsidR="002819EF" w:rsidRPr="00712EA5">
        <w:rPr>
          <w:rFonts w:ascii="Times New Roman" w:eastAsia="Times New Roman" w:hAnsi="Times New Roman"/>
          <w:lang w:eastAsia="en-GB"/>
        </w:rPr>
        <w:t>.</w:t>
      </w:r>
      <w:r w:rsidR="002238F0" w:rsidRPr="00712EA5">
        <w:rPr>
          <w:rFonts w:ascii="Times New Roman" w:eastAsia="Times New Roman" w:hAnsi="Times New Roman"/>
          <w:lang w:eastAsia="en-GB"/>
        </w:rPr>
        <w:t xml:space="preserve"> </w:t>
      </w:r>
      <w:r w:rsidR="002238F0" w:rsidRPr="00712EA5">
        <w:rPr>
          <w:rFonts w:ascii="Times New Roman" w:eastAsia="Times New Roman" w:hAnsi="Times New Roman"/>
          <w:b/>
          <w:lang w:eastAsia="en-GB"/>
        </w:rPr>
        <w:t>CLASP</w:t>
      </w:r>
      <w:r w:rsidR="002238F0" w:rsidRPr="00712EA5">
        <w:rPr>
          <w:rFonts w:ascii="Times New Roman" w:eastAsia="Times New Roman" w:hAnsi="Times New Roman"/>
          <w:lang w:eastAsia="en-GB"/>
        </w:rPr>
        <w:t xml:space="preserve"> </w:t>
      </w:r>
      <w:r w:rsidR="00650DC3" w:rsidRPr="00712EA5">
        <w:rPr>
          <w:rFonts w:ascii="Times New Roman" w:eastAsia="Times New Roman" w:hAnsi="Times New Roman"/>
          <w:lang w:eastAsia="en-GB"/>
        </w:rPr>
        <w:t xml:space="preserve">considered that </w:t>
      </w:r>
      <w:r w:rsidR="004C29B0" w:rsidRPr="00712EA5">
        <w:rPr>
          <w:rFonts w:ascii="Times New Roman" w:eastAsia="Times New Roman" w:hAnsi="Times New Roman"/>
          <w:lang w:eastAsia="en-GB"/>
        </w:rPr>
        <w:t xml:space="preserve">there is a </w:t>
      </w:r>
      <w:r w:rsidR="004747CB" w:rsidRPr="00712EA5">
        <w:rPr>
          <w:rFonts w:ascii="Times New Roman" w:eastAsia="Times New Roman" w:hAnsi="Times New Roman"/>
          <w:lang w:eastAsia="en-GB"/>
        </w:rPr>
        <w:t xml:space="preserve">legitimate right to use </w:t>
      </w:r>
      <w:r w:rsidR="005A29A6" w:rsidRPr="00712EA5">
        <w:rPr>
          <w:rFonts w:ascii="Times New Roman" w:eastAsia="Times New Roman" w:hAnsi="Times New Roman"/>
          <w:lang w:eastAsia="en-GB"/>
        </w:rPr>
        <w:t>certain</w:t>
      </w:r>
      <w:r w:rsidR="004747CB" w:rsidRPr="00712EA5">
        <w:rPr>
          <w:rFonts w:ascii="Times New Roman" w:eastAsia="Times New Roman" w:hAnsi="Times New Roman"/>
          <w:lang w:eastAsia="en-GB"/>
        </w:rPr>
        <w:t xml:space="preserve"> cabinets (i.e. roll-in) </w:t>
      </w:r>
      <w:r w:rsidR="00650DC3" w:rsidRPr="00712EA5">
        <w:rPr>
          <w:rFonts w:ascii="Times New Roman" w:eastAsia="Times New Roman" w:hAnsi="Times New Roman"/>
          <w:lang w:eastAsia="en-GB"/>
        </w:rPr>
        <w:t xml:space="preserve">which may have </w:t>
      </w:r>
      <w:r w:rsidR="004C29B0" w:rsidRPr="00712EA5">
        <w:rPr>
          <w:rFonts w:ascii="Times New Roman" w:eastAsia="Times New Roman" w:hAnsi="Times New Roman"/>
          <w:lang w:eastAsia="en-GB"/>
        </w:rPr>
        <w:t xml:space="preserve">difficulties </w:t>
      </w:r>
      <w:r w:rsidR="004747CB" w:rsidRPr="00712EA5">
        <w:rPr>
          <w:rFonts w:ascii="Times New Roman" w:eastAsia="Times New Roman" w:hAnsi="Times New Roman"/>
          <w:lang w:eastAsia="en-GB"/>
        </w:rPr>
        <w:t xml:space="preserve">to reach </w:t>
      </w:r>
      <w:r w:rsidR="001E6F24" w:rsidRPr="00712EA5">
        <w:rPr>
          <w:rFonts w:ascii="Times New Roman" w:eastAsia="Times New Roman" w:hAnsi="Times New Roman"/>
          <w:lang w:eastAsia="en-GB"/>
        </w:rPr>
        <w:t xml:space="preserve">higher </w:t>
      </w:r>
      <w:r w:rsidR="004747CB" w:rsidRPr="00712EA5">
        <w:rPr>
          <w:rFonts w:ascii="Times New Roman" w:eastAsia="Times New Roman" w:hAnsi="Times New Roman"/>
          <w:lang w:eastAsia="en-GB"/>
        </w:rPr>
        <w:t>efficiencies (</w:t>
      </w:r>
      <w:r w:rsidR="008121E5" w:rsidRPr="00712EA5">
        <w:rPr>
          <w:rFonts w:ascii="Times New Roman" w:eastAsia="Times New Roman" w:hAnsi="Times New Roman"/>
          <w:lang w:eastAsia="en-GB"/>
        </w:rPr>
        <w:t xml:space="preserve">e.g. </w:t>
      </w:r>
      <w:r w:rsidR="004747CB" w:rsidRPr="00712EA5">
        <w:rPr>
          <w:rFonts w:ascii="Times New Roman" w:eastAsia="Times New Roman" w:hAnsi="Times New Roman"/>
          <w:lang w:eastAsia="en-GB"/>
        </w:rPr>
        <w:t>VC2</w:t>
      </w:r>
      <w:r w:rsidR="00CE2991" w:rsidRPr="00712EA5">
        <w:rPr>
          <w:rFonts w:ascii="Times New Roman" w:eastAsia="Times New Roman" w:hAnsi="Times New Roman"/>
          <w:lang w:eastAsia="en-GB"/>
        </w:rPr>
        <w:t xml:space="preserve"> multi</w:t>
      </w:r>
      <w:r w:rsidR="00DC2655" w:rsidRPr="00712EA5">
        <w:rPr>
          <w:rFonts w:ascii="Times New Roman" w:eastAsia="Times New Roman" w:hAnsi="Times New Roman"/>
          <w:lang w:eastAsia="en-GB"/>
        </w:rPr>
        <w:t>-</w:t>
      </w:r>
      <w:r w:rsidR="00CE2991" w:rsidRPr="00712EA5">
        <w:rPr>
          <w:rFonts w:ascii="Times New Roman" w:eastAsia="Times New Roman" w:hAnsi="Times New Roman"/>
          <w:lang w:eastAsia="en-GB"/>
        </w:rPr>
        <w:t>deck</w:t>
      </w:r>
      <w:r w:rsidR="004747CB" w:rsidRPr="00712EA5">
        <w:rPr>
          <w:rFonts w:ascii="Times New Roman" w:eastAsia="Times New Roman" w:hAnsi="Times New Roman"/>
          <w:lang w:eastAsia="en-GB"/>
        </w:rPr>
        <w:t xml:space="preserve">), </w:t>
      </w:r>
      <w:r w:rsidR="00650DC3" w:rsidRPr="00712EA5">
        <w:rPr>
          <w:rFonts w:ascii="Times New Roman" w:eastAsia="Times New Roman" w:hAnsi="Times New Roman"/>
          <w:lang w:eastAsia="en-GB"/>
        </w:rPr>
        <w:t xml:space="preserve">mainly </w:t>
      </w:r>
      <w:r w:rsidR="004C29B0" w:rsidRPr="00712EA5">
        <w:rPr>
          <w:rFonts w:ascii="Times New Roman" w:eastAsia="Times New Roman" w:hAnsi="Times New Roman"/>
          <w:lang w:eastAsia="en-GB"/>
        </w:rPr>
        <w:t xml:space="preserve">due to </w:t>
      </w:r>
      <w:r w:rsidR="004747CB" w:rsidRPr="00712EA5">
        <w:rPr>
          <w:rFonts w:ascii="Times New Roman" w:eastAsia="Times New Roman" w:hAnsi="Times New Roman"/>
          <w:lang w:eastAsia="en-GB"/>
        </w:rPr>
        <w:t xml:space="preserve">physical limitations. </w:t>
      </w:r>
      <w:r w:rsidR="00650DC3" w:rsidRPr="00712EA5">
        <w:rPr>
          <w:rFonts w:ascii="Times New Roman" w:eastAsia="Times New Roman" w:hAnsi="Times New Roman"/>
          <w:lang w:eastAsia="en-GB"/>
        </w:rPr>
        <w:t>Nevertheless, i</w:t>
      </w:r>
      <w:r w:rsidR="002238F0" w:rsidRPr="00712EA5">
        <w:rPr>
          <w:rFonts w:ascii="Times New Roman" w:eastAsia="Times New Roman" w:hAnsi="Times New Roman"/>
          <w:lang w:eastAsia="en-GB"/>
        </w:rPr>
        <w:t xml:space="preserve">n France </w:t>
      </w:r>
      <w:r w:rsidR="004747CB" w:rsidRPr="00712EA5">
        <w:rPr>
          <w:rFonts w:ascii="Times New Roman" w:eastAsia="Times New Roman" w:hAnsi="Times New Roman"/>
          <w:lang w:eastAsia="en-GB"/>
        </w:rPr>
        <w:t xml:space="preserve">the majority of retailers have signed a voluntary agreement to phase out open cabinets by 2020. </w:t>
      </w:r>
      <w:r w:rsidR="002238F0" w:rsidRPr="00712EA5">
        <w:rPr>
          <w:rFonts w:ascii="Times New Roman" w:eastAsia="Times New Roman" w:hAnsi="Times New Roman"/>
          <w:b/>
          <w:lang w:eastAsia="en-GB"/>
        </w:rPr>
        <w:t>EPEE</w:t>
      </w:r>
      <w:r w:rsidR="002238F0" w:rsidRPr="00712EA5">
        <w:rPr>
          <w:rFonts w:ascii="Times New Roman" w:eastAsia="Times New Roman" w:hAnsi="Times New Roman"/>
          <w:lang w:eastAsia="en-GB"/>
        </w:rPr>
        <w:t xml:space="preserve"> </w:t>
      </w:r>
      <w:r w:rsidR="00793B87" w:rsidRPr="00712EA5">
        <w:rPr>
          <w:rFonts w:ascii="Times New Roman" w:eastAsia="Times New Roman" w:hAnsi="Times New Roman"/>
          <w:lang w:eastAsia="en-GB"/>
        </w:rPr>
        <w:t xml:space="preserve">said </w:t>
      </w:r>
      <w:r w:rsidR="00650DC3" w:rsidRPr="00712EA5">
        <w:rPr>
          <w:rFonts w:ascii="Times New Roman" w:eastAsia="Times New Roman" w:hAnsi="Times New Roman"/>
          <w:lang w:eastAsia="en-GB"/>
        </w:rPr>
        <w:t xml:space="preserve">that </w:t>
      </w:r>
      <w:r w:rsidR="00C92516" w:rsidRPr="00712EA5">
        <w:rPr>
          <w:rFonts w:ascii="Times New Roman" w:eastAsia="Times New Roman" w:hAnsi="Times New Roman"/>
          <w:lang w:eastAsia="en-GB"/>
        </w:rPr>
        <w:t>energy savings will be welcomed by retailers but food retailing is about merchandising</w:t>
      </w:r>
      <w:r w:rsidR="008121E5" w:rsidRPr="00712EA5">
        <w:rPr>
          <w:rFonts w:ascii="Times New Roman" w:eastAsia="Times New Roman" w:hAnsi="Times New Roman"/>
          <w:lang w:eastAsia="en-GB"/>
        </w:rPr>
        <w:t>/displaying</w:t>
      </w:r>
      <w:r w:rsidR="00C92516" w:rsidRPr="00712EA5">
        <w:rPr>
          <w:rFonts w:ascii="Times New Roman" w:eastAsia="Times New Roman" w:hAnsi="Times New Roman"/>
          <w:lang w:eastAsia="en-GB"/>
        </w:rPr>
        <w:t xml:space="preserve"> and sales, </w:t>
      </w:r>
      <w:r w:rsidR="008121E5" w:rsidRPr="00712EA5">
        <w:rPr>
          <w:rFonts w:ascii="Times New Roman" w:eastAsia="Times New Roman" w:hAnsi="Times New Roman"/>
          <w:lang w:eastAsia="en-GB"/>
        </w:rPr>
        <w:t>and the views</w:t>
      </w:r>
      <w:r w:rsidR="005A29A6" w:rsidRPr="00712EA5">
        <w:rPr>
          <w:rFonts w:ascii="Times New Roman" w:eastAsia="Times New Roman" w:hAnsi="Times New Roman"/>
          <w:lang w:eastAsia="en-GB"/>
        </w:rPr>
        <w:t xml:space="preserve"> of </w:t>
      </w:r>
      <w:r w:rsidR="002238F0" w:rsidRPr="00712EA5">
        <w:rPr>
          <w:rFonts w:ascii="Times New Roman" w:eastAsia="Times New Roman" w:hAnsi="Times New Roman"/>
          <w:lang w:eastAsia="en-GB"/>
        </w:rPr>
        <w:t xml:space="preserve">retailers </w:t>
      </w:r>
      <w:r w:rsidR="005A29A6" w:rsidRPr="00712EA5">
        <w:rPr>
          <w:rFonts w:ascii="Times New Roman" w:eastAsia="Times New Roman" w:hAnsi="Times New Roman"/>
          <w:lang w:eastAsia="en-GB"/>
        </w:rPr>
        <w:t>would be useful</w:t>
      </w:r>
      <w:r w:rsidR="008121E5" w:rsidRPr="00712EA5">
        <w:rPr>
          <w:rFonts w:ascii="Times New Roman" w:eastAsia="Times New Roman" w:hAnsi="Times New Roman"/>
          <w:lang w:eastAsia="en-GB"/>
        </w:rPr>
        <w:t>.</w:t>
      </w:r>
      <w:r w:rsidR="005A29A6" w:rsidRPr="00712EA5">
        <w:rPr>
          <w:rFonts w:ascii="Times New Roman" w:eastAsia="Times New Roman" w:hAnsi="Times New Roman"/>
          <w:lang w:eastAsia="en-GB"/>
        </w:rPr>
        <w:t xml:space="preserve"> </w:t>
      </w:r>
      <w:proofErr w:type="spellStart"/>
      <w:r w:rsidR="004F0A65" w:rsidRPr="00712EA5">
        <w:rPr>
          <w:rFonts w:ascii="Times New Roman" w:eastAsia="Times New Roman" w:hAnsi="Times New Roman"/>
          <w:b/>
          <w:lang w:eastAsia="en-GB"/>
        </w:rPr>
        <w:t>Orgalime</w:t>
      </w:r>
      <w:proofErr w:type="spellEnd"/>
      <w:r w:rsidR="00D15825" w:rsidRPr="00712EA5">
        <w:rPr>
          <w:rFonts w:ascii="Times New Roman" w:eastAsia="Times New Roman" w:hAnsi="Times New Roman"/>
          <w:b/>
          <w:lang w:eastAsia="en-GB"/>
        </w:rPr>
        <w:t>/EFCEM</w:t>
      </w:r>
      <w:r w:rsidR="004F0A65" w:rsidRPr="00712EA5">
        <w:rPr>
          <w:rFonts w:ascii="Times New Roman" w:eastAsia="Times New Roman" w:hAnsi="Times New Roman"/>
          <w:lang w:eastAsia="en-GB"/>
        </w:rPr>
        <w:t xml:space="preserve"> </w:t>
      </w:r>
      <w:r w:rsidR="008121E5" w:rsidRPr="00712EA5">
        <w:rPr>
          <w:rFonts w:ascii="Times New Roman" w:eastAsia="Times New Roman" w:hAnsi="Times New Roman"/>
          <w:lang w:eastAsia="en-GB"/>
        </w:rPr>
        <w:t xml:space="preserve">considered that </w:t>
      </w:r>
      <w:r w:rsidR="00B22BFB" w:rsidRPr="00712EA5">
        <w:rPr>
          <w:rFonts w:ascii="Times New Roman" w:eastAsia="Times New Roman" w:hAnsi="Times New Roman"/>
          <w:lang w:eastAsia="en-GB"/>
        </w:rPr>
        <w:t xml:space="preserve">the </w:t>
      </w:r>
      <w:r w:rsidR="005A29A6" w:rsidRPr="00712EA5">
        <w:rPr>
          <w:rFonts w:ascii="Times New Roman" w:eastAsia="Times New Roman" w:hAnsi="Times New Roman"/>
          <w:lang w:eastAsia="en-GB"/>
        </w:rPr>
        <w:t>display</w:t>
      </w:r>
      <w:r w:rsidR="003F4E56" w:rsidRPr="00712EA5">
        <w:rPr>
          <w:rFonts w:ascii="Times New Roman" w:eastAsia="Times New Roman" w:hAnsi="Times New Roman"/>
          <w:lang w:eastAsia="en-GB"/>
        </w:rPr>
        <w:t xml:space="preserve"> </w:t>
      </w:r>
      <w:r w:rsidR="004F0A65" w:rsidRPr="00712EA5">
        <w:rPr>
          <w:rFonts w:ascii="Times New Roman" w:eastAsia="Times New Roman" w:hAnsi="Times New Roman"/>
          <w:lang w:eastAsia="en-GB"/>
        </w:rPr>
        <w:t>function is not adequately accounted for</w:t>
      </w:r>
      <w:r w:rsidR="00650DC3" w:rsidRPr="00712EA5">
        <w:rPr>
          <w:rFonts w:ascii="Times New Roman" w:eastAsia="Times New Roman" w:hAnsi="Times New Roman"/>
          <w:lang w:eastAsia="en-GB"/>
        </w:rPr>
        <w:t>,</w:t>
      </w:r>
      <w:r w:rsidR="004F0A65" w:rsidRPr="00712EA5">
        <w:rPr>
          <w:rFonts w:ascii="Times New Roman" w:eastAsia="Times New Roman" w:hAnsi="Times New Roman"/>
          <w:lang w:eastAsia="en-GB"/>
        </w:rPr>
        <w:t xml:space="preserve"> </w:t>
      </w:r>
      <w:r w:rsidR="008121E5" w:rsidRPr="00712EA5">
        <w:rPr>
          <w:rFonts w:ascii="Times New Roman" w:eastAsia="Times New Roman" w:hAnsi="Times New Roman"/>
          <w:lang w:eastAsia="en-GB"/>
        </w:rPr>
        <w:t>and that</w:t>
      </w:r>
      <w:r w:rsidR="004F0A65" w:rsidRPr="00712EA5">
        <w:rPr>
          <w:rFonts w:ascii="Times New Roman" w:eastAsia="Times New Roman" w:hAnsi="Times New Roman"/>
          <w:lang w:eastAsia="en-GB"/>
        </w:rPr>
        <w:t xml:space="preserve"> other aspects </w:t>
      </w:r>
      <w:r w:rsidR="0095117E" w:rsidRPr="00712EA5">
        <w:rPr>
          <w:rFonts w:ascii="Times New Roman" w:eastAsia="Times New Roman" w:hAnsi="Times New Roman"/>
          <w:lang w:eastAsia="en-GB"/>
        </w:rPr>
        <w:t xml:space="preserve">such as </w:t>
      </w:r>
      <w:r w:rsidR="00B22BFB" w:rsidRPr="00712EA5">
        <w:rPr>
          <w:rFonts w:ascii="Times New Roman" w:eastAsia="Times New Roman" w:hAnsi="Times New Roman"/>
          <w:lang w:eastAsia="en-GB"/>
        </w:rPr>
        <w:t>flexibility (</w:t>
      </w:r>
      <w:r w:rsidR="00751D18" w:rsidRPr="00712EA5">
        <w:rPr>
          <w:rFonts w:ascii="Times New Roman" w:eastAsia="Times New Roman" w:hAnsi="Times New Roman"/>
          <w:lang w:eastAsia="en-GB"/>
        </w:rPr>
        <w:t xml:space="preserve">for the </w:t>
      </w:r>
      <w:r w:rsidR="00B22BFB" w:rsidRPr="00712EA5">
        <w:rPr>
          <w:rFonts w:ascii="Times New Roman" w:eastAsia="Times New Roman" w:hAnsi="Times New Roman"/>
          <w:lang w:eastAsia="en-GB"/>
        </w:rPr>
        <w:t xml:space="preserve">retailer or customer, manufacturer) </w:t>
      </w:r>
      <w:r w:rsidR="00767255" w:rsidRPr="00712EA5">
        <w:rPr>
          <w:rFonts w:ascii="Times New Roman" w:eastAsia="Times New Roman" w:hAnsi="Times New Roman"/>
          <w:lang w:eastAsia="en-GB"/>
        </w:rPr>
        <w:t xml:space="preserve">and </w:t>
      </w:r>
      <w:r w:rsidR="00B22BFB" w:rsidRPr="00712EA5">
        <w:rPr>
          <w:rFonts w:ascii="Times New Roman" w:eastAsia="Times New Roman" w:hAnsi="Times New Roman"/>
          <w:lang w:eastAsia="en-GB"/>
        </w:rPr>
        <w:t>different constraints (positioning of the cabinet, safety, local temperatures)</w:t>
      </w:r>
      <w:r w:rsidR="008121E5" w:rsidRPr="00712EA5">
        <w:rPr>
          <w:rFonts w:ascii="Times New Roman" w:eastAsia="Times New Roman" w:hAnsi="Times New Roman"/>
          <w:lang w:eastAsia="en-GB"/>
        </w:rPr>
        <w:t xml:space="preserve"> need to be taken into account</w:t>
      </w:r>
      <w:r w:rsidR="00B22BFB" w:rsidRPr="00712EA5">
        <w:rPr>
          <w:rFonts w:ascii="Times New Roman" w:eastAsia="Times New Roman" w:hAnsi="Times New Roman"/>
          <w:lang w:eastAsia="en-GB"/>
        </w:rPr>
        <w:t>.</w:t>
      </w:r>
      <w:r w:rsidR="004F0A65" w:rsidRPr="00712EA5">
        <w:rPr>
          <w:rFonts w:ascii="Times New Roman" w:eastAsia="Times New Roman" w:hAnsi="Times New Roman"/>
          <w:lang w:eastAsia="en-GB"/>
        </w:rPr>
        <w:t xml:space="preserve"> </w:t>
      </w:r>
      <w:r w:rsidR="00A45B3E" w:rsidRPr="00712EA5">
        <w:rPr>
          <w:rFonts w:ascii="Times New Roman" w:eastAsia="Times New Roman" w:hAnsi="Times New Roman"/>
          <w:b/>
          <w:lang w:eastAsia="en-GB"/>
        </w:rPr>
        <w:t>BE</w:t>
      </w:r>
      <w:r w:rsidR="00A45B3E" w:rsidRPr="00712EA5">
        <w:rPr>
          <w:rFonts w:ascii="Times New Roman" w:eastAsia="Times New Roman" w:hAnsi="Times New Roman"/>
          <w:lang w:eastAsia="en-GB"/>
        </w:rPr>
        <w:t xml:space="preserve"> support</w:t>
      </w:r>
      <w:r w:rsidR="008121E5" w:rsidRPr="00712EA5">
        <w:rPr>
          <w:rFonts w:ascii="Times New Roman" w:eastAsia="Times New Roman" w:hAnsi="Times New Roman"/>
          <w:lang w:eastAsia="en-GB"/>
        </w:rPr>
        <w:t>ed</w:t>
      </w:r>
      <w:r w:rsidR="00A45B3E" w:rsidRPr="00712EA5">
        <w:rPr>
          <w:rFonts w:ascii="Times New Roman" w:eastAsia="Times New Roman" w:hAnsi="Times New Roman"/>
          <w:lang w:eastAsia="en-GB"/>
        </w:rPr>
        <w:t xml:space="preserve"> the proposal from the NL for BC. </w:t>
      </w:r>
      <w:r w:rsidR="004F0A65" w:rsidRPr="00712EA5">
        <w:rPr>
          <w:rFonts w:ascii="Times New Roman" w:eastAsia="Times New Roman" w:hAnsi="Times New Roman"/>
          <w:b/>
          <w:lang w:eastAsia="en-GB"/>
        </w:rPr>
        <w:t>SE</w:t>
      </w:r>
      <w:r w:rsidR="004F0A65" w:rsidRPr="00712EA5">
        <w:rPr>
          <w:rFonts w:ascii="Times New Roman" w:eastAsia="Times New Roman" w:hAnsi="Times New Roman"/>
          <w:lang w:eastAsia="en-GB"/>
        </w:rPr>
        <w:t xml:space="preserve"> </w:t>
      </w:r>
      <w:r w:rsidR="008121E5" w:rsidRPr="00712EA5">
        <w:rPr>
          <w:rFonts w:ascii="Times New Roman" w:eastAsia="Times New Roman" w:hAnsi="Times New Roman"/>
          <w:lang w:eastAsia="en-GB"/>
        </w:rPr>
        <w:t>did</w:t>
      </w:r>
      <w:r w:rsidR="00A45B3E" w:rsidRPr="00712EA5">
        <w:rPr>
          <w:rFonts w:ascii="Times New Roman" w:eastAsia="Times New Roman" w:hAnsi="Times New Roman"/>
          <w:lang w:eastAsia="en-GB"/>
        </w:rPr>
        <w:t xml:space="preserve"> not see a problem with phasing out </w:t>
      </w:r>
      <w:r w:rsidR="00A45B3E" w:rsidRPr="00712EA5">
        <w:rPr>
          <w:rFonts w:ascii="Times New Roman" w:eastAsia="Times New Roman" w:hAnsi="Times New Roman"/>
          <w:lang w:eastAsia="en-GB"/>
        </w:rPr>
        <w:lastRenderedPageBreak/>
        <w:t>some specific product types</w:t>
      </w:r>
      <w:r w:rsidR="004F0A65" w:rsidRPr="00712EA5">
        <w:rPr>
          <w:rFonts w:ascii="Times New Roman" w:eastAsia="Times New Roman" w:hAnsi="Times New Roman"/>
          <w:lang w:eastAsia="en-GB"/>
        </w:rPr>
        <w:t xml:space="preserve"> </w:t>
      </w:r>
      <w:r w:rsidR="003F4E56" w:rsidRPr="00712EA5">
        <w:rPr>
          <w:rFonts w:ascii="Times New Roman" w:eastAsia="Times New Roman" w:hAnsi="Times New Roman"/>
          <w:lang w:eastAsia="en-GB"/>
        </w:rPr>
        <w:t>(</w:t>
      </w:r>
      <w:r w:rsidR="00650DC3" w:rsidRPr="00712EA5">
        <w:rPr>
          <w:rFonts w:ascii="Times New Roman" w:eastAsia="Times New Roman" w:hAnsi="Times New Roman"/>
          <w:lang w:eastAsia="en-GB"/>
        </w:rPr>
        <w:t xml:space="preserve">including </w:t>
      </w:r>
      <w:r w:rsidR="004F0A65" w:rsidRPr="00712EA5">
        <w:rPr>
          <w:rFonts w:ascii="Times New Roman" w:eastAsia="Times New Roman" w:hAnsi="Times New Roman"/>
          <w:lang w:eastAsia="en-GB"/>
        </w:rPr>
        <w:t>open cabinets</w:t>
      </w:r>
      <w:r w:rsidR="003F4E56" w:rsidRPr="00712EA5">
        <w:rPr>
          <w:rFonts w:ascii="Times New Roman" w:eastAsia="Times New Roman" w:hAnsi="Times New Roman"/>
          <w:lang w:eastAsia="en-GB"/>
        </w:rPr>
        <w:t>)</w:t>
      </w:r>
      <w:r w:rsidR="00A45B3E" w:rsidRPr="00712EA5">
        <w:rPr>
          <w:rFonts w:ascii="Times New Roman" w:eastAsia="Times New Roman" w:hAnsi="Times New Roman"/>
          <w:lang w:eastAsia="en-GB"/>
        </w:rPr>
        <w:t xml:space="preserve">, </w:t>
      </w:r>
      <w:r w:rsidR="008121E5" w:rsidRPr="00712EA5">
        <w:rPr>
          <w:rFonts w:ascii="Times New Roman" w:eastAsia="Times New Roman" w:hAnsi="Times New Roman"/>
          <w:lang w:eastAsia="en-GB"/>
        </w:rPr>
        <w:t xml:space="preserve">and </w:t>
      </w:r>
      <w:r w:rsidR="006658A4" w:rsidRPr="00712EA5">
        <w:rPr>
          <w:rFonts w:ascii="Times New Roman" w:eastAsia="Times New Roman" w:hAnsi="Times New Roman"/>
          <w:lang w:eastAsia="en-GB"/>
        </w:rPr>
        <w:t xml:space="preserve">there </w:t>
      </w:r>
      <w:r w:rsidR="00650DC3" w:rsidRPr="00712EA5">
        <w:rPr>
          <w:rFonts w:ascii="Times New Roman" w:eastAsia="Times New Roman" w:hAnsi="Times New Roman"/>
          <w:lang w:eastAsia="en-GB"/>
        </w:rPr>
        <w:t xml:space="preserve">could </w:t>
      </w:r>
      <w:r w:rsidR="006658A4" w:rsidRPr="00712EA5">
        <w:rPr>
          <w:rFonts w:ascii="Times New Roman" w:eastAsia="Times New Roman" w:hAnsi="Times New Roman"/>
          <w:lang w:eastAsia="en-GB"/>
        </w:rPr>
        <w:t>be</w:t>
      </w:r>
      <w:r w:rsidR="00A45B3E" w:rsidRPr="00712EA5">
        <w:rPr>
          <w:rFonts w:ascii="Times New Roman" w:eastAsia="Times New Roman" w:hAnsi="Times New Roman"/>
          <w:lang w:eastAsia="en-GB"/>
        </w:rPr>
        <w:t xml:space="preserve"> stricter requirements for smaller products than for larger ones. The use of TDA as </w:t>
      </w:r>
      <w:r w:rsidR="00767255" w:rsidRPr="00712EA5">
        <w:rPr>
          <w:rFonts w:ascii="Times New Roman" w:eastAsia="Times New Roman" w:hAnsi="Times New Roman"/>
          <w:lang w:eastAsia="en-GB"/>
        </w:rPr>
        <w:t xml:space="preserve">a </w:t>
      </w:r>
      <w:r w:rsidR="00A45B3E" w:rsidRPr="00712EA5">
        <w:rPr>
          <w:rFonts w:ascii="Times New Roman" w:eastAsia="Times New Roman" w:hAnsi="Times New Roman"/>
          <w:lang w:eastAsia="en-GB"/>
        </w:rPr>
        <w:t>metric might result in negative effects (i.e. increase in energy consumption</w:t>
      </w:r>
      <w:r w:rsidR="006658A4" w:rsidRPr="00712EA5">
        <w:rPr>
          <w:rFonts w:ascii="Times New Roman" w:eastAsia="Times New Roman" w:hAnsi="Times New Roman"/>
          <w:lang w:eastAsia="en-GB"/>
        </w:rPr>
        <w:t xml:space="preserve"> compared to volume</w:t>
      </w:r>
      <w:r w:rsidR="00A45B3E" w:rsidRPr="00712EA5">
        <w:rPr>
          <w:rFonts w:ascii="Times New Roman" w:eastAsia="Times New Roman" w:hAnsi="Times New Roman"/>
          <w:lang w:eastAsia="en-GB"/>
        </w:rPr>
        <w:t>)</w:t>
      </w:r>
      <w:r w:rsidR="00650DC3" w:rsidRPr="00712EA5">
        <w:rPr>
          <w:rFonts w:ascii="Times New Roman" w:eastAsia="Times New Roman" w:hAnsi="Times New Roman"/>
          <w:lang w:eastAsia="en-GB"/>
        </w:rPr>
        <w:t xml:space="preserve"> and</w:t>
      </w:r>
      <w:r w:rsidR="004F0A65" w:rsidRPr="00712EA5">
        <w:rPr>
          <w:rFonts w:ascii="Times New Roman" w:eastAsia="Times New Roman" w:hAnsi="Times New Roman"/>
          <w:lang w:eastAsia="en-GB"/>
        </w:rPr>
        <w:t xml:space="preserve"> </w:t>
      </w:r>
      <w:r w:rsidR="00A45B3E" w:rsidRPr="00712EA5">
        <w:rPr>
          <w:rFonts w:ascii="Times New Roman" w:eastAsia="Times New Roman" w:hAnsi="Times New Roman"/>
          <w:lang w:eastAsia="en-GB"/>
        </w:rPr>
        <w:t xml:space="preserve">for some products volume </w:t>
      </w:r>
      <w:r w:rsidR="006658A4" w:rsidRPr="00712EA5">
        <w:rPr>
          <w:rFonts w:ascii="Times New Roman" w:eastAsia="Times New Roman" w:hAnsi="Times New Roman"/>
          <w:lang w:eastAsia="en-GB"/>
        </w:rPr>
        <w:t>would be better than</w:t>
      </w:r>
      <w:r w:rsidR="00A45B3E" w:rsidRPr="00712EA5">
        <w:rPr>
          <w:rFonts w:ascii="Times New Roman" w:eastAsia="Times New Roman" w:hAnsi="Times New Roman"/>
          <w:lang w:eastAsia="en-GB"/>
        </w:rPr>
        <w:t xml:space="preserve"> TDA</w:t>
      </w:r>
      <w:r w:rsidR="004F0A65" w:rsidRPr="00712EA5">
        <w:rPr>
          <w:rFonts w:ascii="Times New Roman" w:eastAsia="Times New Roman" w:hAnsi="Times New Roman"/>
          <w:lang w:eastAsia="en-GB"/>
        </w:rPr>
        <w:t>.</w:t>
      </w:r>
      <w:r w:rsidR="00EA269B" w:rsidRPr="00712EA5">
        <w:rPr>
          <w:rFonts w:ascii="Times New Roman" w:eastAsia="Times New Roman" w:hAnsi="Times New Roman"/>
          <w:lang w:eastAsia="en-GB"/>
        </w:rPr>
        <w:t xml:space="preserve"> </w:t>
      </w:r>
      <w:r w:rsidR="006658A4" w:rsidRPr="00712EA5">
        <w:rPr>
          <w:rFonts w:ascii="Times New Roman" w:eastAsia="Times New Roman" w:hAnsi="Times New Roman"/>
          <w:b/>
          <w:lang w:eastAsia="en-GB"/>
        </w:rPr>
        <w:t>UK</w:t>
      </w:r>
      <w:r w:rsidR="006658A4" w:rsidRPr="00712EA5">
        <w:rPr>
          <w:rFonts w:ascii="Times New Roman" w:eastAsia="Times New Roman" w:hAnsi="Times New Roman"/>
          <w:lang w:eastAsia="en-GB"/>
        </w:rPr>
        <w:t xml:space="preserve"> d</w:t>
      </w:r>
      <w:r w:rsidR="003F4E56" w:rsidRPr="00712EA5">
        <w:rPr>
          <w:rFonts w:ascii="Times New Roman" w:eastAsia="Times New Roman" w:hAnsi="Times New Roman"/>
          <w:lang w:eastAsia="en-GB"/>
        </w:rPr>
        <w:t>id</w:t>
      </w:r>
      <w:r w:rsidR="006658A4" w:rsidRPr="00712EA5">
        <w:rPr>
          <w:rFonts w:ascii="Times New Roman" w:eastAsia="Times New Roman" w:hAnsi="Times New Roman"/>
          <w:lang w:eastAsia="en-GB"/>
        </w:rPr>
        <w:t xml:space="preserve"> not </w:t>
      </w:r>
      <w:r w:rsidR="009F4F9A" w:rsidRPr="00712EA5">
        <w:rPr>
          <w:rFonts w:ascii="Times New Roman" w:eastAsia="Times New Roman" w:hAnsi="Times New Roman"/>
          <w:lang w:eastAsia="en-GB"/>
        </w:rPr>
        <w:t xml:space="preserve">support </w:t>
      </w:r>
      <w:r w:rsidR="006658A4" w:rsidRPr="00712EA5">
        <w:rPr>
          <w:rFonts w:ascii="Times New Roman" w:eastAsia="Times New Roman" w:hAnsi="Times New Roman"/>
          <w:lang w:eastAsia="en-GB"/>
        </w:rPr>
        <w:t>roll-in cabinets be</w:t>
      </w:r>
      <w:r w:rsidR="009F4F9A" w:rsidRPr="00712EA5">
        <w:rPr>
          <w:rFonts w:ascii="Times New Roman" w:eastAsia="Times New Roman" w:hAnsi="Times New Roman"/>
          <w:lang w:eastAsia="en-GB"/>
        </w:rPr>
        <w:t>ing</w:t>
      </w:r>
      <w:r w:rsidR="006658A4" w:rsidRPr="00712EA5">
        <w:rPr>
          <w:rFonts w:ascii="Times New Roman" w:eastAsia="Times New Roman" w:hAnsi="Times New Roman"/>
          <w:lang w:eastAsia="en-GB"/>
        </w:rPr>
        <w:t xml:space="preserve"> phased out</w:t>
      </w:r>
      <w:r w:rsidR="00650DC3" w:rsidRPr="00712EA5">
        <w:rPr>
          <w:rFonts w:ascii="Times New Roman" w:eastAsia="Times New Roman" w:hAnsi="Times New Roman"/>
          <w:lang w:eastAsia="en-GB"/>
        </w:rPr>
        <w:t xml:space="preserve"> and </w:t>
      </w:r>
      <w:r w:rsidR="005A29A6" w:rsidRPr="00712EA5">
        <w:rPr>
          <w:rFonts w:ascii="Times New Roman" w:eastAsia="Times New Roman" w:hAnsi="Times New Roman"/>
          <w:lang w:eastAsia="en-GB"/>
        </w:rPr>
        <w:t xml:space="preserve">supported not </w:t>
      </w:r>
      <w:r w:rsidR="006658A4" w:rsidRPr="00712EA5">
        <w:rPr>
          <w:rFonts w:ascii="Times New Roman" w:eastAsia="Times New Roman" w:hAnsi="Times New Roman"/>
          <w:lang w:eastAsia="en-GB"/>
        </w:rPr>
        <w:t>be</w:t>
      </w:r>
      <w:r w:rsidR="005A29A6" w:rsidRPr="00712EA5">
        <w:rPr>
          <w:rFonts w:ascii="Times New Roman" w:eastAsia="Times New Roman" w:hAnsi="Times New Roman"/>
          <w:lang w:eastAsia="en-GB"/>
        </w:rPr>
        <w:t>ing</w:t>
      </w:r>
      <w:r w:rsidR="006658A4" w:rsidRPr="00712EA5">
        <w:rPr>
          <w:rFonts w:ascii="Times New Roman" w:eastAsia="Times New Roman" w:hAnsi="Times New Roman"/>
          <w:lang w:eastAsia="en-GB"/>
        </w:rPr>
        <w:t xml:space="preserve"> </w:t>
      </w:r>
      <w:r w:rsidR="00650DC3" w:rsidRPr="00712EA5">
        <w:rPr>
          <w:rFonts w:ascii="Times New Roman" w:eastAsia="Times New Roman" w:hAnsi="Times New Roman"/>
          <w:lang w:eastAsia="en-GB"/>
        </w:rPr>
        <w:t xml:space="preserve">too </w:t>
      </w:r>
      <w:r w:rsidR="006658A4" w:rsidRPr="00712EA5">
        <w:rPr>
          <w:rFonts w:ascii="Times New Roman" w:eastAsia="Times New Roman" w:hAnsi="Times New Roman"/>
          <w:lang w:eastAsia="en-GB"/>
        </w:rPr>
        <w:t xml:space="preserve">prescriptive </w:t>
      </w:r>
      <w:r w:rsidR="003F4E56" w:rsidRPr="00712EA5">
        <w:rPr>
          <w:rFonts w:ascii="Times New Roman" w:eastAsia="Times New Roman" w:hAnsi="Times New Roman"/>
          <w:lang w:eastAsia="en-GB"/>
        </w:rPr>
        <w:t>about doors</w:t>
      </w:r>
      <w:r w:rsidR="006658A4" w:rsidRPr="00712EA5">
        <w:rPr>
          <w:rFonts w:ascii="Times New Roman" w:eastAsia="Times New Roman" w:hAnsi="Times New Roman"/>
          <w:lang w:eastAsia="en-GB"/>
        </w:rPr>
        <w:t xml:space="preserve">. </w:t>
      </w:r>
      <w:r w:rsidR="0095117E" w:rsidRPr="00712EA5">
        <w:rPr>
          <w:rFonts w:ascii="Times New Roman" w:eastAsia="Times New Roman" w:hAnsi="Times New Roman"/>
          <w:lang w:eastAsia="en-GB"/>
        </w:rPr>
        <w:t xml:space="preserve">The impact of </w:t>
      </w:r>
      <w:r w:rsidR="00650DC3" w:rsidRPr="00712EA5">
        <w:rPr>
          <w:rFonts w:ascii="Times New Roman" w:eastAsia="Times New Roman" w:hAnsi="Times New Roman"/>
          <w:lang w:eastAsia="en-GB"/>
        </w:rPr>
        <w:t xml:space="preserve">the TDA </w:t>
      </w:r>
      <w:r w:rsidR="0095117E" w:rsidRPr="00712EA5">
        <w:rPr>
          <w:rFonts w:ascii="Times New Roman" w:eastAsia="Times New Roman" w:hAnsi="Times New Roman"/>
          <w:lang w:eastAsia="en-GB"/>
        </w:rPr>
        <w:t xml:space="preserve">measurement needs </w:t>
      </w:r>
      <w:r w:rsidR="006658A4" w:rsidRPr="00712EA5">
        <w:rPr>
          <w:rFonts w:ascii="Times New Roman" w:eastAsia="Times New Roman" w:hAnsi="Times New Roman"/>
          <w:lang w:eastAsia="en-GB"/>
        </w:rPr>
        <w:t xml:space="preserve">to be looked </w:t>
      </w:r>
      <w:r w:rsidR="0095117E" w:rsidRPr="00712EA5">
        <w:rPr>
          <w:rFonts w:ascii="Times New Roman" w:eastAsia="Times New Roman" w:hAnsi="Times New Roman"/>
          <w:lang w:eastAsia="en-GB"/>
        </w:rPr>
        <w:t xml:space="preserve">at </w:t>
      </w:r>
      <w:r w:rsidR="00650DC3" w:rsidRPr="00712EA5">
        <w:rPr>
          <w:rFonts w:ascii="Times New Roman" w:eastAsia="Times New Roman" w:hAnsi="Times New Roman"/>
          <w:lang w:eastAsia="en-GB"/>
        </w:rPr>
        <w:t xml:space="preserve">as </w:t>
      </w:r>
      <w:r w:rsidR="006658A4" w:rsidRPr="00712EA5">
        <w:rPr>
          <w:rFonts w:ascii="Times New Roman" w:eastAsia="Times New Roman" w:hAnsi="Times New Roman"/>
          <w:lang w:eastAsia="en-GB"/>
        </w:rPr>
        <w:t xml:space="preserve">cabinets with different thickness but </w:t>
      </w:r>
      <w:r w:rsidR="00650DC3" w:rsidRPr="00712EA5">
        <w:rPr>
          <w:rFonts w:ascii="Times New Roman" w:eastAsia="Times New Roman" w:hAnsi="Times New Roman"/>
          <w:lang w:eastAsia="en-GB"/>
        </w:rPr>
        <w:t xml:space="preserve">the </w:t>
      </w:r>
      <w:r w:rsidR="006658A4" w:rsidRPr="00712EA5">
        <w:rPr>
          <w:rFonts w:ascii="Times New Roman" w:eastAsia="Times New Roman" w:hAnsi="Times New Roman"/>
          <w:lang w:eastAsia="en-GB"/>
        </w:rPr>
        <w:t xml:space="preserve">same TDA </w:t>
      </w:r>
      <w:r w:rsidR="00650DC3" w:rsidRPr="00712EA5">
        <w:rPr>
          <w:rFonts w:ascii="Times New Roman" w:eastAsia="Times New Roman" w:hAnsi="Times New Roman"/>
          <w:lang w:eastAsia="en-GB"/>
        </w:rPr>
        <w:t xml:space="preserve">might </w:t>
      </w:r>
      <w:r w:rsidR="006658A4" w:rsidRPr="00712EA5">
        <w:rPr>
          <w:rFonts w:ascii="Times New Roman" w:eastAsia="Times New Roman" w:hAnsi="Times New Roman"/>
          <w:lang w:eastAsia="en-GB"/>
        </w:rPr>
        <w:t xml:space="preserve">actually have very different energy consumption. </w:t>
      </w:r>
      <w:r w:rsidR="00EA269B" w:rsidRPr="00712EA5">
        <w:rPr>
          <w:rFonts w:ascii="Times New Roman" w:eastAsia="Times New Roman" w:hAnsi="Times New Roman"/>
          <w:b/>
          <w:lang w:eastAsia="en-GB"/>
        </w:rPr>
        <w:t>DK</w:t>
      </w:r>
      <w:r w:rsidR="00650DC3" w:rsidRPr="00712EA5">
        <w:rPr>
          <w:rFonts w:ascii="Times New Roman" w:eastAsia="Times New Roman" w:hAnsi="Times New Roman"/>
          <w:b/>
          <w:lang w:eastAsia="en-GB"/>
        </w:rPr>
        <w:t>,</w:t>
      </w:r>
      <w:r w:rsidR="00EA269B" w:rsidRPr="00712EA5">
        <w:rPr>
          <w:rFonts w:ascii="Times New Roman" w:eastAsia="Times New Roman" w:hAnsi="Times New Roman"/>
          <w:lang w:eastAsia="en-GB"/>
        </w:rPr>
        <w:t xml:space="preserve"> </w:t>
      </w:r>
      <w:r w:rsidR="00E4317B" w:rsidRPr="00712EA5">
        <w:rPr>
          <w:rFonts w:ascii="Times New Roman" w:eastAsia="Times New Roman" w:hAnsi="Times New Roman"/>
          <w:lang w:eastAsia="en-GB"/>
        </w:rPr>
        <w:t xml:space="preserve">after consultation with </w:t>
      </w:r>
      <w:r w:rsidR="00650DC3" w:rsidRPr="00712EA5">
        <w:rPr>
          <w:rFonts w:ascii="Times New Roman" w:eastAsia="Times New Roman" w:hAnsi="Times New Roman"/>
          <w:lang w:eastAsia="en-GB"/>
        </w:rPr>
        <w:t xml:space="preserve">Danish </w:t>
      </w:r>
      <w:r w:rsidR="00E4317B" w:rsidRPr="00712EA5">
        <w:rPr>
          <w:rFonts w:ascii="Times New Roman" w:eastAsia="Times New Roman" w:hAnsi="Times New Roman"/>
          <w:lang w:eastAsia="en-GB"/>
        </w:rPr>
        <w:t>industry</w:t>
      </w:r>
      <w:r w:rsidR="00650DC3" w:rsidRPr="00712EA5">
        <w:rPr>
          <w:rFonts w:ascii="Times New Roman" w:eastAsia="Times New Roman" w:hAnsi="Times New Roman"/>
          <w:lang w:eastAsia="en-GB"/>
        </w:rPr>
        <w:t>,</w:t>
      </w:r>
      <w:r w:rsidR="00E4317B" w:rsidRPr="00712EA5">
        <w:rPr>
          <w:rFonts w:ascii="Times New Roman" w:eastAsia="Times New Roman" w:hAnsi="Times New Roman"/>
          <w:lang w:eastAsia="en-GB"/>
        </w:rPr>
        <w:t xml:space="preserve"> </w:t>
      </w:r>
      <w:r w:rsidR="00EA269B" w:rsidRPr="00712EA5">
        <w:rPr>
          <w:rFonts w:ascii="Times New Roman" w:eastAsia="Times New Roman" w:hAnsi="Times New Roman"/>
          <w:lang w:eastAsia="en-GB"/>
        </w:rPr>
        <w:t>recommend</w:t>
      </w:r>
      <w:r w:rsidR="00017B92" w:rsidRPr="00712EA5">
        <w:rPr>
          <w:rFonts w:ascii="Times New Roman" w:eastAsia="Times New Roman" w:hAnsi="Times New Roman"/>
          <w:lang w:eastAsia="en-GB"/>
        </w:rPr>
        <w:t>ed</w:t>
      </w:r>
      <w:r w:rsidR="00EA269B" w:rsidRPr="00712EA5">
        <w:rPr>
          <w:rFonts w:ascii="Times New Roman" w:eastAsia="Times New Roman" w:hAnsi="Times New Roman"/>
          <w:lang w:eastAsia="en-GB"/>
        </w:rPr>
        <w:t xml:space="preserve"> the use of metric TDA </w:t>
      </w:r>
      <w:r w:rsidR="00E4317B" w:rsidRPr="00712EA5">
        <w:rPr>
          <w:rFonts w:ascii="Times New Roman" w:eastAsia="Times New Roman" w:hAnsi="Times New Roman"/>
          <w:lang w:eastAsia="en-GB"/>
        </w:rPr>
        <w:t xml:space="preserve">only </w:t>
      </w:r>
      <w:r w:rsidR="00EA269B" w:rsidRPr="00712EA5">
        <w:rPr>
          <w:rFonts w:ascii="Times New Roman" w:eastAsia="Times New Roman" w:hAnsi="Times New Roman"/>
          <w:lang w:eastAsia="en-GB"/>
        </w:rPr>
        <w:t xml:space="preserve">for soft scoop </w:t>
      </w:r>
      <w:r w:rsidR="00650DC3" w:rsidRPr="00712EA5">
        <w:rPr>
          <w:rFonts w:ascii="Times New Roman" w:eastAsia="Times New Roman" w:hAnsi="Times New Roman"/>
          <w:lang w:eastAsia="en-GB"/>
        </w:rPr>
        <w:t>ice cream</w:t>
      </w:r>
      <w:r w:rsidR="00EA269B" w:rsidRPr="00712EA5">
        <w:rPr>
          <w:rFonts w:ascii="Times New Roman" w:eastAsia="Times New Roman" w:hAnsi="Times New Roman"/>
          <w:lang w:eastAsia="en-GB"/>
        </w:rPr>
        <w:t xml:space="preserve"> cabinets</w:t>
      </w:r>
      <w:r w:rsidR="009F4F9A" w:rsidRPr="00712EA5">
        <w:rPr>
          <w:rFonts w:ascii="Times New Roman" w:eastAsia="Times New Roman" w:hAnsi="Times New Roman"/>
          <w:lang w:eastAsia="en-GB"/>
        </w:rPr>
        <w:t xml:space="preserve">; </w:t>
      </w:r>
      <w:r w:rsidR="00650DC3" w:rsidRPr="00712EA5">
        <w:rPr>
          <w:rFonts w:ascii="Times New Roman" w:eastAsia="Times New Roman" w:hAnsi="Times New Roman"/>
          <w:lang w:eastAsia="en-GB"/>
        </w:rPr>
        <w:t xml:space="preserve">for </w:t>
      </w:r>
      <w:r w:rsidR="00210C53" w:rsidRPr="00712EA5">
        <w:rPr>
          <w:rFonts w:ascii="Times New Roman" w:eastAsia="Times New Roman" w:hAnsi="Times New Roman"/>
          <w:lang w:eastAsia="en-GB"/>
        </w:rPr>
        <w:t xml:space="preserve">the </w:t>
      </w:r>
      <w:r w:rsidR="00650DC3" w:rsidRPr="00712EA5">
        <w:rPr>
          <w:rFonts w:ascii="Times New Roman" w:eastAsia="Times New Roman" w:hAnsi="Times New Roman"/>
          <w:lang w:eastAsia="en-GB"/>
        </w:rPr>
        <w:t>other</w:t>
      </w:r>
      <w:r w:rsidR="00210C53" w:rsidRPr="00712EA5">
        <w:rPr>
          <w:rFonts w:ascii="Times New Roman" w:eastAsia="Times New Roman" w:hAnsi="Times New Roman"/>
          <w:lang w:eastAsia="en-GB"/>
        </w:rPr>
        <w:t xml:space="preserve"> categories </w:t>
      </w:r>
      <w:r w:rsidR="00E4317B" w:rsidRPr="00712EA5">
        <w:rPr>
          <w:rFonts w:ascii="Times New Roman" w:eastAsia="Times New Roman" w:hAnsi="Times New Roman"/>
          <w:lang w:eastAsia="en-GB"/>
        </w:rPr>
        <w:t xml:space="preserve">'volume' </w:t>
      </w:r>
      <w:r w:rsidR="00650DC3" w:rsidRPr="00712EA5">
        <w:rPr>
          <w:rFonts w:ascii="Times New Roman" w:eastAsia="Times New Roman" w:hAnsi="Times New Roman"/>
          <w:lang w:eastAsia="en-GB"/>
        </w:rPr>
        <w:t>might be better</w:t>
      </w:r>
      <w:r w:rsidR="00210C53" w:rsidRPr="00712EA5">
        <w:rPr>
          <w:rFonts w:ascii="Times New Roman" w:eastAsia="Times New Roman" w:hAnsi="Times New Roman"/>
          <w:lang w:eastAsia="en-GB"/>
        </w:rPr>
        <w:t xml:space="preserve">. The </w:t>
      </w:r>
      <w:r w:rsidR="0020199F" w:rsidRPr="00712EA5">
        <w:rPr>
          <w:rFonts w:ascii="Times New Roman" w:eastAsia="Times New Roman" w:hAnsi="Times New Roman"/>
          <w:lang w:eastAsia="en-GB"/>
        </w:rPr>
        <w:t>Commission</w:t>
      </w:r>
      <w:r w:rsidR="00210C53" w:rsidRPr="00712EA5">
        <w:rPr>
          <w:rFonts w:ascii="Times New Roman" w:eastAsia="Times New Roman" w:hAnsi="Times New Roman"/>
          <w:lang w:eastAsia="en-GB"/>
        </w:rPr>
        <w:t xml:space="preserve"> should look more into the</w:t>
      </w:r>
      <w:r w:rsidR="00650DC3" w:rsidRPr="00712EA5">
        <w:rPr>
          <w:rFonts w:ascii="Times New Roman" w:eastAsia="Times New Roman" w:hAnsi="Times New Roman"/>
          <w:lang w:eastAsia="en-GB"/>
        </w:rPr>
        <w:t xml:space="preserve"> question of</w:t>
      </w:r>
      <w:r w:rsidR="00210C53" w:rsidRPr="00712EA5">
        <w:rPr>
          <w:rFonts w:ascii="Times New Roman" w:eastAsia="Times New Roman" w:hAnsi="Times New Roman"/>
          <w:lang w:eastAsia="en-GB"/>
        </w:rPr>
        <w:t xml:space="preserve"> roll-in cabinets.</w:t>
      </w:r>
    </w:p>
    <w:p w14:paraId="725928D6" w14:textId="77777777" w:rsidR="00E4317B" w:rsidRPr="00712EA5" w:rsidRDefault="00C24720" w:rsidP="00E4317B">
      <w:pPr>
        <w:jc w:val="both"/>
        <w:rPr>
          <w:rFonts w:ascii="Times New Roman" w:hAnsi="Times New Roman"/>
        </w:rPr>
      </w:pPr>
      <w:r w:rsidRPr="00712EA5">
        <w:rPr>
          <w:rFonts w:ascii="Times New Roman" w:hAnsi="Times New Roman"/>
        </w:rPr>
        <w:t>The</w:t>
      </w:r>
      <w:r w:rsidRPr="00712EA5">
        <w:rPr>
          <w:rFonts w:ascii="Times New Roman" w:hAnsi="Times New Roman"/>
          <w:b/>
        </w:rPr>
        <w:t xml:space="preserve"> </w:t>
      </w:r>
      <w:r w:rsidR="00E4317B" w:rsidRPr="00712EA5">
        <w:rPr>
          <w:rFonts w:ascii="Times New Roman" w:hAnsi="Times New Roman"/>
          <w:b/>
        </w:rPr>
        <w:t xml:space="preserve">Commission services </w:t>
      </w:r>
      <w:r w:rsidR="00650DC3" w:rsidRPr="00712EA5">
        <w:rPr>
          <w:rFonts w:ascii="Times New Roman" w:hAnsi="Times New Roman"/>
        </w:rPr>
        <w:t>responded by</w:t>
      </w:r>
      <w:r w:rsidR="00E4317B" w:rsidRPr="00712EA5">
        <w:rPr>
          <w:rFonts w:ascii="Times New Roman" w:hAnsi="Times New Roman"/>
        </w:rPr>
        <w:t>:</w:t>
      </w:r>
    </w:p>
    <w:p w14:paraId="61808483" w14:textId="77777777" w:rsidR="005A29A6" w:rsidRPr="00712EA5" w:rsidRDefault="00650DC3" w:rsidP="00C56DAB">
      <w:pPr>
        <w:pStyle w:val="ListParagraph"/>
        <w:numPr>
          <w:ilvl w:val="0"/>
          <w:numId w:val="46"/>
        </w:numPr>
        <w:spacing w:after="240" w:line="276" w:lineRule="auto"/>
        <w:jc w:val="both"/>
        <w:rPr>
          <w:rFonts w:ascii="Times New Roman" w:hAnsi="Times New Roman"/>
          <w:sz w:val="22"/>
          <w:lang w:val="en-GB" w:eastAsia="en-GB"/>
        </w:rPr>
      </w:pPr>
      <w:r w:rsidRPr="00712EA5">
        <w:rPr>
          <w:rFonts w:ascii="Times New Roman" w:eastAsia="Calibri" w:hAnsi="Times New Roman"/>
          <w:sz w:val="22"/>
          <w:lang w:val="en-GB"/>
        </w:rPr>
        <w:t>Request</w:t>
      </w:r>
      <w:r w:rsidR="009F4F9A" w:rsidRPr="00712EA5">
        <w:rPr>
          <w:rFonts w:ascii="Times New Roman" w:eastAsia="Calibri" w:hAnsi="Times New Roman"/>
          <w:sz w:val="22"/>
          <w:lang w:val="en-GB"/>
        </w:rPr>
        <w:t>ing</w:t>
      </w:r>
      <w:r w:rsidR="00E4317B" w:rsidRPr="00712EA5">
        <w:rPr>
          <w:rFonts w:ascii="Times New Roman" w:eastAsia="Calibri" w:hAnsi="Times New Roman"/>
          <w:sz w:val="22"/>
          <w:lang w:val="en-GB"/>
        </w:rPr>
        <w:t xml:space="preserve"> </w:t>
      </w:r>
      <w:r w:rsidR="00E4317B" w:rsidRPr="00712EA5">
        <w:rPr>
          <w:rFonts w:ascii="Times New Roman" w:hAnsi="Times New Roman"/>
          <w:b/>
          <w:sz w:val="22"/>
          <w:lang w:val="en-GB"/>
        </w:rPr>
        <w:t>SE</w:t>
      </w:r>
      <w:r w:rsidR="00E4317B" w:rsidRPr="00712EA5">
        <w:rPr>
          <w:rFonts w:ascii="Times New Roman" w:eastAsia="Calibri" w:hAnsi="Times New Roman"/>
          <w:sz w:val="22"/>
          <w:lang w:val="en-GB"/>
        </w:rPr>
        <w:t xml:space="preserve"> to send written evidence </w:t>
      </w:r>
      <w:r w:rsidR="005A29A6" w:rsidRPr="00712EA5">
        <w:rPr>
          <w:rFonts w:ascii="Times New Roman" w:eastAsia="Calibri" w:hAnsi="Times New Roman"/>
          <w:sz w:val="22"/>
          <w:lang w:val="en-GB"/>
        </w:rPr>
        <w:t>o</w:t>
      </w:r>
      <w:r w:rsidR="009F4F9A" w:rsidRPr="00712EA5">
        <w:rPr>
          <w:rFonts w:ascii="Times New Roman" w:eastAsia="Calibri" w:hAnsi="Times New Roman"/>
          <w:sz w:val="22"/>
          <w:lang w:val="en-GB"/>
        </w:rPr>
        <w:t>n</w:t>
      </w:r>
      <w:r w:rsidR="005A29A6" w:rsidRPr="00712EA5">
        <w:rPr>
          <w:rFonts w:ascii="Times New Roman" w:eastAsia="Calibri" w:hAnsi="Times New Roman"/>
          <w:sz w:val="22"/>
          <w:lang w:val="en-GB"/>
        </w:rPr>
        <w:t xml:space="preserve"> the use of volume instead of TDA as a parameter</w:t>
      </w:r>
      <w:r w:rsidR="00C24720" w:rsidRPr="00712EA5">
        <w:rPr>
          <w:rFonts w:ascii="Times New Roman" w:eastAsia="Calibri" w:hAnsi="Times New Roman"/>
          <w:sz w:val="22"/>
          <w:lang w:val="en-GB"/>
        </w:rPr>
        <w:t>.</w:t>
      </w:r>
    </w:p>
    <w:p w14:paraId="1A688FA7" w14:textId="77777777" w:rsidR="00E4317B" w:rsidRPr="00712EA5" w:rsidRDefault="009F4F9A" w:rsidP="00C56DAB">
      <w:pPr>
        <w:pStyle w:val="ListParagraph"/>
        <w:numPr>
          <w:ilvl w:val="0"/>
          <w:numId w:val="46"/>
        </w:numPr>
        <w:spacing w:after="240" w:line="276" w:lineRule="auto"/>
        <w:jc w:val="both"/>
        <w:rPr>
          <w:rFonts w:ascii="Times New Roman" w:hAnsi="Times New Roman"/>
          <w:sz w:val="22"/>
          <w:lang w:val="en-GB" w:eastAsia="en-GB"/>
        </w:rPr>
      </w:pPr>
      <w:r w:rsidRPr="00712EA5">
        <w:rPr>
          <w:rFonts w:ascii="Times New Roman" w:eastAsia="Calibri" w:hAnsi="Times New Roman"/>
          <w:sz w:val="22"/>
          <w:lang w:val="en-GB"/>
        </w:rPr>
        <w:t>Stating, c</w:t>
      </w:r>
      <w:r w:rsidR="00E4317B" w:rsidRPr="00712EA5">
        <w:rPr>
          <w:rFonts w:ascii="Times New Roman" w:eastAsia="Calibri" w:hAnsi="Times New Roman"/>
          <w:sz w:val="22"/>
          <w:lang w:val="en-GB"/>
        </w:rPr>
        <w:t>oncerning roll-in cabinets</w:t>
      </w:r>
      <w:r w:rsidR="00B338BD" w:rsidRPr="00712EA5">
        <w:rPr>
          <w:rFonts w:ascii="Times New Roman" w:eastAsia="Calibri" w:hAnsi="Times New Roman"/>
          <w:sz w:val="22"/>
          <w:lang w:val="en-GB"/>
        </w:rPr>
        <w:t xml:space="preserve">, </w:t>
      </w:r>
      <w:r w:rsidRPr="00712EA5">
        <w:rPr>
          <w:rFonts w:ascii="Times New Roman" w:eastAsia="Calibri" w:hAnsi="Times New Roman"/>
          <w:sz w:val="22"/>
          <w:lang w:val="en-GB"/>
        </w:rPr>
        <w:t xml:space="preserve">that </w:t>
      </w:r>
      <w:r w:rsidR="00B338BD" w:rsidRPr="00712EA5">
        <w:rPr>
          <w:rFonts w:ascii="Times New Roman" w:eastAsia="Calibri" w:hAnsi="Times New Roman"/>
          <w:sz w:val="22"/>
          <w:lang w:val="en-GB"/>
        </w:rPr>
        <w:t>data</w:t>
      </w:r>
      <w:r w:rsidR="00E4317B" w:rsidRPr="00712EA5">
        <w:rPr>
          <w:rFonts w:ascii="Times New Roman" w:eastAsia="Calibri" w:hAnsi="Times New Roman"/>
          <w:sz w:val="22"/>
          <w:lang w:val="en-GB"/>
        </w:rPr>
        <w:t xml:space="preserve"> show</w:t>
      </w:r>
      <w:r w:rsidR="00F9245D" w:rsidRPr="00712EA5">
        <w:rPr>
          <w:rFonts w:ascii="Times New Roman" w:eastAsia="Calibri" w:hAnsi="Times New Roman"/>
          <w:sz w:val="22"/>
          <w:lang w:val="en-GB"/>
        </w:rPr>
        <w:t>ed</w:t>
      </w:r>
      <w:r w:rsidR="00E4317B" w:rsidRPr="00712EA5">
        <w:rPr>
          <w:rFonts w:ascii="Times New Roman" w:eastAsia="Calibri" w:hAnsi="Times New Roman"/>
          <w:sz w:val="22"/>
          <w:lang w:val="en-GB"/>
        </w:rPr>
        <w:t xml:space="preserve"> that </w:t>
      </w:r>
      <w:r w:rsidR="00B338BD" w:rsidRPr="00712EA5">
        <w:rPr>
          <w:rFonts w:ascii="Times New Roman" w:eastAsia="Calibri" w:hAnsi="Times New Roman"/>
          <w:sz w:val="22"/>
          <w:lang w:val="en-GB"/>
        </w:rPr>
        <w:t>both</w:t>
      </w:r>
      <w:r w:rsidR="00E4317B" w:rsidRPr="00712EA5">
        <w:rPr>
          <w:rFonts w:ascii="Times New Roman" w:eastAsia="Calibri" w:hAnsi="Times New Roman"/>
          <w:sz w:val="22"/>
          <w:lang w:val="en-GB"/>
        </w:rPr>
        <w:t xml:space="preserve"> very inefficient and </w:t>
      </w:r>
      <w:r w:rsidR="00B338BD" w:rsidRPr="00712EA5">
        <w:rPr>
          <w:rFonts w:ascii="Times New Roman" w:eastAsia="Calibri" w:hAnsi="Times New Roman"/>
          <w:sz w:val="22"/>
          <w:lang w:val="en-GB"/>
        </w:rPr>
        <w:t>efficient ones</w:t>
      </w:r>
      <w:r w:rsidR="00E4317B" w:rsidRPr="00712EA5">
        <w:rPr>
          <w:rFonts w:ascii="Times New Roman" w:eastAsia="Calibri" w:hAnsi="Times New Roman"/>
          <w:sz w:val="22"/>
          <w:lang w:val="en-GB"/>
        </w:rPr>
        <w:t xml:space="preserve">, </w:t>
      </w:r>
      <w:r w:rsidR="00B338BD" w:rsidRPr="00712EA5">
        <w:rPr>
          <w:rFonts w:ascii="Times New Roman" w:eastAsia="Calibri" w:hAnsi="Times New Roman"/>
          <w:sz w:val="22"/>
          <w:lang w:val="en-GB"/>
        </w:rPr>
        <w:t xml:space="preserve">which could even meet </w:t>
      </w:r>
      <w:r w:rsidR="00E4317B" w:rsidRPr="00712EA5">
        <w:rPr>
          <w:rFonts w:ascii="Times New Roman" w:eastAsia="Calibri" w:hAnsi="Times New Roman"/>
          <w:sz w:val="22"/>
          <w:lang w:val="en-GB"/>
        </w:rPr>
        <w:t>tier 3</w:t>
      </w:r>
      <w:r w:rsidRPr="00712EA5">
        <w:rPr>
          <w:rFonts w:ascii="Times New Roman" w:eastAsia="Calibri" w:hAnsi="Times New Roman"/>
          <w:sz w:val="22"/>
          <w:lang w:val="en-GB"/>
        </w:rPr>
        <w:t>, exist</w:t>
      </w:r>
      <w:r w:rsidR="00E4317B" w:rsidRPr="00712EA5">
        <w:rPr>
          <w:rFonts w:ascii="Times New Roman" w:eastAsia="Calibri" w:hAnsi="Times New Roman"/>
          <w:sz w:val="22"/>
          <w:lang w:val="en-GB"/>
        </w:rPr>
        <w:t>.</w:t>
      </w:r>
    </w:p>
    <w:p w14:paraId="385BA906" w14:textId="77777777" w:rsidR="00C3554C" w:rsidRPr="00712EA5" w:rsidRDefault="009F4F9A" w:rsidP="00C56DAB">
      <w:pPr>
        <w:pStyle w:val="ListParagraph"/>
        <w:numPr>
          <w:ilvl w:val="0"/>
          <w:numId w:val="46"/>
        </w:numPr>
        <w:spacing w:after="240" w:line="276" w:lineRule="auto"/>
        <w:jc w:val="both"/>
        <w:rPr>
          <w:rFonts w:ascii="Times New Roman" w:hAnsi="Times New Roman"/>
          <w:sz w:val="22"/>
          <w:lang w:val="en-GB" w:eastAsia="en-GB"/>
        </w:rPr>
      </w:pPr>
      <w:r w:rsidRPr="00712EA5">
        <w:rPr>
          <w:rFonts w:ascii="Times New Roman" w:eastAsia="Calibri" w:hAnsi="Times New Roman"/>
          <w:sz w:val="22"/>
          <w:lang w:val="en-GB"/>
        </w:rPr>
        <w:t>Stating, c</w:t>
      </w:r>
      <w:r w:rsidR="00C3554C" w:rsidRPr="00712EA5">
        <w:rPr>
          <w:rFonts w:ascii="Times New Roman" w:eastAsia="Calibri" w:hAnsi="Times New Roman"/>
          <w:sz w:val="22"/>
          <w:lang w:val="en-GB"/>
        </w:rPr>
        <w:t>oncerning the temperature classes</w:t>
      </w:r>
      <w:r w:rsidR="002202A8" w:rsidRPr="00712EA5">
        <w:rPr>
          <w:rFonts w:ascii="Times New Roman" w:eastAsia="Calibri" w:hAnsi="Times New Roman"/>
          <w:sz w:val="22"/>
          <w:lang w:val="en-GB"/>
        </w:rPr>
        <w:t xml:space="preserve"> </w:t>
      </w:r>
      <w:r w:rsidR="00CE2991" w:rsidRPr="00712EA5">
        <w:rPr>
          <w:rFonts w:ascii="Times New Roman" w:eastAsia="Calibri" w:hAnsi="Times New Roman"/>
          <w:sz w:val="22"/>
          <w:lang w:val="en-GB"/>
        </w:rPr>
        <w:t xml:space="preserve">classification based </w:t>
      </w:r>
      <w:r w:rsidR="00CD5B3E" w:rsidRPr="00712EA5">
        <w:rPr>
          <w:rFonts w:ascii="Times New Roman" w:eastAsia="Calibri" w:hAnsi="Times New Roman"/>
          <w:sz w:val="22"/>
          <w:lang w:val="en-GB"/>
        </w:rPr>
        <w:t xml:space="preserve">solely </w:t>
      </w:r>
      <w:r w:rsidR="00CE2991" w:rsidRPr="00712EA5">
        <w:rPr>
          <w:rFonts w:ascii="Times New Roman" w:eastAsia="Calibri" w:hAnsi="Times New Roman"/>
          <w:sz w:val="22"/>
          <w:lang w:val="en-GB"/>
        </w:rPr>
        <w:t xml:space="preserve">on </w:t>
      </w:r>
      <w:r w:rsidR="00C3554C" w:rsidRPr="00712EA5">
        <w:rPr>
          <w:rFonts w:ascii="Times New Roman" w:eastAsia="Calibri" w:hAnsi="Times New Roman"/>
          <w:sz w:val="22"/>
          <w:lang w:val="en-GB"/>
        </w:rPr>
        <w:t xml:space="preserve">chilling </w:t>
      </w:r>
      <w:r w:rsidR="00B338BD" w:rsidRPr="00712EA5">
        <w:rPr>
          <w:rFonts w:ascii="Times New Roman" w:eastAsia="Calibri" w:hAnsi="Times New Roman"/>
          <w:sz w:val="22"/>
          <w:lang w:val="en-GB"/>
        </w:rPr>
        <w:t xml:space="preserve">versus </w:t>
      </w:r>
      <w:r w:rsidR="00C3554C" w:rsidRPr="00712EA5">
        <w:rPr>
          <w:rFonts w:ascii="Times New Roman" w:eastAsia="Calibri" w:hAnsi="Times New Roman"/>
          <w:sz w:val="22"/>
          <w:lang w:val="en-GB"/>
        </w:rPr>
        <w:t>frozen temperatures,</w:t>
      </w:r>
      <w:r w:rsidRPr="00712EA5">
        <w:rPr>
          <w:rFonts w:ascii="Times New Roman" w:eastAsia="Calibri" w:hAnsi="Times New Roman"/>
          <w:sz w:val="22"/>
          <w:lang w:val="en-GB"/>
        </w:rPr>
        <w:t xml:space="preserve"> that</w:t>
      </w:r>
      <w:r w:rsidR="00C3554C" w:rsidRPr="00712EA5">
        <w:rPr>
          <w:rFonts w:ascii="Times New Roman" w:eastAsia="Calibri" w:hAnsi="Times New Roman"/>
          <w:sz w:val="22"/>
          <w:lang w:val="en-GB"/>
        </w:rPr>
        <w:t xml:space="preserve"> </w:t>
      </w:r>
      <w:r w:rsidR="005A29A6" w:rsidRPr="00712EA5">
        <w:rPr>
          <w:rFonts w:ascii="Times New Roman" w:eastAsia="Calibri" w:hAnsi="Times New Roman"/>
          <w:sz w:val="22"/>
          <w:lang w:val="en-GB"/>
        </w:rPr>
        <w:t xml:space="preserve">the proposed measures </w:t>
      </w:r>
      <w:r w:rsidR="00B338BD" w:rsidRPr="00712EA5">
        <w:rPr>
          <w:rFonts w:ascii="Times New Roman" w:eastAsia="Calibri" w:hAnsi="Times New Roman"/>
          <w:sz w:val="22"/>
          <w:lang w:val="en-GB"/>
        </w:rPr>
        <w:t xml:space="preserve">are </w:t>
      </w:r>
      <w:r w:rsidR="005A29A6" w:rsidRPr="00712EA5">
        <w:rPr>
          <w:rFonts w:ascii="Times New Roman" w:eastAsia="Calibri" w:hAnsi="Times New Roman"/>
          <w:sz w:val="22"/>
          <w:lang w:val="en-GB"/>
        </w:rPr>
        <w:t xml:space="preserve">based on the assumption that a </w:t>
      </w:r>
      <w:r w:rsidR="002202A8" w:rsidRPr="00712EA5">
        <w:rPr>
          <w:rFonts w:ascii="Times New Roman" w:eastAsia="Calibri" w:hAnsi="Times New Roman"/>
          <w:sz w:val="22"/>
          <w:lang w:val="en-GB"/>
        </w:rPr>
        <w:t xml:space="preserve">cabinet designed to be energy efficient for a given temperature class will be efficient </w:t>
      </w:r>
      <w:r w:rsidR="005A29A6" w:rsidRPr="00712EA5">
        <w:rPr>
          <w:rFonts w:ascii="Times New Roman" w:eastAsia="Calibri" w:hAnsi="Times New Roman"/>
          <w:sz w:val="22"/>
          <w:lang w:val="en-GB"/>
        </w:rPr>
        <w:t>within a close range of similar temperatures.</w:t>
      </w:r>
      <w:r w:rsidR="002E7A8C" w:rsidRPr="00712EA5">
        <w:rPr>
          <w:rFonts w:ascii="Times New Roman" w:eastAsia="Calibri" w:hAnsi="Times New Roman"/>
          <w:sz w:val="22"/>
          <w:lang w:val="en-GB"/>
        </w:rPr>
        <w:t xml:space="preserve"> </w:t>
      </w:r>
      <w:r w:rsidR="00B338BD" w:rsidRPr="00712EA5">
        <w:rPr>
          <w:rFonts w:ascii="Times New Roman" w:eastAsia="Calibri" w:hAnsi="Times New Roman"/>
          <w:sz w:val="22"/>
          <w:lang w:val="en-GB"/>
        </w:rPr>
        <w:t xml:space="preserve">Moreover, </w:t>
      </w:r>
      <w:r w:rsidR="002E7A8C" w:rsidRPr="00712EA5">
        <w:rPr>
          <w:rFonts w:ascii="Times New Roman" w:eastAsia="Calibri" w:hAnsi="Times New Roman"/>
          <w:sz w:val="22"/>
          <w:lang w:val="en-GB"/>
        </w:rPr>
        <w:t>temperature class</w:t>
      </w:r>
      <w:r w:rsidR="005106B7" w:rsidRPr="00712EA5">
        <w:rPr>
          <w:rFonts w:ascii="Times New Roman" w:eastAsia="Calibri" w:hAnsi="Times New Roman"/>
          <w:sz w:val="22"/>
          <w:lang w:val="en-GB"/>
        </w:rPr>
        <w:t>es</w:t>
      </w:r>
      <w:r w:rsidR="002E7A8C" w:rsidRPr="00712EA5">
        <w:rPr>
          <w:rFonts w:ascii="Times New Roman" w:eastAsia="Calibri" w:hAnsi="Times New Roman"/>
          <w:sz w:val="22"/>
          <w:lang w:val="en-GB"/>
        </w:rPr>
        <w:t xml:space="preserve"> </w:t>
      </w:r>
      <w:r w:rsidR="00B338BD" w:rsidRPr="00712EA5">
        <w:rPr>
          <w:rFonts w:ascii="Times New Roman" w:eastAsia="Calibri" w:hAnsi="Times New Roman"/>
          <w:sz w:val="22"/>
          <w:lang w:val="en-GB"/>
        </w:rPr>
        <w:t xml:space="preserve">are </w:t>
      </w:r>
      <w:r w:rsidR="002E7A8C" w:rsidRPr="00712EA5">
        <w:rPr>
          <w:rFonts w:ascii="Times New Roman" w:eastAsia="Calibri" w:hAnsi="Times New Roman"/>
          <w:sz w:val="22"/>
          <w:lang w:val="en-GB"/>
        </w:rPr>
        <w:t>included in the information requirements.</w:t>
      </w:r>
    </w:p>
    <w:p w14:paraId="2F701D3A" w14:textId="77777777" w:rsidR="008965CF" w:rsidRPr="00712EA5" w:rsidRDefault="007357E3" w:rsidP="000A7A9D">
      <w:pPr>
        <w:jc w:val="both"/>
        <w:rPr>
          <w:rFonts w:ascii="Times New Roman" w:eastAsia="Times New Roman" w:hAnsi="Times New Roman"/>
          <w:lang w:eastAsia="en-GB"/>
        </w:rPr>
      </w:pPr>
      <w:r w:rsidRPr="00712EA5">
        <w:rPr>
          <w:rFonts w:ascii="Times New Roman" w:eastAsia="Times New Roman" w:hAnsi="Times New Roman"/>
          <w:b/>
          <w:lang w:eastAsia="en-GB"/>
        </w:rPr>
        <w:t xml:space="preserve">IT </w:t>
      </w:r>
      <w:r w:rsidR="004F65C3" w:rsidRPr="00712EA5">
        <w:rPr>
          <w:rFonts w:ascii="Times New Roman" w:eastAsia="Times New Roman" w:hAnsi="Times New Roman"/>
          <w:lang w:eastAsia="en-GB"/>
        </w:rPr>
        <w:t xml:space="preserve">insisted </w:t>
      </w:r>
      <w:r w:rsidR="009F4F9A" w:rsidRPr="00712EA5">
        <w:rPr>
          <w:rFonts w:ascii="Times New Roman" w:eastAsia="Times New Roman" w:hAnsi="Times New Roman"/>
          <w:lang w:eastAsia="en-GB"/>
        </w:rPr>
        <w:t xml:space="preserve">that </w:t>
      </w:r>
      <w:r w:rsidRPr="00712EA5">
        <w:rPr>
          <w:rFonts w:ascii="Times New Roman" w:eastAsia="Times New Roman" w:hAnsi="Times New Roman"/>
          <w:lang w:eastAsia="en-GB"/>
        </w:rPr>
        <w:t xml:space="preserve">the analysis should take into consideration </w:t>
      </w:r>
      <w:r w:rsidR="006359E0" w:rsidRPr="00712EA5">
        <w:rPr>
          <w:rFonts w:ascii="Times New Roman" w:eastAsia="Times New Roman" w:hAnsi="Times New Roman"/>
          <w:lang w:eastAsia="en-GB"/>
        </w:rPr>
        <w:t xml:space="preserve">temperature classes. </w:t>
      </w:r>
      <w:r w:rsidR="00210C53" w:rsidRPr="00712EA5">
        <w:rPr>
          <w:rFonts w:ascii="Times New Roman" w:eastAsia="Times New Roman" w:hAnsi="Times New Roman"/>
          <w:b/>
          <w:lang w:eastAsia="en-GB"/>
        </w:rPr>
        <w:t>CLASP</w:t>
      </w:r>
      <w:r w:rsidR="00210C53" w:rsidRPr="00712EA5">
        <w:rPr>
          <w:rFonts w:ascii="Times New Roman" w:eastAsia="Times New Roman" w:hAnsi="Times New Roman"/>
          <w:lang w:eastAsia="en-GB"/>
        </w:rPr>
        <w:t xml:space="preserve"> </w:t>
      </w:r>
      <w:r w:rsidR="00831F9B" w:rsidRPr="00712EA5">
        <w:rPr>
          <w:rFonts w:ascii="Times New Roman" w:eastAsia="Times New Roman" w:hAnsi="Times New Roman"/>
          <w:lang w:eastAsia="en-GB"/>
        </w:rPr>
        <w:t xml:space="preserve">said there is evidence </w:t>
      </w:r>
      <w:r w:rsidR="00E51254" w:rsidRPr="00712EA5">
        <w:rPr>
          <w:rFonts w:ascii="Times New Roman" w:eastAsia="Times New Roman" w:hAnsi="Times New Roman"/>
          <w:lang w:eastAsia="en-GB"/>
        </w:rPr>
        <w:t xml:space="preserve">that </w:t>
      </w:r>
      <w:r w:rsidR="00B338BD" w:rsidRPr="00712EA5">
        <w:rPr>
          <w:rFonts w:ascii="Times New Roman" w:eastAsia="Times New Roman" w:hAnsi="Times New Roman"/>
          <w:lang w:eastAsia="en-GB"/>
        </w:rPr>
        <w:t xml:space="preserve">the </w:t>
      </w:r>
      <w:r w:rsidR="00E51254" w:rsidRPr="00712EA5">
        <w:rPr>
          <w:rFonts w:ascii="Times New Roman" w:eastAsia="Times New Roman" w:hAnsi="Times New Roman"/>
          <w:lang w:eastAsia="en-GB"/>
        </w:rPr>
        <w:t xml:space="preserve">same cabinet at H1 or M2 classes </w:t>
      </w:r>
      <w:r w:rsidR="00B338BD" w:rsidRPr="00712EA5">
        <w:rPr>
          <w:rFonts w:ascii="Times New Roman" w:eastAsia="Times New Roman" w:hAnsi="Times New Roman"/>
          <w:lang w:eastAsia="en-GB"/>
        </w:rPr>
        <w:t xml:space="preserve">could have </w:t>
      </w:r>
      <w:r w:rsidR="00E51254" w:rsidRPr="00712EA5">
        <w:rPr>
          <w:rFonts w:ascii="Times New Roman" w:eastAsia="Times New Roman" w:hAnsi="Times New Roman"/>
          <w:lang w:eastAsia="en-GB"/>
        </w:rPr>
        <w:t xml:space="preserve">a 25% difference in energy consumption. </w:t>
      </w:r>
      <w:r w:rsidR="00B338BD" w:rsidRPr="00712EA5">
        <w:rPr>
          <w:rFonts w:ascii="Times New Roman" w:eastAsia="Times New Roman" w:hAnsi="Times New Roman"/>
          <w:lang w:eastAsia="en-GB"/>
        </w:rPr>
        <w:t>Therefore, t</w:t>
      </w:r>
      <w:r w:rsidR="00E51254" w:rsidRPr="00712EA5">
        <w:rPr>
          <w:rFonts w:ascii="Times New Roman" w:eastAsia="Times New Roman" w:hAnsi="Times New Roman"/>
          <w:lang w:eastAsia="en-GB"/>
        </w:rPr>
        <w:t xml:space="preserve">he regulation should </w:t>
      </w:r>
      <w:r w:rsidR="00B338BD" w:rsidRPr="00712EA5">
        <w:rPr>
          <w:rFonts w:ascii="Times New Roman" w:eastAsia="Times New Roman" w:hAnsi="Times New Roman"/>
          <w:lang w:eastAsia="en-GB"/>
        </w:rPr>
        <w:t xml:space="preserve">prescribe </w:t>
      </w:r>
      <w:r w:rsidR="00E51254" w:rsidRPr="00712EA5">
        <w:rPr>
          <w:rFonts w:ascii="Times New Roman" w:eastAsia="Times New Roman" w:hAnsi="Times New Roman"/>
          <w:lang w:eastAsia="en-GB"/>
        </w:rPr>
        <w:t xml:space="preserve">the reference temperature at which the MEPS </w:t>
      </w:r>
      <w:r w:rsidR="00B338BD" w:rsidRPr="00712EA5">
        <w:rPr>
          <w:rFonts w:ascii="Times New Roman" w:eastAsia="Times New Roman" w:hAnsi="Times New Roman"/>
          <w:lang w:eastAsia="en-GB"/>
        </w:rPr>
        <w:t xml:space="preserve">would </w:t>
      </w:r>
      <w:r w:rsidR="00E51254" w:rsidRPr="00712EA5">
        <w:rPr>
          <w:rFonts w:ascii="Times New Roman" w:eastAsia="Times New Roman" w:hAnsi="Times New Roman"/>
          <w:lang w:eastAsia="en-GB"/>
        </w:rPr>
        <w:t xml:space="preserve">be tested. </w:t>
      </w:r>
      <w:r w:rsidR="001C2254" w:rsidRPr="00712EA5">
        <w:rPr>
          <w:rFonts w:ascii="Times New Roman" w:eastAsia="Times New Roman" w:hAnsi="Times New Roman"/>
          <w:b/>
          <w:lang w:eastAsia="en-GB"/>
        </w:rPr>
        <w:t>EPEE</w:t>
      </w:r>
      <w:r w:rsidR="003F4AF5" w:rsidRPr="00712EA5">
        <w:rPr>
          <w:rFonts w:ascii="Times New Roman" w:eastAsia="Times New Roman" w:hAnsi="Times New Roman"/>
          <w:b/>
          <w:lang w:eastAsia="en-GB"/>
        </w:rPr>
        <w:t xml:space="preserve"> </w:t>
      </w:r>
      <w:r w:rsidR="005A29A6" w:rsidRPr="00712EA5">
        <w:rPr>
          <w:rFonts w:ascii="Times New Roman" w:eastAsia="Times New Roman" w:hAnsi="Times New Roman"/>
          <w:lang w:eastAsia="en-GB"/>
        </w:rPr>
        <w:t>s</w:t>
      </w:r>
      <w:r w:rsidR="0020199F" w:rsidRPr="00712EA5">
        <w:rPr>
          <w:rFonts w:ascii="Times New Roman" w:eastAsia="Times New Roman" w:hAnsi="Times New Roman"/>
          <w:lang w:eastAsia="en-GB"/>
        </w:rPr>
        <w:t>aw</w:t>
      </w:r>
      <w:r w:rsidR="005A29A6" w:rsidRPr="00712EA5">
        <w:rPr>
          <w:rFonts w:ascii="Times New Roman" w:eastAsia="Times New Roman" w:hAnsi="Times New Roman"/>
          <w:lang w:eastAsia="en-GB"/>
        </w:rPr>
        <w:t xml:space="preserve"> the</w:t>
      </w:r>
      <w:r w:rsidR="005A29A6" w:rsidRPr="00712EA5">
        <w:rPr>
          <w:rFonts w:ascii="Times New Roman" w:eastAsia="Times New Roman" w:hAnsi="Times New Roman"/>
          <w:b/>
          <w:lang w:eastAsia="en-GB"/>
        </w:rPr>
        <w:t xml:space="preserve"> </w:t>
      </w:r>
      <w:r w:rsidR="001C2254" w:rsidRPr="00712EA5">
        <w:rPr>
          <w:rFonts w:ascii="Times New Roman" w:eastAsia="Times New Roman" w:hAnsi="Times New Roman"/>
          <w:lang w:eastAsia="en-GB"/>
        </w:rPr>
        <w:t xml:space="preserve">need to differentiate subcategories </w:t>
      </w:r>
      <w:r w:rsidR="001E6F24" w:rsidRPr="00712EA5">
        <w:rPr>
          <w:rFonts w:ascii="Times New Roman" w:eastAsia="Times New Roman" w:hAnsi="Times New Roman"/>
          <w:lang w:eastAsia="en-GB"/>
        </w:rPr>
        <w:t>as well as</w:t>
      </w:r>
      <w:r w:rsidR="009F4F9A" w:rsidRPr="00712EA5">
        <w:rPr>
          <w:rFonts w:ascii="Times New Roman" w:eastAsia="Times New Roman" w:hAnsi="Times New Roman"/>
          <w:lang w:eastAsia="en-GB"/>
        </w:rPr>
        <w:t xml:space="preserve"> </w:t>
      </w:r>
      <w:r w:rsidR="001C2254" w:rsidRPr="00712EA5">
        <w:rPr>
          <w:rFonts w:ascii="Times New Roman" w:eastAsia="Times New Roman" w:hAnsi="Times New Roman"/>
          <w:lang w:eastAsia="en-GB"/>
        </w:rPr>
        <w:t>the required temperature classes</w:t>
      </w:r>
      <w:r w:rsidR="00B338BD" w:rsidRPr="00712EA5">
        <w:rPr>
          <w:rFonts w:ascii="Times New Roman" w:eastAsia="Times New Roman" w:hAnsi="Times New Roman"/>
          <w:lang w:eastAsia="en-GB"/>
        </w:rPr>
        <w:t>. O</w:t>
      </w:r>
      <w:r w:rsidR="001C2254" w:rsidRPr="00712EA5">
        <w:rPr>
          <w:rFonts w:ascii="Times New Roman" w:eastAsia="Times New Roman" w:hAnsi="Times New Roman"/>
          <w:lang w:eastAsia="en-GB"/>
        </w:rPr>
        <w:t xml:space="preserve">ne option </w:t>
      </w:r>
      <w:r w:rsidR="001634C5" w:rsidRPr="00712EA5">
        <w:rPr>
          <w:rFonts w:ascii="Times New Roman" w:eastAsia="Times New Roman" w:hAnsi="Times New Roman"/>
          <w:lang w:eastAsia="en-GB"/>
        </w:rPr>
        <w:t xml:space="preserve">to </w:t>
      </w:r>
      <w:r w:rsidR="001E6F24" w:rsidRPr="00712EA5">
        <w:rPr>
          <w:rFonts w:ascii="Times New Roman" w:eastAsia="Times New Roman" w:hAnsi="Times New Roman"/>
          <w:lang w:eastAsia="en-GB"/>
        </w:rPr>
        <w:t xml:space="preserve">address </w:t>
      </w:r>
      <w:r w:rsidR="001634C5" w:rsidRPr="00712EA5">
        <w:rPr>
          <w:rFonts w:ascii="Times New Roman" w:eastAsia="Times New Roman" w:hAnsi="Times New Roman"/>
          <w:lang w:eastAsia="en-GB"/>
        </w:rPr>
        <w:t xml:space="preserve">this </w:t>
      </w:r>
      <w:r w:rsidR="001C2254" w:rsidRPr="00712EA5">
        <w:rPr>
          <w:rFonts w:ascii="Times New Roman" w:eastAsia="Times New Roman" w:hAnsi="Times New Roman"/>
          <w:lang w:eastAsia="en-GB"/>
        </w:rPr>
        <w:t>might be using the most demanding temperature range as reference for calculations for all cabinets.</w:t>
      </w:r>
    </w:p>
    <w:p w14:paraId="7B1E0FEF" w14:textId="391D240E" w:rsidR="005A29A6" w:rsidRPr="00712EA5" w:rsidRDefault="008965CF" w:rsidP="008965CF">
      <w:pPr>
        <w:jc w:val="both"/>
        <w:rPr>
          <w:rFonts w:ascii="Times New Roman" w:hAnsi="Times New Roman"/>
        </w:rPr>
      </w:pPr>
      <w:r w:rsidRPr="00712EA5">
        <w:rPr>
          <w:rFonts w:ascii="Times New Roman" w:hAnsi="Times New Roman"/>
        </w:rPr>
        <w:t xml:space="preserve">The </w:t>
      </w:r>
      <w:r w:rsidRPr="00712EA5">
        <w:rPr>
          <w:rFonts w:ascii="Times New Roman" w:hAnsi="Times New Roman"/>
          <w:b/>
        </w:rPr>
        <w:t xml:space="preserve">Commission services </w:t>
      </w:r>
      <w:r w:rsidRPr="00712EA5">
        <w:rPr>
          <w:rFonts w:ascii="Times New Roman" w:hAnsi="Times New Roman"/>
        </w:rPr>
        <w:t xml:space="preserve">answered </w:t>
      </w:r>
      <w:r w:rsidR="005A29A6" w:rsidRPr="00712EA5">
        <w:rPr>
          <w:rFonts w:ascii="Times New Roman" w:hAnsi="Times New Roman"/>
        </w:rPr>
        <w:t xml:space="preserve">that these two </w:t>
      </w:r>
      <w:r w:rsidR="003F2183" w:rsidRPr="00712EA5">
        <w:rPr>
          <w:rFonts w:ascii="Times New Roman" w:hAnsi="Times New Roman"/>
        </w:rPr>
        <w:t>issues (subcategories and temp</w:t>
      </w:r>
      <w:r w:rsidR="00B338BD" w:rsidRPr="00712EA5">
        <w:rPr>
          <w:rFonts w:ascii="Times New Roman" w:hAnsi="Times New Roman"/>
        </w:rPr>
        <w:t>erature</w:t>
      </w:r>
      <w:r w:rsidR="003F2183" w:rsidRPr="00712EA5">
        <w:rPr>
          <w:rFonts w:ascii="Times New Roman" w:hAnsi="Times New Roman"/>
        </w:rPr>
        <w:t xml:space="preserve"> classes) </w:t>
      </w:r>
      <w:r w:rsidR="005A29A6" w:rsidRPr="00712EA5">
        <w:rPr>
          <w:rFonts w:ascii="Times New Roman" w:hAnsi="Times New Roman"/>
        </w:rPr>
        <w:t>would be analysed</w:t>
      </w:r>
      <w:r w:rsidR="003F2183" w:rsidRPr="00712EA5">
        <w:rPr>
          <w:rFonts w:ascii="Times New Roman" w:hAnsi="Times New Roman"/>
        </w:rPr>
        <w:t xml:space="preserve"> further</w:t>
      </w:r>
      <w:r w:rsidR="00CE2991" w:rsidRPr="00712EA5">
        <w:rPr>
          <w:rFonts w:ascii="Times New Roman" w:hAnsi="Times New Roman"/>
        </w:rPr>
        <w:t xml:space="preserve"> in </w:t>
      </w:r>
      <w:r w:rsidR="00C90A23" w:rsidRPr="00712EA5">
        <w:rPr>
          <w:rFonts w:ascii="Times New Roman" w:hAnsi="Times New Roman"/>
        </w:rPr>
        <w:t xml:space="preserve">the </w:t>
      </w:r>
      <w:r w:rsidR="00CE2991" w:rsidRPr="00712EA5">
        <w:rPr>
          <w:rFonts w:ascii="Times New Roman" w:hAnsi="Times New Roman"/>
        </w:rPr>
        <w:t>next steps</w:t>
      </w:r>
      <w:r w:rsidR="009473DC" w:rsidRPr="00712EA5">
        <w:rPr>
          <w:rFonts w:ascii="Times New Roman" w:hAnsi="Times New Roman"/>
        </w:rPr>
        <w:t xml:space="preserve"> and requested input from industry.</w:t>
      </w:r>
    </w:p>
    <w:p w14:paraId="4B564A2C" w14:textId="77777777" w:rsidR="00AE3FA3" w:rsidRPr="00712EA5" w:rsidRDefault="003F4AF5" w:rsidP="000A7A9D">
      <w:pPr>
        <w:jc w:val="both"/>
        <w:rPr>
          <w:rFonts w:ascii="Times New Roman" w:eastAsia="Times New Roman" w:hAnsi="Times New Roman"/>
          <w:lang w:eastAsia="en-GB"/>
        </w:rPr>
      </w:pPr>
      <w:r w:rsidRPr="00712EA5">
        <w:rPr>
          <w:rFonts w:ascii="Times New Roman" w:eastAsia="Times New Roman" w:hAnsi="Times New Roman"/>
          <w:b/>
          <w:lang w:eastAsia="en-GB"/>
        </w:rPr>
        <w:t>NL</w:t>
      </w:r>
      <w:r w:rsidRPr="00712EA5">
        <w:rPr>
          <w:rFonts w:ascii="Times New Roman" w:eastAsia="Times New Roman" w:hAnsi="Times New Roman"/>
          <w:lang w:eastAsia="en-GB"/>
        </w:rPr>
        <w:t xml:space="preserve"> </w:t>
      </w:r>
      <w:r w:rsidR="00F92C1E" w:rsidRPr="00712EA5">
        <w:rPr>
          <w:rFonts w:ascii="Times New Roman" w:eastAsia="Times New Roman" w:hAnsi="Times New Roman"/>
          <w:lang w:eastAsia="en-GB"/>
        </w:rPr>
        <w:t>said i</w:t>
      </w:r>
      <w:r w:rsidR="00240DC9" w:rsidRPr="00712EA5">
        <w:rPr>
          <w:rFonts w:ascii="Times New Roman" w:eastAsia="Times New Roman" w:hAnsi="Times New Roman"/>
          <w:lang w:eastAsia="en-GB"/>
        </w:rPr>
        <w:t>t should be clearly specified at what temperature the product should be tested to meet the MEPS requirements, otherwise cabinets will be tested at the temperature range with the least energy consumption</w:t>
      </w:r>
      <w:r w:rsidR="008121E5" w:rsidRPr="00712EA5">
        <w:rPr>
          <w:rFonts w:ascii="Times New Roman" w:eastAsia="Times New Roman" w:hAnsi="Times New Roman"/>
          <w:lang w:eastAsia="en-GB"/>
        </w:rPr>
        <w:t xml:space="preserve"> and </w:t>
      </w:r>
      <w:r w:rsidR="00183732" w:rsidRPr="00712EA5">
        <w:rPr>
          <w:rFonts w:ascii="Times New Roman" w:eastAsia="Times New Roman" w:hAnsi="Times New Roman"/>
          <w:lang w:eastAsia="en-GB"/>
        </w:rPr>
        <w:t xml:space="preserve">this might have </w:t>
      </w:r>
      <w:r w:rsidR="00C57626" w:rsidRPr="00712EA5">
        <w:rPr>
          <w:rFonts w:ascii="Times New Roman" w:eastAsia="Times New Roman" w:hAnsi="Times New Roman"/>
          <w:lang w:eastAsia="en-GB"/>
        </w:rPr>
        <w:t xml:space="preserve">a large </w:t>
      </w:r>
      <w:r w:rsidR="00183732" w:rsidRPr="00712EA5">
        <w:rPr>
          <w:rFonts w:ascii="Times New Roman" w:eastAsia="Times New Roman" w:hAnsi="Times New Roman"/>
          <w:lang w:eastAsia="en-GB"/>
        </w:rPr>
        <w:t xml:space="preserve">impact on the label classes. </w:t>
      </w:r>
      <w:r w:rsidR="00183732" w:rsidRPr="00712EA5">
        <w:rPr>
          <w:rFonts w:ascii="Times New Roman" w:eastAsia="Times New Roman" w:hAnsi="Times New Roman"/>
          <w:b/>
          <w:lang w:eastAsia="en-GB"/>
        </w:rPr>
        <w:t>IT</w:t>
      </w:r>
      <w:r w:rsidR="00063BF8" w:rsidRPr="00712EA5">
        <w:rPr>
          <w:rFonts w:ascii="Times New Roman" w:eastAsia="Times New Roman" w:hAnsi="Times New Roman"/>
          <w:lang w:eastAsia="en-GB"/>
        </w:rPr>
        <w:t xml:space="preserve"> agreed with the comments from NL. </w:t>
      </w:r>
      <w:r w:rsidR="00AE3FA3" w:rsidRPr="00712EA5">
        <w:rPr>
          <w:rFonts w:ascii="Times New Roman" w:eastAsia="Times New Roman" w:hAnsi="Times New Roman"/>
          <w:lang w:eastAsia="en-GB"/>
        </w:rPr>
        <w:t xml:space="preserve">This problem might be </w:t>
      </w:r>
      <w:r w:rsidR="00B338BD" w:rsidRPr="00712EA5">
        <w:rPr>
          <w:rFonts w:ascii="Times New Roman" w:eastAsia="Times New Roman" w:hAnsi="Times New Roman"/>
          <w:lang w:eastAsia="en-GB"/>
        </w:rPr>
        <w:t>solved</w:t>
      </w:r>
      <w:r w:rsidR="00AE3FA3" w:rsidRPr="00712EA5">
        <w:rPr>
          <w:rFonts w:ascii="Times New Roman" w:eastAsia="Times New Roman" w:hAnsi="Times New Roman"/>
          <w:lang w:eastAsia="en-GB"/>
        </w:rPr>
        <w:t xml:space="preserve"> by measuring at the lowest temperature range </w:t>
      </w:r>
      <w:r w:rsidR="00C57626" w:rsidRPr="00712EA5">
        <w:rPr>
          <w:rFonts w:ascii="Times New Roman" w:eastAsia="Times New Roman" w:hAnsi="Times New Roman"/>
          <w:lang w:eastAsia="en-GB"/>
        </w:rPr>
        <w:t xml:space="preserve">the </w:t>
      </w:r>
      <w:r w:rsidR="00AE3FA3" w:rsidRPr="00712EA5">
        <w:rPr>
          <w:rFonts w:ascii="Times New Roman" w:eastAsia="Times New Roman" w:hAnsi="Times New Roman"/>
          <w:lang w:eastAsia="en-GB"/>
        </w:rPr>
        <w:t>manufacturer declares the cabinet is designed</w:t>
      </w:r>
      <w:r w:rsidR="00F92C1E" w:rsidRPr="00712EA5">
        <w:rPr>
          <w:rFonts w:ascii="Times New Roman" w:eastAsia="Times New Roman" w:hAnsi="Times New Roman"/>
          <w:lang w:eastAsia="en-GB"/>
        </w:rPr>
        <w:t xml:space="preserve"> for</w:t>
      </w:r>
      <w:r w:rsidR="005A29A6" w:rsidRPr="00712EA5">
        <w:rPr>
          <w:rFonts w:ascii="Times New Roman" w:eastAsia="Times New Roman" w:hAnsi="Times New Roman"/>
          <w:lang w:eastAsia="en-GB"/>
        </w:rPr>
        <w:t xml:space="preserve">. The </w:t>
      </w:r>
      <w:r w:rsidR="00AE3FA3" w:rsidRPr="00712EA5">
        <w:rPr>
          <w:rFonts w:ascii="Times New Roman" w:eastAsia="Times New Roman" w:hAnsi="Times New Roman"/>
          <w:lang w:eastAsia="en-GB"/>
        </w:rPr>
        <w:t xml:space="preserve">key point is that </w:t>
      </w:r>
      <w:r w:rsidR="005A29A6" w:rsidRPr="00712EA5">
        <w:rPr>
          <w:rFonts w:ascii="Times New Roman" w:eastAsia="Times New Roman" w:hAnsi="Times New Roman"/>
          <w:lang w:eastAsia="en-GB"/>
        </w:rPr>
        <w:t>cabinets may not perform outside the designed temperature class.</w:t>
      </w:r>
      <w:r w:rsidR="009A7CC9" w:rsidRPr="00712EA5">
        <w:rPr>
          <w:rFonts w:ascii="Times New Roman" w:eastAsia="Times New Roman" w:hAnsi="Times New Roman"/>
          <w:lang w:eastAsia="en-GB"/>
        </w:rPr>
        <w:t xml:space="preserve"> </w:t>
      </w:r>
      <w:r w:rsidR="00AE3FA3" w:rsidRPr="00712EA5">
        <w:rPr>
          <w:rFonts w:ascii="Times New Roman" w:eastAsia="Times New Roman" w:hAnsi="Times New Roman"/>
          <w:lang w:eastAsia="en-GB"/>
        </w:rPr>
        <w:t xml:space="preserve">One option to </w:t>
      </w:r>
      <w:r w:rsidR="008121E5" w:rsidRPr="00712EA5">
        <w:rPr>
          <w:rFonts w:ascii="Times New Roman" w:eastAsia="Times New Roman" w:hAnsi="Times New Roman"/>
          <w:lang w:eastAsia="en-GB"/>
        </w:rPr>
        <w:t>deal with this would be</w:t>
      </w:r>
      <w:r w:rsidR="00AE3FA3" w:rsidRPr="00712EA5">
        <w:rPr>
          <w:rFonts w:ascii="Times New Roman" w:eastAsia="Times New Roman" w:hAnsi="Times New Roman"/>
          <w:lang w:eastAsia="en-GB"/>
        </w:rPr>
        <w:t xml:space="preserve"> the introduction of correction factors to avoid penaliz</w:t>
      </w:r>
      <w:r w:rsidR="008121E5" w:rsidRPr="00712EA5">
        <w:rPr>
          <w:rFonts w:ascii="Times New Roman" w:eastAsia="Times New Roman" w:hAnsi="Times New Roman"/>
          <w:lang w:eastAsia="en-GB"/>
        </w:rPr>
        <w:t>ing</w:t>
      </w:r>
      <w:r w:rsidR="00AE3FA3" w:rsidRPr="00712EA5">
        <w:rPr>
          <w:rFonts w:ascii="Times New Roman" w:eastAsia="Times New Roman" w:hAnsi="Times New Roman"/>
          <w:lang w:eastAsia="en-GB"/>
        </w:rPr>
        <w:t xml:space="preserve"> </w:t>
      </w:r>
      <w:r w:rsidR="008121E5" w:rsidRPr="00712EA5">
        <w:rPr>
          <w:rFonts w:ascii="Times New Roman" w:eastAsia="Times New Roman" w:hAnsi="Times New Roman"/>
          <w:lang w:eastAsia="en-GB"/>
        </w:rPr>
        <w:t xml:space="preserve">one </w:t>
      </w:r>
      <w:r w:rsidR="00AE3FA3" w:rsidRPr="00712EA5">
        <w:rPr>
          <w:rFonts w:ascii="Times New Roman" w:eastAsia="Times New Roman" w:hAnsi="Times New Roman"/>
          <w:lang w:eastAsia="en-GB"/>
        </w:rPr>
        <w:t xml:space="preserve">cabinet </w:t>
      </w:r>
      <w:r w:rsidR="008121E5" w:rsidRPr="00712EA5">
        <w:rPr>
          <w:rFonts w:ascii="Times New Roman" w:eastAsia="Times New Roman" w:hAnsi="Times New Roman"/>
          <w:lang w:eastAsia="en-GB"/>
        </w:rPr>
        <w:t>vs.</w:t>
      </w:r>
      <w:r w:rsidR="00AE3FA3" w:rsidRPr="00712EA5">
        <w:rPr>
          <w:rFonts w:ascii="Times New Roman" w:eastAsia="Times New Roman" w:hAnsi="Times New Roman"/>
          <w:lang w:eastAsia="en-GB"/>
        </w:rPr>
        <w:t xml:space="preserve"> </w:t>
      </w:r>
      <w:r w:rsidR="008121E5" w:rsidRPr="00712EA5">
        <w:rPr>
          <w:rFonts w:ascii="Times New Roman" w:eastAsia="Times New Roman" w:hAnsi="Times New Roman"/>
          <w:lang w:eastAsia="en-GB"/>
        </w:rPr>
        <w:t>an</w:t>
      </w:r>
      <w:r w:rsidR="00AE3FA3" w:rsidRPr="00712EA5">
        <w:rPr>
          <w:rFonts w:ascii="Times New Roman" w:eastAsia="Times New Roman" w:hAnsi="Times New Roman"/>
          <w:lang w:eastAsia="en-GB"/>
        </w:rPr>
        <w:t>other.</w:t>
      </w:r>
    </w:p>
    <w:p w14:paraId="486847AF" w14:textId="77777777" w:rsidR="00D97575" w:rsidRPr="00712EA5" w:rsidRDefault="00D97575" w:rsidP="00D97575">
      <w:pPr>
        <w:jc w:val="both"/>
        <w:rPr>
          <w:rFonts w:ascii="Times New Roman" w:eastAsia="Times New Roman" w:hAnsi="Times New Roman"/>
          <w:lang w:eastAsia="en-GB"/>
        </w:rPr>
      </w:pPr>
      <w:r w:rsidRPr="00712EA5">
        <w:rPr>
          <w:rFonts w:ascii="Times New Roman" w:eastAsia="Times New Roman" w:hAnsi="Times New Roman"/>
          <w:b/>
          <w:lang w:eastAsia="en-GB"/>
        </w:rPr>
        <w:t>EP</w:t>
      </w:r>
      <w:r w:rsidR="00AD29C7" w:rsidRPr="00712EA5">
        <w:rPr>
          <w:rFonts w:ascii="Times New Roman" w:eastAsia="Times New Roman" w:hAnsi="Times New Roman"/>
          <w:b/>
          <w:lang w:eastAsia="en-GB"/>
        </w:rPr>
        <w:t>E</w:t>
      </w:r>
      <w:r w:rsidRPr="00712EA5">
        <w:rPr>
          <w:rFonts w:ascii="Times New Roman" w:eastAsia="Times New Roman" w:hAnsi="Times New Roman"/>
          <w:b/>
          <w:lang w:eastAsia="en-GB"/>
        </w:rPr>
        <w:t>E</w:t>
      </w:r>
      <w:r w:rsidRPr="00712EA5">
        <w:rPr>
          <w:rFonts w:ascii="Times New Roman" w:eastAsia="Times New Roman" w:hAnsi="Times New Roman"/>
          <w:lang w:eastAsia="en-GB"/>
        </w:rPr>
        <w:t xml:space="preserve"> </w:t>
      </w:r>
      <w:r w:rsidR="00B338BD" w:rsidRPr="00712EA5">
        <w:rPr>
          <w:rFonts w:ascii="Times New Roman" w:eastAsia="Times New Roman" w:hAnsi="Times New Roman"/>
          <w:lang w:eastAsia="en-GB"/>
        </w:rPr>
        <w:t xml:space="preserve">considered that </w:t>
      </w:r>
      <w:r w:rsidRPr="00712EA5">
        <w:rPr>
          <w:rFonts w:ascii="Times New Roman" w:eastAsia="Times New Roman" w:hAnsi="Times New Roman"/>
          <w:lang w:eastAsia="en-GB"/>
        </w:rPr>
        <w:t xml:space="preserve">(i) the calculation of energy consumption in </w:t>
      </w:r>
      <w:r w:rsidR="00C57626" w:rsidRPr="00712EA5">
        <w:rPr>
          <w:rFonts w:ascii="Times New Roman" w:eastAsia="Times New Roman" w:hAnsi="Times New Roman"/>
          <w:lang w:eastAsia="en-GB"/>
        </w:rPr>
        <w:t xml:space="preserve">the </w:t>
      </w:r>
      <w:r w:rsidR="0020199F" w:rsidRPr="00712EA5">
        <w:rPr>
          <w:rFonts w:ascii="Times New Roman" w:eastAsia="Times New Roman" w:hAnsi="Times New Roman"/>
          <w:lang w:eastAsia="en-GB"/>
        </w:rPr>
        <w:t>Business as Usual</w:t>
      </w:r>
      <w:r w:rsidR="00787108" w:rsidRPr="00712EA5">
        <w:rPr>
          <w:rFonts w:ascii="Times New Roman" w:eastAsia="Times New Roman" w:hAnsi="Times New Roman"/>
          <w:lang w:eastAsia="en-GB"/>
        </w:rPr>
        <w:t xml:space="preserve"> scenario</w:t>
      </w:r>
      <w:r w:rsidR="0020199F" w:rsidRPr="00712EA5">
        <w:rPr>
          <w:rFonts w:ascii="Times New Roman" w:eastAsia="Times New Roman" w:hAnsi="Times New Roman"/>
          <w:lang w:eastAsia="en-GB"/>
        </w:rPr>
        <w:t xml:space="preserve"> (</w:t>
      </w:r>
      <w:r w:rsidRPr="00712EA5">
        <w:rPr>
          <w:rFonts w:ascii="Times New Roman" w:eastAsia="Times New Roman" w:hAnsi="Times New Roman"/>
          <w:lang w:eastAsia="en-GB"/>
        </w:rPr>
        <w:t>BAU</w:t>
      </w:r>
      <w:r w:rsidR="0020199F" w:rsidRPr="00712EA5">
        <w:rPr>
          <w:rFonts w:ascii="Times New Roman" w:eastAsia="Times New Roman" w:hAnsi="Times New Roman"/>
          <w:lang w:eastAsia="en-GB"/>
        </w:rPr>
        <w:t>)</w:t>
      </w:r>
      <w:r w:rsidRPr="00712EA5">
        <w:rPr>
          <w:rFonts w:ascii="Times New Roman" w:eastAsia="Times New Roman" w:hAnsi="Times New Roman"/>
          <w:lang w:eastAsia="en-GB"/>
        </w:rPr>
        <w:t xml:space="preserve"> is too high</w:t>
      </w:r>
      <w:r w:rsidR="00B338BD" w:rsidRPr="00712EA5">
        <w:rPr>
          <w:rFonts w:ascii="Times New Roman" w:eastAsia="Times New Roman" w:hAnsi="Times New Roman"/>
          <w:lang w:eastAsia="en-GB"/>
        </w:rPr>
        <w:t>;</w:t>
      </w:r>
      <w:r w:rsidRPr="00712EA5">
        <w:rPr>
          <w:rFonts w:ascii="Times New Roman" w:eastAsia="Times New Roman" w:hAnsi="Times New Roman"/>
          <w:lang w:eastAsia="en-GB"/>
        </w:rPr>
        <w:t xml:space="preserve"> (ii) laboratory conditions should not be considered and instead conditions under normal operation must be taken into account (i.e. lower ambient temperature)</w:t>
      </w:r>
      <w:r w:rsidR="00B338BD" w:rsidRPr="00712EA5">
        <w:rPr>
          <w:rFonts w:ascii="Times New Roman" w:eastAsia="Times New Roman" w:hAnsi="Times New Roman"/>
          <w:lang w:eastAsia="en-GB"/>
        </w:rPr>
        <w:t>;</w:t>
      </w:r>
      <w:r w:rsidRPr="00712EA5">
        <w:rPr>
          <w:rFonts w:ascii="Times New Roman" w:eastAsia="Times New Roman" w:hAnsi="Times New Roman"/>
          <w:lang w:eastAsia="en-GB"/>
        </w:rPr>
        <w:t xml:space="preserve"> (iii) the display function is of utmost importance and cabinets should not only be seen as a simple storage device</w:t>
      </w:r>
      <w:r w:rsidR="00C57626" w:rsidRPr="00712EA5">
        <w:rPr>
          <w:rFonts w:ascii="Times New Roman" w:eastAsia="Times New Roman" w:hAnsi="Times New Roman"/>
          <w:lang w:eastAsia="en-GB"/>
        </w:rPr>
        <w:t>;</w:t>
      </w:r>
      <w:r w:rsidR="00AD29C7" w:rsidRPr="00712EA5">
        <w:rPr>
          <w:rFonts w:ascii="Times New Roman" w:eastAsia="Times New Roman" w:hAnsi="Times New Roman"/>
          <w:lang w:eastAsia="en-GB"/>
        </w:rPr>
        <w:t xml:space="preserve"> and (iv) their sector does not have actual energy consumption of the cabinets available.</w:t>
      </w:r>
    </w:p>
    <w:p w14:paraId="6392EC46" w14:textId="79BD4703" w:rsidR="00AD29C7" w:rsidRPr="00712EA5" w:rsidRDefault="00AD29C7" w:rsidP="00D97575">
      <w:pPr>
        <w:jc w:val="both"/>
        <w:rPr>
          <w:rFonts w:ascii="Times New Roman" w:eastAsia="Times New Roman" w:hAnsi="Times New Roman"/>
          <w:i/>
          <w:lang w:eastAsia="en-GB"/>
        </w:rPr>
      </w:pPr>
      <w:r w:rsidRPr="00712EA5">
        <w:rPr>
          <w:rFonts w:ascii="Times New Roman" w:eastAsia="Times New Roman" w:hAnsi="Times New Roman"/>
          <w:lang w:eastAsia="en-GB"/>
        </w:rPr>
        <w:t xml:space="preserve">As regards the actual energy consumption of cabinets (under real life operation conditions), </w:t>
      </w:r>
      <w:r w:rsidR="00D97575" w:rsidRPr="00712EA5">
        <w:rPr>
          <w:rFonts w:ascii="Times New Roman" w:eastAsia="Times New Roman" w:hAnsi="Times New Roman"/>
          <w:b/>
          <w:lang w:eastAsia="en-GB"/>
        </w:rPr>
        <w:t>DK</w:t>
      </w:r>
      <w:r w:rsidR="00D97575" w:rsidRPr="00712EA5">
        <w:rPr>
          <w:rFonts w:ascii="Times New Roman" w:eastAsia="Times New Roman" w:hAnsi="Times New Roman"/>
          <w:lang w:eastAsia="en-GB"/>
        </w:rPr>
        <w:t xml:space="preserve"> </w:t>
      </w:r>
      <w:r w:rsidRPr="00712EA5">
        <w:rPr>
          <w:rFonts w:ascii="Times New Roman" w:eastAsia="Times New Roman" w:hAnsi="Times New Roman"/>
          <w:lang w:eastAsia="en-GB"/>
        </w:rPr>
        <w:t>considered that it would be good for such data to be available even though contacts with Danish retailers showed that laboratory data only deviate slightly from real conditions and that the EC approach is fine.</w:t>
      </w:r>
      <w:r w:rsidR="009473DC" w:rsidRPr="00712EA5">
        <w:rPr>
          <w:rFonts w:ascii="Times New Roman" w:eastAsia="Times New Roman" w:hAnsi="Times New Roman"/>
          <w:lang w:eastAsia="en-GB"/>
        </w:rPr>
        <w:t xml:space="preserve"> </w:t>
      </w:r>
    </w:p>
    <w:p w14:paraId="167F2242" w14:textId="1762B6CE" w:rsidR="00D97575" w:rsidRPr="00712EA5" w:rsidRDefault="00D97575" w:rsidP="00D97575">
      <w:pPr>
        <w:jc w:val="both"/>
        <w:rPr>
          <w:rFonts w:ascii="Times New Roman" w:eastAsia="Times New Roman" w:hAnsi="Times New Roman"/>
          <w:lang w:eastAsia="en-GB"/>
        </w:rPr>
      </w:pPr>
      <w:r w:rsidRPr="00712EA5">
        <w:rPr>
          <w:rFonts w:ascii="Times New Roman" w:eastAsia="Times New Roman" w:hAnsi="Times New Roman"/>
          <w:b/>
          <w:lang w:eastAsia="en-GB"/>
        </w:rPr>
        <w:lastRenderedPageBreak/>
        <w:t>IT</w:t>
      </w:r>
      <w:r w:rsidRPr="00712EA5">
        <w:rPr>
          <w:rFonts w:ascii="Times New Roman" w:eastAsia="Times New Roman" w:hAnsi="Times New Roman"/>
          <w:lang w:eastAsia="en-GB"/>
        </w:rPr>
        <w:t xml:space="preserve"> asked whether ambient temperatures are different from laboratory tests and suggested </w:t>
      </w:r>
      <w:r w:rsidR="00C57626" w:rsidRPr="00712EA5">
        <w:rPr>
          <w:rFonts w:ascii="Times New Roman" w:eastAsia="Times New Roman" w:hAnsi="Times New Roman"/>
          <w:lang w:eastAsia="en-GB"/>
        </w:rPr>
        <w:t>the possibility of</w:t>
      </w:r>
      <w:r w:rsidRPr="00712EA5">
        <w:rPr>
          <w:rFonts w:ascii="Times New Roman" w:eastAsia="Times New Roman" w:hAnsi="Times New Roman"/>
          <w:lang w:eastAsia="en-GB"/>
        </w:rPr>
        <w:t xml:space="preserve"> </w:t>
      </w:r>
      <w:r w:rsidR="00C57626" w:rsidRPr="00712EA5">
        <w:rPr>
          <w:rFonts w:ascii="Times New Roman" w:eastAsia="Times New Roman" w:hAnsi="Times New Roman"/>
          <w:lang w:eastAsia="en-GB"/>
        </w:rPr>
        <w:t>modifying</w:t>
      </w:r>
      <w:r w:rsidRPr="00712EA5">
        <w:rPr>
          <w:rFonts w:ascii="Times New Roman" w:eastAsia="Times New Roman" w:hAnsi="Times New Roman"/>
          <w:lang w:eastAsia="en-GB"/>
        </w:rPr>
        <w:t xml:space="preserve"> testing conditions </w:t>
      </w:r>
      <w:r w:rsidR="00AD29C7" w:rsidRPr="00712EA5">
        <w:rPr>
          <w:rFonts w:ascii="Times New Roman" w:eastAsia="Times New Roman" w:hAnsi="Times New Roman"/>
          <w:lang w:eastAsia="en-GB"/>
        </w:rPr>
        <w:t xml:space="preserve">through </w:t>
      </w:r>
      <w:r w:rsidRPr="00712EA5">
        <w:rPr>
          <w:rFonts w:ascii="Times New Roman" w:eastAsia="Times New Roman" w:hAnsi="Times New Roman"/>
          <w:lang w:eastAsia="en-GB"/>
        </w:rPr>
        <w:t xml:space="preserve">a mandate. </w:t>
      </w:r>
      <w:r w:rsidR="00AD29C7" w:rsidRPr="00712EA5">
        <w:rPr>
          <w:rFonts w:ascii="Times New Roman" w:eastAsia="Times New Roman" w:hAnsi="Times New Roman"/>
          <w:b/>
          <w:lang w:eastAsia="en-GB"/>
        </w:rPr>
        <w:t>EPEE</w:t>
      </w:r>
      <w:r w:rsidR="00AD29C7" w:rsidRPr="00712EA5">
        <w:rPr>
          <w:rFonts w:ascii="Times New Roman" w:eastAsia="Times New Roman" w:hAnsi="Times New Roman"/>
          <w:lang w:eastAsia="en-GB"/>
        </w:rPr>
        <w:t xml:space="preserve"> </w:t>
      </w:r>
      <w:r w:rsidRPr="00712EA5">
        <w:rPr>
          <w:rFonts w:ascii="Times New Roman" w:eastAsia="Times New Roman" w:hAnsi="Times New Roman"/>
          <w:lang w:eastAsia="en-GB"/>
        </w:rPr>
        <w:t>confirm</w:t>
      </w:r>
      <w:r w:rsidR="00C57626" w:rsidRPr="00712EA5">
        <w:rPr>
          <w:rFonts w:ascii="Times New Roman" w:eastAsia="Times New Roman" w:hAnsi="Times New Roman"/>
          <w:lang w:eastAsia="en-GB"/>
        </w:rPr>
        <w:t>ed</w:t>
      </w:r>
      <w:r w:rsidRPr="00712EA5">
        <w:rPr>
          <w:rFonts w:ascii="Times New Roman" w:eastAsia="Times New Roman" w:hAnsi="Times New Roman"/>
          <w:lang w:eastAsia="en-GB"/>
        </w:rPr>
        <w:t xml:space="preserve"> that average ambient temperatures are in general below 25ºC and added that humidity is probably lower as well (</w:t>
      </w:r>
      <w:r w:rsidR="00832B1C" w:rsidRPr="00712EA5">
        <w:rPr>
          <w:rFonts w:ascii="Times New Roman" w:eastAsia="Times New Roman" w:hAnsi="Times New Roman"/>
          <w:lang w:eastAsia="en-GB"/>
        </w:rPr>
        <w:t xml:space="preserve">below </w:t>
      </w:r>
      <w:r w:rsidRPr="00712EA5">
        <w:rPr>
          <w:rFonts w:ascii="Times New Roman" w:eastAsia="Times New Roman" w:hAnsi="Times New Roman"/>
          <w:lang w:eastAsia="en-GB"/>
        </w:rPr>
        <w:t xml:space="preserve">60%). </w:t>
      </w:r>
      <w:proofErr w:type="spellStart"/>
      <w:r w:rsidRPr="00712EA5">
        <w:rPr>
          <w:rFonts w:ascii="Times New Roman" w:eastAsia="Times New Roman" w:hAnsi="Times New Roman"/>
          <w:b/>
          <w:lang w:eastAsia="en-GB"/>
        </w:rPr>
        <w:t>E</w:t>
      </w:r>
      <w:r w:rsidR="009473DC" w:rsidRPr="00712EA5">
        <w:rPr>
          <w:rFonts w:ascii="Times New Roman" w:eastAsia="Times New Roman" w:hAnsi="Times New Roman"/>
          <w:b/>
          <w:lang w:eastAsia="en-GB"/>
        </w:rPr>
        <w:t>urovent</w:t>
      </w:r>
      <w:proofErr w:type="spellEnd"/>
      <w:r w:rsidR="009473DC" w:rsidRPr="00712EA5">
        <w:rPr>
          <w:rFonts w:ascii="Times New Roman" w:eastAsia="Times New Roman" w:hAnsi="Times New Roman"/>
          <w:b/>
          <w:lang w:eastAsia="en-GB"/>
        </w:rPr>
        <w:t xml:space="preserve"> </w:t>
      </w:r>
      <w:r w:rsidRPr="00712EA5">
        <w:rPr>
          <w:rFonts w:ascii="Times New Roman" w:eastAsia="Times New Roman" w:hAnsi="Times New Roman"/>
          <w:lang w:eastAsia="en-GB"/>
        </w:rPr>
        <w:t xml:space="preserve">indicated </w:t>
      </w:r>
      <w:r w:rsidR="00C57626" w:rsidRPr="00712EA5">
        <w:rPr>
          <w:rFonts w:ascii="Times New Roman" w:eastAsia="Times New Roman" w:hAnsi="Times New Roman"/>
          <w:lang w:eastAsia="en-GB"/>
        </w:rPr>
        <w:t xml:space="preserve">that </w:t>
      </w:r>
      <w:r w:rsidRPr="00712EA5">
        <w:rPr>
          <w:rFonts w:ascii="Times New Roman" w:eastAsia="Times New Roman" w:hAnsi="Times New Roman"/>
          <w:lang w:eastAsia="en-GB"/>
        </w:rPr>
        <w:t xml:space="preserve">there </w:t>
      </w:r>
      <w:r w:rsidR="00C57626" w:rsidRPr="00712EA5">
        <w:rPr>
          <w:rFonts w:ascii="Times New Roman" w:eastAsia="Times New Roman" w:hAnsi="Times New Roman"/>
          <w:lang w:eastAsia="en-GB"/>
        </w:rPr>
        <w:t xml:space="preserve">are </w:t>
      </w:r>
      <w:r w:rsidRPr="00712EA5">
        <w:rPr>
          <w:rFonts w:ascii="Times New Roman" w:eastAsia="Times New Roman" w:hAnsi="Times New Roman"/>
          <w:lang w:eastAsia="en-GB"/>
        </w:rPr>
        <w:t>only data at class 3 (25ºC and 60% humidity</w:t>
      </w:r>
      <w:r w:rsidR="009473DC" w:rsidRPr="00712EA5">
        <w:rPr>
          <w:rFonts w:ascii="Times New Roman" w:eastAsia="Times New Roman" w:hAnsi="Times New Roman"/>
          <w:lang w:eastAsia="en-GB"/>
        </w:rPr>
        <w:t>, according to the standard</w:t>
      </w:r>
      <w:r w:rsidR="00E45755" w:rsidRPr="00712EA5">
        <w:rPr>
          <w:rFonts w:ascii="Times New Roman" w:eastAsia="Times New Roman" w:hAnsi="Times New Roman"/>
          <w:strike/>
          <w:lang w:eastAsia="en-GB"/>
        </w:rPr>
        <w:t>)</w:t>
      </w:r>
      <w:r w:rsidRPr="00712EA5">
        <w:rPr>
          <w:rFonts w:ascii="Times New Roman" w:eastAsia="Times New Roman" w:hAnsi="Times New Roman"/>
          <w:lang w:eastAsia="en-GB"/>
        </w:rPr>
        <w:t xml:space="preserve">. </w:t>
      </w:r>
      <w:r w:rsidRPr="00712EA5">
        <w:rPr>
          <w:rFonts w:ascii="Times New Roman" w:eastAsia="Times New Roman" w:hAnsi="Times New Roman"/>
          <w:b/>
          <w:lang w:eastAsia="en-GB"/>
        </w:rPr>
        <w:t>NL</w:t>
      </w:r>
      <w:r w:rsidRPr="00712EA5">
        <w:rPr>
          <w:rFonts w:ascii="Times New Roman" w:eastAsia="Times New Roman" w:hAnsi="Times New Roman"/>
          <w:lang w:eastAsia="en-GB"/>
        </w:rPr>
        <w:t xml:space="preserve"> </w:t>
      </w:r>
      <w:r w:rsidR="00AD29C7" w:rsidRPr="00712EA5">
        <w:rPr>
          <w:rFonts w:ascii="Times New Roman" w:eastAsia="Times New Roman" w:hAnsi="Times New Roman"/>
          <w:lang w:eastAsia="en-GB"/>
        </w:rPr>
        <w:t xml:space="preserve">considered that </w:t>
      </w:r>
      <w:r w:rsidRPr="00712EA5">
        <w:rPr>
          <w:rFonts w:ascii="Times New Roman" w:eastAsia="Times New Roman" w:hAnsi="Times New Roman"/>
          <w:lang w:eastAsia="en-GB"/>
        </w:rPr>
        <w:t>this difference should have been taken into account during the preparatory study</w:t>
      </w:r>
      <w:r w:rsidR="00AD29C7" w:rsidRPr="00712EA5">
        <w:rPr>
          <w:rFonts w:ascii="Times New Roman" w:eastAsia="Times New Roman" w:hAnsi="Times New Roman"/>
          <w:lang w:eastAsia="en-GB"/>
        </w:rPr>
        <w:t xml:space="preserve"> as </w:t>
      </w:r>
      <w:r w:rsidRPr="00712EA5">
        <w:rPr>
          <w:rFonts w:ascii="Times New Roman" w:eastAsia="Times New Roman" w:hAnsi="Times New Roman"/>
          <w:lang w:eastAsia="en-GB"/>
        </w:rPr>
        <w:t xml:space="preserve">it might be possible to derive correction factors for base cases, BAU and savings. </w:t>
      </w:r>
      <w:r w:rsidR="0042240C" w:rsidRPr="00712EA5">
        <w:rPr>
          <w:rFonts w:ascii="Times New Roman" w:eastAsia="Times New Roman" w:hAnsi="Times New Roman"/>
          <w:lang w:eastAsia="en-GB"/>
        </w:rPr>
        <w:t xml:space="preserve">While </w:t>
      </w:r>
      <w:r w:rsidRPr="00712EA5">
        <w:rPr>
          <w:rFonts w:ascii="Times New Roman" w:eastAsia="Times New Roman" w:hAnsi="Times New Roman"/>
          <w:lang w:eastAsia="en-GB"/>
        </w:rPr>
        <w:t xml:space="preserve">the measurements are </w:t>
      </w:r>
      <w:r w:rsidR="0042240C" w:rsidRPr="00712EA5">
        <w:rPr>
          <w:rFonts w:ascii="Times New Roman" w:eastAsia="Times New Roman" w:hAnsi="Times New Roman"/>
          <w:lang w:eastAsia="en-GB"/>
        </w:rPr>
        <w:t>laid down in</w:t>
      </w:r>
      <w:r w:rsidRPr="00712EA5">
        <w:rPr>
          <w:rFonts w:ascii="Times New Roman" w:eastAsia="Times New Roman" w:hAnsi="Times New Roman"/>
          <w:lang w:eastAsia="en-GB"/>
        </w:rPr>
        <w:t xml:space="preserve"> harmonised standards</w:t>
      </w:r>
      <w:r w:rsidR="0042240C" w:rsidRPr="00712EA5">
        <w:rPr>
          <w:rFonts w:ascii="Times New Roman" w:eastAsia="Times New Roman" w:hAnsi="Times New Roman"/>
          <w:lang w:eastAsia="en-GB"/>
        </w:rPr>
        <w:t xml:space="preserve">, </w:t>
      </w:r>
      <w:r w:rsidRPr="00712EA5">
        <w:rPr>
          <w:rFonts w:ascii="Times New Roman" w:eastAsia="Times New Roman" w:hAnsi="Times New Roman"/>
          <w:lang w:eastAsia="en-GB"/>
        </w:rPr>
        <w:t xml:space="preserve">if </w:t>
      </w:r>
      <w:r w:rsidR="0042240C" w:rsidRPr="00712EA5">
        <w:rPr>
          <w:rFonts w:ascii="Times New Roman" w:eastAsia="Times New Roman" w:hAnsi="Times New Roman"/>
          <w:lang w:eastAsia="en-GB"/>
        </w:rPr>
        <w:t xml:space="preserve">there is </w:t>
      </w:r>
      <w:r w:rsidRPr="00712EA5">
        <w:rPr>
          <w:rFonts w:ascii="Times New Roman" w:eastAsia="Times New Roman" w:hAnsi="Times New Roman"/>
          <w:lang w:eastAsia="en-GB"/>
        </w:rPr>
        <w:t xml:space="preserve">a </w:t>
      </w:r>
      <w:r w:rsidR="0042240C" w:rsidRPr="00712EA5">
        <w:rPr>
          <w:rFonts w:ascii="Times New Roman" w:eastAsia="Times New Roman" w:hAnsi="Times New Roman"/>
          <w:lang w:eastAsia="en-GB"/>
        </w:rPr>
        <w:t>significant</w:t>
      </w:r>
      <w:r w:rsidRPr="00712EA5">
        <w:rPr>
          <w:rFonts w:ascii="Times New Roman" w:eastAsia="Times New Roman" w:hAnsi="Times New Roman"/>
          <w:lang w:eastAsia="en-GB"/>
        </w:rPr>
        <w:t xml:space="preserve"> gap this </w:t>
      </w:r>
      <w:r w:rsidR="0042240C" w:rsidRPr="00712EA5">
        <w:rPr>
          <w:rFonts w:ascii="Times New Roman" w:eastAsia="Times New Roman" w:hAnsi="Times New Roman"/>
          <w:lang w:eastAsia="en-GB"/>
        </w:rPr>
        <w:t xml:space="preserve">should </w:t>
      </w:r>
      <w:r w:rsidRPr="00712EA5">
        <w:rPr>
          <w:rFonts w:ascii="Times New Roman" w:eastAsia="Times New Roman" w:hAnsi="Times New Roman"/>
          <w:lang w:eastAsia="en-GB"/>
        </w:rPr>
        <w:t xml:space="preserve">be taken into account during the </w:t>
      </w:r>
      <w:r w:rsidR="00C57626" w:rsidRPr="00712EA5">
        <w:rPr>
          <w:rFonts w:ascii="Times New Roman" w:eastAsia="Times New Roman" w:hAnsi="Times New Roman"/>
          <w:lang w:eastAsia="en-GB"/>
        </w:rPr>
        <w:t>impact assessment</w:t>
      </w:r>
      <w:r w:rsidRPr="00712EA5">
        <w:rPr>
          <w:rFonts w:ascii="Times New Roman" w:eastAsia="Times New Roman" w:hAnsi="Times New Roman"/>
          <w:lang w:eastAsia="en-GB"/>
        </w:rPr>
        <w:t xml:space="preserve"> phase. </w:t>
      </w:r>
      <w:r w:rsidRPr="00712EA5">
        <w:rPr>
          <w:rFonts w:ascii="Times New Roman" w:eastAsia="Times New Roman" w:hAnsi="Times New Roman"/>
          <w:b/>
          <w:lang w:eastAsia="en-GB"/>
        </w:rPr>
        <w:t>DK</w:t>
      </w:r>
      <w:r w:rsidRPr="00712EA5">
        <w:rPr>
          <w:rFonts w:ascii="Times New Roman" w:eastAsia="Times New Roman" w:hAnsi="Times New Roman"/>
          <w:lang w:eastAsia="en-GB"/>
        </w:rPr>
        <w:t xml:space="preserve"> declared that according to some field tests the actual ambient temperature conditions are more similar to climate class 3 than 4. </w:t>
      </w:r>
      <w:r w:rsidR="009473DC" w:rsidRPr="00712EA5">
        <w:rPr>
          <w:rFonts w:ascii="Times New Roman" w:eastAsia="Times New Roman" w:hAnsi="Times New Roman"/>
          <w:lang w:eastAsia="en-GB"/>
        </w:rPr>
        <w:t xml:space="preserve"> </w:t>
      </w:r>
      <w:proofErr w:type="spellStart"/>
      <w:r w:rsidRPr="00712EA5">
        <w:rPr>
          <w:rFonts w:ascii="Times New Roman" w:eastAsia="Times New Roman" w:hAnsi="Times New Roman"/>
          <w:b/>
          <w:lang w:eastAsia="en-GB"/>
        </w:rPr>
        <w:t>Eurovent</w:t>
      </w:r>
      <w:proofErr w:type="spellEnd"/>
      <w:r w:rsidR="009473DC" w:rsidRPr="00712EA5">
        <w:rPr>
          <w:rFonts w:ascii="Times New Roman" w:eastAsia="Times New Roman" w:hAnsi="Times New Roman"/>
          <w:b/>
          <w:lang w:eastAsia="en-GB"/>
        </w:rPr>
        <w:t xml:space="preserve"> </w:t>
      </w:r>
      <w:r w:rsidRPr="00712EA5">
        <w:rPr>
          <w:rFonts w:ascii="Times New Roman" w:eastAsia="Times New Roman" w:hAnsi="Times New Roman"/>
          <w:lang w:eastAsia="en-GB"/>
        </w:rPr>
        <w:t xml:space="preserve">said that normally climate class 3 is chosen for robustness purposes </w:t>
      </w:r>
      <w:r w:rsidR="009A7CC9" w:rsidRPr="00712EA5">
        <w:rPr>
          <w:rFonts w:ascii="Times New Roman" w:eastAsia="Times New Roman" w:hAnsi="Times New Roman"/>
          <w:lang w:eastAsia="en-GB"/>
        </w:rPr>
        <w:t>b</w:t>
      </w:r>
      <w:r w:rsidRPr="00712EA5">
        <w:rPr>
          <w:rFonts w:ascii="Times New Roman" w:eastAsia="Times New Roman" w:hAnsi="Times New Roman"/>
          <w:lang w:eastAsia="en-GB"/>
        </w:rPr>
        <w:t>ut this does not reflect actual energy consumption, which is why various correction factors are applied when design</w:t>
      </w:r>
      <w:r w:rsidR="0042240C" w:rsidRPr="00712EA5">
        <w:rPr>
          <w:rFonts w:ascii="Times New Roman" w:eastAsia="Times New Roman" w:hAnsi="Times New Roman"/>
          <w:lang w:eastAsia="en-GB"/>
        </w:rPr>
        <w:t>ing</w:t>
      </w:r>
      <w:r w:rsidRPr="00712EA5">
        <w:rPr>
          <w:rFonts w:ascii="Times New Roman" w:eastAsia="Times New Roman" w:hAnsi="Times New Roman"/>
          <w:lang w:eastAsia="en-GB"/>
        </w:rPr>
        <w:t xml:space="preserve"> the whole system.</w:t>
      </w:r>
      <w:r w:rsidR="0042240C" w:rsidRPr="00712EA5">
        <w:rPr>
          <w:rFonts w:ascii="Times New Roman" w:eastAsia="Times New Roman" w:hAnsi="Times New Roman"/>
          <w:lang w:eastAsia="en-GB"/>
        </w:rPr>
        <w:t xml:space="preserve"> </w:t>
      </w:r>
      <w:proofErr w:type="spellStart"/>
      <w:r w:rsidR="009473DC" w:rsidRPr="00712EA5">
        <w:rPr>
          <w:rFonts w:ascii="Times New Roman" w:eastAsia="Times New Roman" w:hAnsi="Times New Roman"/>
          <w:b/>
          <w:lang w:eastAsia="en-GB"/>
        </w:rPr>
        <w:t>Eurovent</w:t>
      </w:r>
      <w:proofErr w:type="spellEnd"/>
      <w:r w:rsidR="009473DC" w:rsidRPr="00712EA5">
        <w:rPr>
          <w:rFonts w:ascii="Times New Roman" w:eastAsia="Times New Roman" w:hAnsi="Times New Roman"/>
          <w:b/>
          <w:lang w:eastAsia="en-GB"/>
        </w:rPr>
        <w:t xml:space="preserve"> </w:t>
      </w:r>
      <w:r w:rsidRPr="00712EA5">
        <w:rPr>
          <w:rFonts w:ascii="Times New Roman" w:eastAsia="Times New Roman" w:hAnsi="Times New Roman"/>
          <w:lang w:eastAsia="en-GB"/>
        </w:rPr>
        <w:t xml:space="preserve">recalled that the majority of retailers </w:t>
      </w:r>
      <w:r w:rsidR="00C57626" w:rsidRPr="00712EA5">
        <w:rPr>
          <w:rFonts w:ascii="Times New Roman" w:eastAsia="Times New Roman" w:hAnsi="Times New Roman"/>
          <w:lang w:eastAsia="en-GB"/>
        </w:rPr>
        <w:t xml:space="preserve">do not </w:t>
      </w:r>
      <w:r w:rsidR="00B430F1" w:rsidRPr="00712EA5">
        <w:rPr>
          <w:rFonts w:ascii="Times New Roman" w:eastAsia="Times New Roman" w:hAnsi="Times New Roman"/>
          <w:lang w:eastAsia="en-GB"/>
        </w:rPr>
        <w:t xml:space="preserve">seem to </w:t>
      </w:r>
      <w:r w:rsidRPr="00712EA5">
        <w:rPr>
          <w:rFonts w:ascii="Times New Roman" w:eastAsia="Times New Roman" w:hAnsi="Times New Roman"/>
          <w:lang w:eastAsia="en-GB"/>
        </w:rPr>
        <w:t xml:space="preserve">want to move to other ambient testing conditions. </w:t>
      </w:r>
      <w:r w:rsidRPr="00712EA5">
        <w:rPr>
          <w:rFonts w:ascii="Times New Roman" w:eastAsia="Times New Roman" w:hAnsi="Times New Roman"/>
          <w:b/>
          <w:lang w:eastAsia="en-GB"/>
        </w:rPr>
        <w:t>DE</w:t>
      </w:r>
      <w:r w:rsidRPr="00712EA5">
        <w:rPr>
          <w:rFonts w:ascii="Times New Roman" w:eastAsia="Times New Roman" w:hAnsi="Times New Roman"/>
          <w:lang w:eastAsia="en-GB"/>
        </w:rPr>
        <w:t xml:space="preserve"> asked for more </w:t>
      </w:r>
      <w:r w:rsidR="009A7CC9" w:rsidRPr="00712EA5">
        <w:rPr>
          <w:rFonts w:ascii="Times New Roman" w:eastAsia="Times New Roman" w:hAnsi="Times New Roman"/>
          <w:lang w:eastAsia="en-GB"/>
        </w:rPr>
        <w:t>clarification</w:t>
      </w:r>
      <w:r w:rsidRPr="00712EA5">
        <w:rPr>
          <w:rFonts w:ascii="Times New Roman" w:eastAsia="Times New Roman" w:hAnsi="Times New Roman"/>
          <w:lang w:eastAsia="en-GB"/>
        </w:rPr>
        <w:t xml:space="preserve"> </w:t>
      </w:r>
      <w:r w:rsidR="00C81333" w:rsidRPr="00712EA5">
        <w:rPr>
          <w:rFonts w:ascii="Times New Roman" w:eastAsia="Times New Roman" w:hAnsi="Times New Roman"/>
          <w:lang w:eastAsia="en-GB"/>
        </w:rPr>
        <w:t xml:space="preserve">of the distinction </w:t>
      </w:r>
      <w:r w:rsidRPr="00712EA5">
        <w:rPr>
          <w:rFonts w:ascii="Times New Roman" w:eastAsia="Times New Roman" w:hAnsi="Times New Roman"/>
          <w:lang w:eastAsia="en-GB"/>
        </w:rPr>
        <w:t xml:space="preserve">between </w:t>
      </w:r>
      <w:r w:rsidR="003F2183" w:rsidRPr="00712EA5">
        <w:rPr>
          <w:rFonts w:ascii="Times New Roman" w:eastAsia="Times New Roman" w:hAnsi="Times New Roman"/>
          <w:lang w:eastAsia="en-GB"/>
        </w:rPr>
        <w:t>'</w:t>
      </w:r>
      <w:proofErr w:type="gramStart"/>
      <w:r w:rsidRPr="00712EA5">
        <w:rPr>
          <w:rFonts w:ascii="Times New Roman" w:eastAsia="Times New Roman" w:hAnsi="Times New Roman"/>
          <w:lang w:eastAsia="en-GB"/>
        </w:rPr>
        <w:t>unit</w:t>
      </w:r>
      <w:proofErr w:type="gramEnd"/>
      <w:r w:rsidR="003F2183" w:rsidRPr="00712EA5">
        <w:rPr>
          <w:rFonts w:ascii="Times New Roman" w:eastAsia="Times New Roman" w:hAnsi="Times New Roman"/>
          <w:lang w:eastAsia="en-GB"/>
        </w:rPr>
        <w:t>'</w:t>
      </w:r>
      <w:r w:rsidRPr="00712EA5">
        <w:rPr>
          <w:rFonts w:ascii="Times New Roman" w:eastAsia="Times New Roman" w:hAnsi="Times New Roman"/>
          <w:lang w:eastAsia="en-GB"/>
        </w:rPr>
        <w:t xml:space="preserve"> </w:t>
      </w:r>
      <w:r w:rsidR="0042240C" w:rsidRPr="00712EA5">
        <w:rPr>
          <w:rFonts w:ascii="Times New Roman" w:eastAsia="Times New Roman" w:hAnsi="Times New Roman"/>
          <w:lang w:eastAsia="en-GB"/>
        </w:rPr>
        <w:t>vs.</w:t>
      </w:r>
      <w:r w:rsidRPr="00712EA5">
        <w:rPr>
          <w:rFonts w:ascii="Times New Roman" w:eastAsia="Times New Roman" w:hAnsi="Times New Roman"/>
          <w:lang w:eastAsia="en-GB"/>
        </w:rPr>
        <w:t xml:space="preserve"> </w:t>
      </w:r>
      <w:r w:rsidR="003F2183" w:rsidRPr="00712EA5">
        <w:rPr>
          <w:rFonts w:ascii="Times New Roman" w:eastAsia="Times New Roman" w:hAnsi="Times New Roman"/>
          <w:lang w:eastAsia="en-GB"/>
        </w:rPr>
        <w:t xml:space="preserve">'unit </w:t>
      </w:r>
      <w:r w:rsidRPr="00712EA5">
        <w:rPr>
          <w:rFonts w:ascii="Times New Roman" w:eastAsia="Times New Roman" w:hAnsi="Times New Roman"/>
          <w:lang w:eastAsia="en-GB"/>
        </w:rPr>
        <w:t>model</w:t>
      </w:r>
      <w:r w:rsidR="003F2183" w:rsidRPr="00712EA5">
        <w:rPr>
          <w:rFonts w:ascii="Times New Roman" w:eastAsia="Times New Roman" w:hAnsi="Times New Roman"/>
          <w:lang w:eastAsia="en-GB"/>
        </w:rPr>
        <w:t>'</w:t>
      </w:r>
      <w:r w:rsidRPr="00712EA5">
        <w:rPr>
          <w:rFonts w:ascii="Times New Roman" w:eastAsia="Times New Roman" w:hAnsi="Times New Roman"/>
          <w:lang w:eastAsia="en-GB"/>
        </w:rPr>
        <w:t xml:space="preserve"> (see Annex V)</w:t>
      </w:r>
      <w:r w:rsidR="0042240C" w:rsidRPr="00712EA5">
        <w:rPr>
          <w:rFonts w:ascii="Times New Roman" w:eastAsia="Times New Roman" w:hAnsi="Times New Roman"/>
          <w:lang w:eastAsia="en-GB"/>
        </w:rPr>
        <w:t xml:space="preserve"> as</w:t>
      </w:r>
      <w:r w:rsidRPr="00712EA5">
        <w:rPr>
          <w:rFonts w:ascii="Times New Roman" w:eastAsia="Times New Roman" w:hAnsi="Times New Roman"/>
          <w:lang w:eastAsia="en-GB"/>
        </w:rPr>
        <w:t xml:space="preserve"> this might lead to confusion</w:t>
      </w:r>
      <w:r w:rsidR="0042240C" w:rsidRPr="00712EA5">
        <w:rPr>
          <w:rFonts w:ascii="Times New Roman" w:eastAsia="Times New Roman" w:hAnsi="Times New Roman"/>
          <w:lang w:eastAsia="en-GB"/>
        </w:rPr>
        <w:t xml:space="preserve">. Clear </w:t>
      </w:r>
      <w:r w:rsidRPr="00712EA5">
        <w:rPr>
          <w:rFonts w:ascii="Times New Roman" w:eastAsia="Times New Roman" w:hAnsi="Times New Roman"/>
          <w:lang w:eastAsia="en-GB"/>
        </w:rPr>
        <w:t>definition</w:t>
      </w:r>
      <w:r w:rsidR="0042240C" w:rsidRPr="00712EA5">
        <w:rPr>
          <w:rFonts w:ascii="Times New Roman" w:eastAsia="Times New Roman" w:hAnsi="Times New Roman"/>
          <w:lang w:eastAsia="en-GB"/>
        </w:rPr>
        <w:t>s</w:t>
      </w:r>
      <w:r w:rsidRPr="00712EA5">
        <w:rPr>
          <w:rFonts w:ascii="Times New Roman" w:eastAsia="Times New Roman" w:hAnsi="Times New Roman"/>
          <w:lang w:eastAsia="en-GB"/>
        </w:rPr>
        <w:t xml:space="preserve"> </w:t>
      </w:r>
      <w:r w:rsidR="003F2183" w:rsidRPr="00712EA5">
        <w:rPr>
          <w:rFonts w:ascii="Times New Roman" w:eastAsia="Times New Roman" w:hAnsi="Times New Roman"/>
          <w:lang w:eastAsia="en-GB"/>
        </w:rPr>
        <w:t>and/or the</w:t>
      </w:r>
      <w:r w:rsidR="009A7CC9" w:rsidRPr="00712EA5">
        <w:rPr>
          <w:rFonts w:ascii="Times New Roman" w:eastAsia="Times New Roman" w:hAnsi="Times New Roman"/>
          <w:lang w:eastAsia="en-GB"/>
        </w:rPr>
        <w:t xml:space="preserve"> use of a </w:t>
      </w:r>
      <w:r w:rsidRPr="00712EA5">
        <w:rPr>
          <w:rFonts w:ascii="Times New Roman" w:eastAsia="Times New Roman" w:hAnsi="Times New Roman"/>
          <w:lang w:eastAsia="en-GB"/>
        </w:rPr>
        <w:t xml:space="preserve">similar </w:t>
      </w:r>
      <w:r w:rsidR="009A7CC9" w:rsidRPr="00712EA5">
        <w:rPr>
          <w:rFonts w:ascii="Times New Roman" w:eastAsia="Times New Roman" w:hAnsi="Times New Roman"/>
          <w:lang w:eastAsia="en-GB"/>
        </w:rPr>
        <w:t>approach</w:t>
      </w:r>
      <w:r w:rsidRPr="00712EA5">
        <w:rPr>
          <w:rFonts w:ascii="Times New Roman" w:eastAsia="Times New Roman" w:hAnsi="Times New Roman"/>
          <w:lang w:eastAsia="en-GB"/>
        </w:rPr>
        <w:t xml:space="preserve"> </w:t>
      </w:r>
      <w:r w:rsidR="009A7CC9" w:rsidRPr="00712EA5">
        <w:rPr>
          <w:rFonts w:ascii="Times New Roman" w:eastAsia="Times New Roman" w:hAnsi="Times New Roman"/>
          <w:lang w:eastAsia="en-GB"/>
        </w:rPr>
        <w:t>to the</w:t>
      </w:r>
      <w:r w:rsidRPr="00712EA5">
        <w:rPr>
          <w:rFonts w:ascii="Times New Roman" w:eastAsia="Times New Roman" w:hAnsi="Times New Roman"/>
          <w:lang w:eastAsia="en-GB"/>
        </w:rPr>
        <w:t xml:space="preserve"> 'allowance scheme' in the UK</w:t>
      </w:r>
      <w:r w:rsidR="0042240C" w:rsidRPr="00712EA5">
        <w:rPr>
          <w:rFonts w:ascii="Times New Roman" w:eastAsia="Times New Roman" w:hAnsi="Times New Roman"/>
          <w:lang w:eastAsia="en-GB"/>
        </w:rPr>
        <w:t xml:space="preserve"> might be necessary</w:t>
      </w:r>
      <w:r w:rsidRPr="00712EA5">
        <w:rPr>
          <w:rFonts w:ascii="Times New Roman" w:eastAsia="Times New Roman" w:hAnsi="Times New Roman"/>
          <w:lang w:eastAsia="en-GB"/>
        </w:rPr>
        <w:t>.</w:t>
      </w:r>
      <w:r w:rsidRPr="00712EA5">
        <w:rPr>
          <w:rFonts w:ascii="Times New Roman" w:eastAsia="Times New Roman" w:hAnsi="Times New Roman"/>
          <w:b/>
          <w:lang w:eastAsia="en-GB"/>
        </w:rPr>
        <w:t xml:space="preserve"> UK</w:t>
      </w:r>
      <w:r w:rsidRPr="00712EA5">
        <w:rPr>
          <w:rFonts w:ascii="Times New Roman" w:eastAsia="Times New Roman" w:hAnsi="Times New Roman"/>
          <w:lang w:eastAsia="en-GB"/>
        </w:rPr>
        <w:t xml:space="preserve"> </w:t>
      </w:r>
      <w:r w:rsidR="00C81333" w:rsidRPr="00712EA5">
        <w:rPr>
          <w:rFonts w:ascii="Times New Roman" w:eastAsia="Times New Roman" w:hAnsi="Times New Roman"/>
          <w:lang w:eastAsia="en-GB"/>
        </w:rPr>
        <w:t xml:space="preserve">asked </w:t>
      </w:r>
      <w:r w:rsidRPr="00712EA5">
        <w:rPr>
          <w:rFonts w:ascii="Times New Roman" w:eastAsia="Times New Roman" w:hAnsi="Times New Roman"/>
          <w:lang w:eastAsia="en-GB"/>
        </w:rPr>
        <w:t xml:space="preserve">to include in the review clause the refurbishment of cabinets. </w:t>
      </w:r>
      <w:r w:rsidRPr="00712EA5">
        <w:rPr>
          <w:rFonts w:ascii="Times New Roman" w:eastAsia="Times New Roman" w:hAnsi="Times New Roman"/>
          <w:b/>
          <w:lang w:eastAsia="en-GB"/>
        </w:rPr>
        <w:t>NL</w:t>
      </w:r>
      <w:r w:rsidRPr="00712EA5">
        <w:rPr>
          <w:rFonts w:ascii="Times New Roman" w:eastAsia="Times New Roman" w:hAnsi="Times New Roman"/>
          <w:lang w:eastAsia="en-GB"/>
        </w:rPr>
        <w:t xml:space="preserve"> agreed with UK and recommended the </w:t>
      </w:r>
      <w:r w:rsidR="00C81333" w:rsidRPr="00712EA5">
        <w:rPr>
          <w:rFonts w:ascii="Times New Roman" w:eastAsia="Times New Roman" w:hAnsi="Times New Roman"/>
          <w:lang w:eastAsia="en-GB"/>
        </w:rPr>
        <w:t xml:space="preserve">replacement </w:t>
      </w:r>
      <w:r w:rsidRPr="00712EA5">
        <w:rPr>
          <w:rFonts w:ascii="Times New Roman" w:eastAsia="Times New Roman" w:hAnsi="Times New Roman"/>
          <w:lang w:eastAsia="en-GB"/>
        </w:rPr>
        <w:t>of the text in Annex V with the final agreed text from the omnibus review</w:t>
      </w:r>
      <w:r w:rsidR="0042240C" w:rsidRPr="00712EA5">
        <w:rPr>
          <w:rFonts w:ascii="Times New Roman" w:eastAsia="Times New Roman" w:hAnsi="Times New Roman"/>
          <w:lang w:eastAsia="en-GB"/>
        </w:rPr>
        <w:t xml:space="preserve"> as regards the </w:t>
      </w:r>
      <w:r w:rsidRPr="00712EA5">
        <w:rPr>
          <w:rFonts w:ascii="Times New Roman" w:eastAsia="Times New Roman" w:hAnsi="Times New Roman"/>
          <w:lang w:eastAsia="en-GB"/>
        </w:rPr>
        <w:t xml:space="preserve">notion of 'equivalent product'. </w:t>
      </w:r>
      <w:r w:rsidRPr="00712EA5">
        <w:rPr>
          <w:rFonts w:ascii="Times New Roman" w:eastAsia="Times New Roman" w:hAnsi="Times New Roman"/>
          <w:b/>
          <w:lang w:eastAsia="en-GB"/>
        </w:rPr>
        <w:t xml:space="preserve"> </w:t>
      </w:r>
      <w:proofErr w:type="spellStart"/>
      <w:r w:rsidRPr="00712EA5">
        <w:rPr>
          <w:rFonts w:ascii="Times New Roman" w:eastAsia="Times New Roman" w:hAnsi="Times New Roman"/>
          <w:b/>
          <w:lang w:eastAsia="en-GB"/>
        </w:rPr>
        <w:t>Eurovent</w:t>
      </w:r>
      <w:proofErr w:type="spellEnd"/>
      <w:r w:rsidRPr="00712EA5">
        <w:rPr>
          <w:rFonts w:ascii="Times New Roman" w:eastAsia="Times New Roman" w:hAnsi="Times New Roman"/>
          <w:b/>
          <w:lang w:eastAsia="en-GB"/>
        </w:rPr>
        <w:t xml:space="preserve"> </w:t>
      </w:r>
      <w:r w:rsidRPr="00712EA5">
        <w:rPr>
          <w:rFonts w:ascii="Times New Roman" w:eastAsia="Times New Roman" w:hAnsi="Times New Roman"/>
          <w:lang w:eastAsia="en-GB"/>
        </w:rPr>
        <w:t>said</w:t>
      </w:r>
      <w:r w:rsidRPr="00712EA5">
        <w:rPr>
          <w:rFonts w:ascii="Times New Roman" w:eastAsia="Times New Roman" w:hAnsi="Times New Roman"/>
          <w:b/>
          <w:lang w:eastAsia="en-GB"/>
        </w:rPr>
        <w:t xml:space="preserve"> </w:t>
      </w:r>
      <w:r w:rsidRPr="00712EA5">
        <w:rPr>
          <w:rFonts w:ascii="Times New Roman" w:eastAsia="Times New Roman" w:hAnsi="Times New Roman"/>
          <w:lang w:eastAsia="en-GB"/>
        </w:rPr>
        <w:t>th</w:t>
      </w:r>
      <w:r w:rsidR="001634C5" w:rsidRPr="00712EA5">
        <w:rPr>
          <w:rFonts w:ascii="Times New Roman" w:eastAsia="Times New Roman" w:hAnsi="Times New Roman"/>
          <w:lang w:eastAsia="en-GB"/>
        </w:rPr>
        <w:t>at</w:t>
      </w:r>
      <w:r w:rsidRPr="00712EA5">
        <w:rPr>
          <w:rFonts w:ascii="Times New Roman" w:eastAsia="Times New Roman" w:hAnsi="Times New Roman"/>
          <w:lang w:eastAsia="en-GB"/>
        </w:rPr>
        <w:t xml:space="preserve"> some wording in the text </w:t>
      </w:r>
      <w:r w:rsidR="00C81333" w:rsidRPr="00712EA5">
        <w:rPr>
          <w:rFonts w:ascii="Times New Roman" w:eastAsia="Times New Roman" w:hAnsi="Times New Roman"/>
          <w:lang w:eastAsia="en-GB"/>
        </w:rPr>
        <w:t>did</w:t>
      </w:r>
      <w:r w:rsidRPr="00712EA5">
        <w:rPr>
          <w:rFonts w:ascii="Times New Roman" w:eastAsia="Times New Roman" w:hAnsi="Times New Roman"/>
          <w:lang w:eastAsia="en-GB"/>
        </w:rPr>
        <w:t xml:space="preserve"> not </w:t>
      </w:r>
      <w:r w:rsidR="00C81333" w:rsidRPr="00712EA5">
        <w:rPr>
          <w:rFonts w:ascii="Times New Roman" w:eastAsia="Times New Roman" w:hAnsi="Times New Roman"/>
          <w:lang w:eastAsia="en-GB"/>
        </w:rPr>
        <w:t xml:space="preserve">come </w:t>
      </w:r>
      <w:r w:rsidRPr="00712EA5">
        <w:rPr>
          <w:rFonts w:ascii="Times New Roman" w:eastAsia="Times New Roman" w:hAnsi="Times New Roman"/>
          <w:lang w:eastAsia="en-GB"/>
        </w:rPr>
        <w:t>from the standard and highlighted the concern that some cabinets are substantially modified after the manufacturer ships them.</w:t>
      </w:r>
    </w:p>
    <w:p w14:paraId="2651F5E0" w14:textId="77777777" w:rsidR="00D97575" w:rsidRPr="00712EA5" w:rsidRDefault="00D97575" w:rsidP="00D97575">
      <w:pPr>
        <w:jc w:val="both"/>
        <w:rPr>
          <w:rFonts w:ascii="Times New Roman" w:hAnsi="Times New Roman"/>
        </w:rPr>
      </w:pPr>
      <w:r w:rsidRPr="00712EA5">
        <w:rPr>
          <w:rFonts w:ascii="Times New Roman" w:hAnsi="Times New Roman"/>
        </w:rPr>
        <w:t xml:space="preserve">The </w:t>
      </w:r>
      <w:r w:rsidRPr="00712EA5">
        <w:rPr>
          <w:rFonts w:ascii="Times New Roman" w:hAnsi="Times New Roman"/>
          <w:b/>
        </w:rPr>
        <w:t xml:space="preserve">Commission services </w:t>
      </w:r>
      <w:r w:rsidRPr="00712EA5">
        <w:rPr>
          <w:rFonts w:ascii="Times New Roman" w:hAnsi="Times New Roman"/>
        </w:rPr>
        <w:t>commented</w:t>
      </w:r>
      <w:r w:rsidR="00C81333" w:rsidRPr="00712EA5">
        <w:rPr>
          <w:rFonts w:ascii="Times New Roman" w:hAnsi="Times New Roman"/>
        </w:rPr>
        <w:t xml:space="preserve"> as follows</w:t>
      </w:r>
      <w:r w:rsidRPr="00712EA5">
        <w:rPr>
          <w:rFonts w:ascii="Times New Roman" w:hAnsi="Times New Roman"/>
        </w:rPr>
        <w:t>:</w:t>
      </w:r>
    </w:p>
    <w:p w14:paraId="3152592F" w14:textId="77777777" w:rsidR="00D97575" w:rsidRPr="00712EA5" w:rsidRDefault="00D97575" w:rsidP="00C56DAB">
      <w:pPr>
        <w:pStyle w:val="ListParagraph"/>
        <w:numPr>
          <w:ilvl w:val="0"/>
          <w:numId w:val="47"/>
        </w:numPr>
        <w:spacing w:after="240" w:line="276" w:lineRule="auto"/>
        <w:jc w:val="both"/>
        <w:rPr>
          <w:rFonts w:ascii="Times New Roman" w:hAnsi="Times New Roman"/>
          <w:sz w:val="22"/>
          <w:lang w:val="en-US" w:eastAsia="en-GB"/>
        </w:rPr>
      </w:pPr>
      <w:r w:rsidRPr="00712EA5">
        <w:rPr>
          <w:rFonts w:ascii="Times New Roman" w:eastAsia="Calibri" w:hAnsi="Times New Roman"/>
          <w:sz w:val="22"/>
          <w:lang w:val="en-US"/>
        </w:rPr>
        <w:t xml:space="preserve">In the preparatory phase, </w:t>
      </w:r>
      <w:r w:rsidR="0042240C" w:rsidRPr="00712EA5">
        <w:rPr>
          <w:rFonts w:ascii="Times New Roman" w:eastAsia="Calibri" w:hAnsi="Times New Roman"/>
          <w:sz w:val="22"/>
          <w:lang w:val="en-US"/>
        </w:rPr>
        <w:t xml:space="preserve">several </w:t>
      </w:r>
      <w:r w:rsidRPr="00712EA5">
        <w:rPr>
          <w:rFonts w:ascii="Times New Roman" w:eastAsia="Calibri" w:hAnsi="Times New Roman"/>
          <w:sz w:val="22"/>
          <w:lang w:val="en-US"/>
        </w:rPr>
        <w:t>retailers supported the use of a label to better inform purchasing decision</w:t>
      </w:r>
      <w:r w:rsidR="006A61AF" w:rsidRPr="00712EA5">
        <w:rPr>
          <w:rFonts w:ascii="Times New Roman" w:eastAsia="Calibri" w:hAnsi="Times New Roman"/>
          <w:sz w:val="22"/>
          <w:lang w:val="en-US"/>
        </w:rPr>
        <w:t>s</w:t>
      </w:r>
      <w:r w:rsidRPr="00712EA5">
        <w:rPr>
          <w:rFonts w:ascii="Times New Roman" w:eastAsia="Calibri" w:hAnsi="Times New Roman"/>
          <w:sz w:val="22"/>
          <w:lang w:val="en-US"/>
        </w:rPr>
        <w:t xml:space="preserve">, especially </w:t>
      </w:r>
      <w:r w:rsidR="0042240C" w:rsidRPr="00712EA5">
        <w:rPr>
          <w:rFonts w:ascii="Times New Roman" w:eastAsia="Calibri" w:hAnsi="Times New Roman"/>
          <w:sz w:val="22"/>
          <w:lang w:val="en-US"/>
        </w:rPr>
        <w:t xml:space="preserve">for </w:t>
      </w:r>
      <w:r w:rsidRPr="00712EA5">
        <w:rPr>
          <w:rFonts w:ascii="Times New Roman" w:eastAsia="Calibri" w:hAnsi="Times New Roman"/>
          <w:sz w:val="22"/>
          <w:lang w:val="en-US"/>
        </w:rPr>
        <w:t>procurement departments.</w:t>
      </w:r>
    </w:p>
    <w:p w14:paraId="3F342C80" w14:textId="410BCA16" w:rsidR="00D97575" w:rsidRPr="00712EA5" w:rsidRDefault="00D97575" w:rsidP="00C56DAB">
      <w:pPr>
        <w:pStyle w:val="ListParagraph"/>
        <w:numPr>
          <w:ilvl w:val="0"/>
          <w:numId w:val="47"/>
        </w:numPr>
        <w:spacing w:after="240" w:line="276" w:lineRule="auto"/>
        <w:jc w:val="both"/>
        <w:rPr>
          <w:rFonts w:ascii="Times New Roman" w:eastAsia="Calibri" w:hAnsi="Times New Roman"/>
          <w:sz w:val="22"/>
          <w:lang w:val="en-US"/>
        </w:rPr>
      </w:pPr>
      <w:r w:rsidRPr="00712EA5">
        <w:rPr>
          <w:rFonts w:ascii="Times New Roman" w:eastAsia="Calibri" w:hAnsi="Times New Roman"/>
          <w:sz w:val="22"/>
          <w:lang w:val="en-US"/>
        </w:rPr>
        <w:t xml:space="preserve">Retailers have been involved in the work and were invited to this </w:t>
      </w:r>
      <w:r w:rsidR="0042240C" w:rsidRPr="00712EA5">
        <w:rPr>
          <w:rFonts w:ascii="Times New Roman" w:eastAsia="Calibri" w:hAnsi="Times New Roman"/>
          <w:sz w:val="22"/>
          <w:lang w:val="en-US"/>
        </w:rPr>
        <w:t xml:space="preserve">Consultation Forum </w:t>
      </w:r>
      <w:r w:rsidRPr="00712EA5">
        <w:rPr>
          <w:rFonts w:ascii="Times New Roman" w:eastAsia="Calibri" w:hAnsi="Times New Roman"/>
          <w:sz w:val="22"/>
          <w:lang w:val="en-US"/>
        </w:rPr>
        <w:t>meeting.</w:t>
      </w:r>
    </w:p>
    <w:p w14:paraId="4F9C0ED4" w14:textId="77777777" w:rsidR="00D97575" w:rsidRPr="00712EA5" w:rsidRDefault="00D97575" w:rsidP="00C56DAB">
      <w:pPr>
        <w:pStyle w:val="ListParagraph"/>
        <w:numPr>
          <w:ilvl w:val="0"/>
          <w:numId w:val="47"/>
        </w:numPr>
        <w:spacing w:after="240" w:line="276" w:lineRule="auto"/>
        <w:jc w:val="both"/>
        <w:rPr>
          <w:rFonts w:ascii="Times New Roman" w:eastAsia="Calibri" w:hAnsi="Times New Roman"/>
          <w:sz w:val="22"/>
          <w:lang w:val="en-US"/>
        </w:rPr>
      </w:pPr>
      <w:r w:rsidRPr="00712EA5">
        <w:rPr>
          <w:rFonts w:ascii="Times New Roman" w:eastAsia="Calibri" w:hAnsi="Times New Roman"/>
          <w:sz w:val="22"/>
          <w:lang w:val="en-US"/>
        </w:rPr>
        <w:t>Concerning the wording 'unit' and 'unit model'</w:t>
      </w:r>
      <w:r w:rsidR="0042240C" w:rsidRPr="00712EA5">
        <w:rPr>
          <w:rFonts w:ascii="Times New Roman" w:eastAsia="Calibri" w:hAnsi="Times New Roman"/>
          <w:sz w:val="22"/>
          <w:lang w:val="en-US"/>
        </w:rPr>
        <w:t>,</w:t>
      </w:r>
      <w:r w:rsidRPr="00712EA5">
        <w:rPr>
          <w:rFonts w:ascii="Times New Roman" w:eastAsia="Calibri" w:hAnsi="Times New Roman"/>
          <w:sz w:val="22"/>
          <w:lang w:val="en-US"/>
        </w:rPr>
        <w:t xml:space="preserve"> this is standard language in the context of eco-design/energy label</w:t>
      </w:r>
      <w:r w:rsidR="0042240C" w:rsidRPr="00712EA5">
        <w:rPr>
          <w:rFonts w:ascii="Times New Roman" w:eastAsia="Calibri" w:hAnsi="Times New Roman"/>
          <w:sz w:val="22"/>
          <w:lang w:val="en-US"/>
        </w:rPr>
        <w:t>ling</w:t>
      </w:r>
      <w:r w:rsidRPr="00712EA5">
        <w:rPr>
          <w:rFonts w:ascii="Times New Roman" w:eastAsia="Calibri" w:hAnsi="Times New Roman"/>
          <w:sz w:val="22"/>
          <w:lang w:val="en-US"/>
        </w:rPr>
        <w:t xml:space="preserve"> and market surveillance. The 'equivalent model/product' notion is </w:t>
      </w:r>
      <w:r w:rsidR="0042240C" w:rsidRPr="00712EA5">
        <w:rPr>
          <w:rFonts w:ascii="Times New Roman" w:eastAsia="Calibri" w:hAnsi="Times New Roman"/>
          <w:sz w:val="22"/>
          <w:lang w:val="en-US"/>
        </w:rPr>
        <w:t xml:space="preserve">already </w:t>
      </w:r>
      <w:r w:rsidRPr="00712EA5">
        <w:rPr>
          <w:rFonts w:ascii="Times New Roman" w:eastAsia="Calibri" w:hAnsi="Times New Roman"/>
          <w:sz w:val="22"/>
          <w:lang w:val="en-US"/>
        </w:rPr>
        <w:t>included in the definition of these draft proposals.</w:t>
      </w:r>
    </w:p>
    <w:p w14:paraId="30F1BD2C" w14:textId="77777777" w:rsidR="00D97575" w:rsidRPr="00712EA5" w:rsidRDefault="00D97575" w:rsidP="00C56DAB">
      <w:pPr>
        <w:pStyle w:val="ListParagraph"/>
        <w:numPr>
          <w:ilvl w:val="0"/>
          <w:numId w:val="47"/>
        </w:numPr>
        <w:spacing w:after="240" w:line="276" w:lineRule="auto"/>
        <w:jc w:val="both"/>
        <w:rPr>
          <w:rFonts w:ascii="Times New Roman" w:eastAsia="Calibri" w:hAnsi="Times New Roman"/>
          <w:sz w:val="22"/>
          <w:lang w:val="en-US"/>
        </w:rPr>
      </w:pPr>
      <w:r w:rsidRPr="00712EA5">
        <w:rPr>
          <w:rFonts w:ascii="Times New Roman" w:eastAsia="Calibri" w:hAnsi="Times New Roman"/>
          <w:sz w:val="22"/>
          <w:lang w:val="en-US"/>
        </w:rPr>
        <w:t>It should be taken into account that eco-design measures apply only to products placed on the market</w:t>
      </w:r>
      <w:r w:rsidR="00C81333" w:rsidRPr="00712EA5">
        <w:rPr>
          <w:rFonts w:ascii="Times New Roman" w:eastAsia="Calibri" w:hAnsi="Times New Roman"/>
          <w:sz w:val="22"/>
          <w:lang w:val="en-US"/>
        </w:rPr>
        <w:t>, and</w:t>
      </w:r>
      <w:r w:rsidRPr="00712EA5">
        <w:rPr>
          <w:rFonts w:ascii="Times New Roman" w:eastAsia="Calibri" w:hAnsi="Times New Roman"/>
          <w:sz w:val="22"/>
          <w:lang w:val="en-US"/>
        </w:rPr>
        <w:t xml:space="preserve"> not to products that have been substantially modified</w:t>
      </w:r>
      <w:r w:rsidR="0042240C" w:rsidRPr="00712EA5">
        <w:rPr>
          <w:rFonts w:ascii="Times New Roman" w:eastAsia="Calibri" w:hAnsi="Times New Roman"/>
          <w:sz w:val="22"/>
          <w:lang w:val="en-US"/>
        </w:rPr>
        <w:t xml:space="preserve"> (as per the Blue Guide)</w:t>
      </w:r>
      <w:r w:rsidRPr="00712EA5">
        <w:rPr>
          <w:rFonts w:ascii="Times New Roman" w:eastAsia="Calibri" w:hAnsi="Times New Roman"/>
          <w:sz w:val="22"/>
          <w:lang w:val="en-US"/>
        </w:rPr>
        <w:t>.</w:t>
      </w:r>
    </w:p>
    <w:p w14:paraId="44F318E0" w14:textId="3DA1F2FD" w:rsidR="00D97575" w:rsidRPr="00712EA5" w:rsidRDefault="00D97575" w:rsidP="00D97575">
      <w:pPr>
        <w:jc w:val="both"/>
        <w:rPr>
          <w:rFonts w:ascii="Times New Roman" w:eastAsia="Times New Roman" w:hAnsi="Times New Roman"/>
          <w:lang w:eastAsia="en-GB"/>
        </w:rPr>
      </w:pPr>
      <w:r w:rsidRPr="00712EA5">
        <w:rPr>
          <w:rFonts w:ascii="Times New Roman" w:eastAsia="Times New Roman" w:hAnsi="Times New Roman"/>
          <w:b/>
          <w:lang w:eastAsia="en-GB"/>
        </w:rPr>
        <w:t>DK</w:t>
      </w:r>
      <w:r w:rsidRPr="00712EA5">
        <w:rPr>
          <w:rFonts w:ascii="Times New Roman" w:eastAsia="Times New Roman" w:hAnsi="Times New Roman"/>
          <w:lang w:eastAsia="en-GB"/>
        </w:rPr>
        <w:t xml:space="preserve"> </w:t>
      </w:r>
      <w:r w:rsidR="00131DFA" w:rsidRPr="00712EA5">
        <w:rPr>
          <w:rFonts w:ascii="Times New Roman" w:eastAsia="Times New Roman" w:hAnsi="Times New Roman"/>
          <w:lang w:eastAsia="en-GB"/>
        </w:rPr>
        <w:t xml:space="preserve">considered </w:t>
      </w:r>
      <w:r w:rsidRPr="00712EA5">
        <w:rPr>
          <w:rFonts w:ascii="Times New Roman" w:eastAsia="Times New Roman" w:hAnsi="Times New Roman"/>
          <w:lang w:eastAsia="en-GB"/>
        </w:rPr>
        <w:t xml:space="preserve">the definition of volume according to Annex III (d) too </w:t>
      </w:r>
      <w:r w:rsidR="00C81333" w:rsidRPr="00712EA5">
        <w:rPr>
          <w:rFonts w:ascii="Times New Roman" w:eastAsia="Times New Roman" w:hAnsi="Times New Roman"/>
          <w:lang w:eastAsia="en-GB"/>
        </w:rPr>
        <w:t xml:space="preserve">simple </w:t>
      </w:r>
      <w:r w:rsidRPr="00712EA5">
        <w:rPr>
          <w:rFonts w:ascii="Times New Roman" w:eastAsia="Times New Roman" w:hAnsi="Times New Roman"/>
          <w:lang w:eastAsia="en-GB"/>
        </w:rPr>
        <w:t>and recommended using the net volume and load limit value</w:t>
      </w:r>
      <w:r w:rsidR="00131DFA" w:rsidRPr="00712EA5">
        <w:rPr>
          <w:rFonts w:ascii="Times New Roman" w:eastAsia="Times New Roman" w:hAnsi="Times New Roman"/>
          <w:lang w:eastAsia="en-GB"/>
        </w:rPr>
        <w:t xml:space="preserve"> as per </w:t>
      </w:r>
      <w:r w:rsidRPr="00712EA5">
        <w:rPr>
          <w:rFonts w:ascii="Times New Roman" w:eastAsia="Times New Roman" w:hAnsi="Times New Roman"/>
          <w:lang w:eastAsia="en-GB"/>
        </w:rPr>
        <w:t xml:space="preserve">the </w:t>
      </w:r>
      <w:r w:rsidR="00131DFA" w:rsidRPr="00712EA5">
        <w:rPr>
          <w:rFonts w:ascii="Times New Roman" w:eastAsia="Times New Roman" w:hAnsi="Times New Roman"/>
          <w:lang w:eastAsia="en-GB"/>
        </w:rPr>
        <w:t>a</w:t>
      </w:r>
      <w:r w:rsidRPr="00712EA5">
        <w:rPr>
          <w:rFonts w:ascii="Times New Roman" w:eastAsia="Times New Roman" w:hAnsi="Times New Roman"/>
          <w:lang w:eastAsia="en-GB"/>
        </w:rPr>
        <w:t xml:space="preserve">pproach used for household appliances. </w:t>
      </w:r>
      <w:r w:rsidRPr="00712EA5">
        <w:rPr>
          <w:rFonts w:ascii="Times New Roman" w:eastAsia="Times New Roman" w:hAnsi="Times New Roman"/>
          <w:b/>
          <w:lang w:eastAsia="en-GB"/>
        </w:rPr>
        <w:t>IT</w:t>
      </w:r>
      <w:r w:rsidRPr="00712EA5">
        <w:rPr>
          <w:rFonts w:ascii="Times New Roman" w:eastAsia="Times New Roman" w:hAnsi="Times New Roman"/>
          <w:lang w:eastAsia="en-GB"/>
        </w:rPr>
        <w:t xml:space="preserve"> warned that the exclusion of refurbish</w:t>
      </w:r>
      <w:r w:rsidR="00131DFA" w:rsidRPr="00712EA5">
        <w:rPr>
          <w:rFonts w:ascii="Times New Roman" w:eastAsia="Times New Roman" w:hAnsi="Times New Roman"/>
          <w:lang w:eastAsia="en-GB"/>
        </w:rPr>
        <w:t>ed cabinets</w:t>
      </w:r>
      <w:r w:rsidRPr="00712EA5">
        <w:rPr>
          <w:rFonts w:ascii="Times New Roman" w:eastAsia="Times New Roman" w:hAnsi="Times New Roman"/>
          <w:lang w:eastAsia="en-GB"/>
        </w:rPr>
        <w:t xml:space="preserve"> would </w:t>
      </w:r>
      <w:r w:rsidR="00C81333" w:rsidRPr="00712EA5">
        <w:rPr>
          <w:rFonts w:ascii="Times New Roman" w:eastAsia="Times New Roman" w:hAnsi="Times New Roman"/>
          <w:lang w:eastAsia="en-GB"/>
        </w:rPr>
        <w:t xml:space="preserve">discourage </w:t>
      </w:r>
      <w:r w:rsidRPr="00712EA5">
        <w:rPr>
          <w:rFonts w:ascii="Times New Roman" w:eastAsia="Times New Roman" w:hAnsi="Times New Roman"/>
          <w:lang w:eastAsia="en-GB"/>
        </w:rPr>
        <w:t xml:space="preserve">resource efficiency solutions </w:t>
      </w:r>
      <w:r w:rsidR="00C81333" w:rsidRPr="00712EA5">
        <w:rPr>
          <w:rFonts w:ascii="Times New Roman" w:eastAsia="Times New Roman" w:hAnsi="Times New Roman"/>
          <w:lang w:eastAsia="en-GB"/>
        </w:rPr>
        <w:t xml:space="preserve">for </w:t>
      </w:r>
      <w:r w:rsidRPr="00712EA5">
        <w:rPr>
          <w:rFonts w:ascii="Times New Roman" w:eastAsia="Times New Roman" w:hAnsi="Times New Roman"/>
          <w:lang w:eastAsia="en-GB"/>
        </w:rPr>
        <w:t xml:space="preserve">existing products. Additionally, the correction factor for freezers in Annex III (d) </w:t>
      </w:r>
      <w:r w:rsidR="00C81333" w:rsidRPr="00712EA5">
        <w:rPr>
          <w:rFonts w:ascii="Times New Roman" w:eastAsia="Times New Roman" w:hAnsi="Times New Roman"/>
          <w:lang w:eastAsia="en-GB"/>
        </w:rPr>
        <w:t xml:space="preserve">– that is, </w:t>
      </w:r>
      <w:r w:rsidRPr="00712EA5">
        <w:rPr>
          <w:rFonts w:ascii="Times New Roman" w:eastAsia="Times New Roman" w:hAnsi="Times New Roman"/>
          <w:lang w:eastAsia="en-GB"/>
        </w:rPr>
        <w:t xml:space="preserve">1.92 </w:t>
      </w:r>
      <w:r w:rsidR="00C81333" w:rsidRPr="00712EA5">
        <w:rPr>
          <w:rFonts w:ascii="Times New Roman" w:eastAsia="Times New Roman" w:hAnsi="Times New Roman"/>
          <w:lang w:eastAsia="en-GB"/>
        </w:rPr>
        <w:t xml:space="preserve">- </w:t>
      </w:r>
      <w:r w:rsidRPr="00712EA5">
        <w:rPr>
          <w:rFonts w:ascii="Times New Roman" w:eastAsia="Times New Roman" w:hAnsi="Times New Roman"/>
          <w:lang w:eastAsia="en-GB"/>
        </w:rPr>
        <w:t xml:space="preserve">corresponds to </w:t>
      </w:r>
      <w:r w:rsidR="00C81333" w:rsidRPr="00712EA5">
        <w:rPr>
          <w:rFonts w:ascii="Times New Roman" w:eastAsia="Times New Roman" w:hAnsi="Times New Roman"/>
          <w:lang w:eastAsia="en-GB"/>
        </w:rPr>
        <w:t xml:space="preserve">an </w:t>
      </w:r>
      <w:r w:rsidRPr="00712EA5">
        <w:rPr>
          <w:rFonts w:ascii="Times New Roman" w:eastAsia="Times New Roman" w:hAnsi="Times New Roman"/>
          <w:lang w:eastAsia="en-GB"/>
        </w:rPr>
        <w:t xml:space="preserve">ambient temperature of 25ºC and </w:t>
      </w:r>
      <w:r w:rsidR="00C81333" w:rsidRPr="00712EA5">
        <w:rPr>
          <w:rFonts w:ascii="Times New Roman" w:eastAsia="Times New Roman" w:hAnsi="Times New Roman"/>
          <w:lang w:eastAsia="en-GB"/>
        </w:rPr>
        <w:t xml:space="preserve">a </w:t>
      </w:r>
      <w:r w:rsidRPr="00712EA5">
        <w:rPr>
          <w:rFonts w:ascii="Times New Roman" w:eastAsia="Times New Roman" w:hAnsi="Times New Roman"/>
          <w:lang w:eastAsia="en-GB"/>
        </w:rPr>
        <w:t>freezer temperature of -12ºC</w:t>
      </w:r>
      <w:r w:rsidR="00C81333" w:rsidRPr="00712EA5">
        <w:rPr>
          <w:rFonts w:ascii="Times New Roman" w:eastAsia="Times New Roman" w:hAnsi="Times New Roman"/>
          <w:lang w:eastAsia="en-GB"/>
        </w:rPr>
        <w:t xml:space="preserve">. If instead a freezer temperature </w:t>
      </w:r>
      <w:proofErr w:type="gramStart"/>
      <w:r w:rsidR="00C81333" w:rsidRPr="00712EA5">
        <w:rPr>
          <w:rFonts w:ascii="Times New Roman" w:eastAsia="Times New Roman" w:hAnsi="Times New Roman"/>
          <w:lang w:eastAsia="en-GB"/>
        </w:rPr>
        <w:t xml:space="preserve">of </w:t>
      </w:r>
      <w:r w:rsidRPr="00712EA5">
        <w:rPr>
          <w:rFonts w:ascii="Times New Roman" w:eastAsia="Times New Roman" w:hAnsi="Times New Roman"/>
          <w:lang w:eastAsia="en-GB"/>
        </w:rPr>
        <w:t xml:space="preserve"> -</w:t>
      </w:r>
      <w:proofErr w:type="gramEnd"/>
      <w:r w:rsidRPr="00712EA5">
        <w:rPr>
          <w:rFonts w:ascii="Times New Roman" w:eastAsia="Times New Roman" w:hAnsi="Times New Roman"/>
          <w:lang w:eastAsia="en-GB"/>
        </w:rPr>
        <w:t xml:space="preserve">18ºC </w:t>
      </w:r>
      <w:r w:rsidR="00C81333" w:rsidRPr="00712EA5">
        <w:rPr>
          <w:rFonts w:ascii="Times New Roman" w:eastAsia="Times New Roman" w:hAnsi="Times New Roman"/>
          <w:lang w:eastAsia="en-GB"/>
        </w:rPr>
        <w:t xml:space="preserve">were to be used, </w:t>
      </w:r>
      <w:r w:rsidRPr="00712EA5">
        <w:rPr>
          <w:rFonts w:ascii="Times New Roman" w:eastAsia="Times New Roman" w:hAnsi="Times New Roman"/>
          <w:lang w:eastAsia="en-GB"/>
        </w:rPr>
        <w:t xml:space="preserve">this factor </w:t>
      </w:r>
      <w:r w:rsidR="00C81333" w:rsidRPr="00712EA5">
        <w:rPr>
          <w:rFonts w:ascii="Times New Roman" w:eastAsia="Times New Roman" w:hAnsi="Times New Roman"/>
          <w:lang w:eastAsia="en-GB"/>
        </w:rPr>
        <w:t xml:space="preserve">would </w:t>
      </w:r>
      <w:r w:rsidRPr="00712EA5">
        <w:rPr>
          <w:rFonts w:ascii="Times New Roman" w:eastAsia="Times New Roman" w:hAnsi="Times New Roman"/>
          <w:lang w:eastAsia="en-GB"/>
        </w:rPr>
        <w:t xml:space="preserve">increase to 2.15. </w:t>
      </w:r>
      <w:r w:rsidRPr="00712EA5">
        <w:rPr>
          <w:rFonts w:ascii="Times New Roman" w:eastAsia="Times New Roman" w:hAnsi="Times New Roman"/>
          <w:b/>
          <w:lang w:eastAsia="en-GB"/>
        </w:rPr>
        <w:t>EP</w:t>
      </w:r>
      <w:r w:rsidR="00946049" w:rsidRPr="00712EA5">
        <w:rPr>
          <w:rFonts w:ascii="Times New Roman" w:eastAsia="Times New Roman" w:hAnsi="Times New Roman"/>
          <w:b/>
          <w:lang w:eastAsia="en-GB"/>
        </w:rPr>
        <w:t>E</w:t>
      </w:r>
      <w:r w:rsidRPr="00712EA5">
        <w:rPr>
          <w:rFonts w:ascii="Times New Roman" w:eastAsia="Times New Roman" w:hAnsi="Times New Roman"/>
          <w:b/>
          <w:lang w:eastAsia="en-GB"/>
        </w:rPr>
        <w:t>E</w:t>
      </w:r>
      <w:r w:rsidRPr="00712EA5">
        <w:rPr>
          <w:rFonts w:ascii="Times New Roman" w:eastAsia="Times New Roman" w:hAnsi="Times New Roman"/>
          <w:lang w:eastAsia="en-GB"/>
        </w:rPr>
        <w:t xml:space="preserve"> considered that for some ICF </w:t>
      </w:r>
      <w:r w:rsidR="00131DFA" w:rsidRPr="00712EA5">
        <w:rPr>
          <w:rFonts w:ascii="Times New Roman" w:eastAsia="Times New Roman" w:hAnsi="Times New Roman"/>
          <w:lang w:eastAsia="en-GB"/>
        </w:rPr>
        <w:t>and</w:t>
      </w:r>
      <w:r w:rsidRPr="00712EA5">
        <w:rPr>
          <w:rFonts w:ascii="Times New Roman" w:eastAsia="Times New Roman" w:hAnsi="Times New Roman"/>
          <w:lang w:eastAsia="en-GB"/>
        </w:rPr>
        <w:t xml:space="preserve"> supermarket freezer cases</w:t>
      </w:r>
      <w:r w:rsidR="00131DFA" w:rsidRPr="00712EA5">
        <w:rPr>
          <w:rFonts w:ascii="Times New Roman" w:eastAsia="Times New Roman" w:hAnsi="Times New Roman"/>
          <w:lang w:eastAsia="en-GB"/>
        </w:rPr>
        <w:t xml:space="preserve"> there seem to be</w:t>
      </w:r>
      <w:r w:rsidRPr="00712EA5">
        <w:rPr>
          <w:rFonts w:ascii="Times New Roman" w:eastAsia="Times New Roman" w:hAnsi="Times New Roman"/>
          <w:lang w:eastAsia="en-GB"/>
        </w:rPr>
        <w:t xml:space="preserve"> overlaps and asked for a clear definition of these two categories. </w:t>
      </w:r>
      <w:r w:rsidR="00723EE2" w:rsidRPr="00712EA5">
        <w:rPr>
          <w:rFonts w:ascii="Times New Roman" w:eastAsia="Times New Roman" w:hAnsi="Times New Roman"/>
          <w:lang w:eastAsia="en-GB"/>
        </w:rPr>
        <w:t>The convenor of CEN TC 44 WG 6,</w:t>
      </w:r>
      <w:r w:rsidR="00723EE2" w:rsidRPr="00712EA5">
        <w:rPr>
          <w:rFonts w:ascii="Times New Roman" w:eastAsia="Times New Roman" w:hAnsi="Times New Roman"/>
          <w:b/>
          <w:lang w:eastAsia="en-GB"/>
        </w:rPr>
        <w:t xml:space="preserve"> </w:t>
      </w:r>
      <w:r w:rsidR="00723EE2" w:rsidRPr="00712EA5">
        <w:rPr>
          <w:rStyle w:val="CommentReference"/>
          <w:rFonts w:ascii="Times New Roman" w:eastAsia="Times New Roman" w:hAnsi="Times New Roman"/>
        </w:rPr>
        <w:t xml:space="preserve"> </w:t>
      </w:r>
      <w:r w:rsidR="00C93F58" w:rsidRPr="00712EA5">
        <w:rPr>
          <w:rFonts w:ascii="Times New Roman" w:eastAsia="Times New Roman" w:hAnsi="Times New Roman"/>
          <w:lang w:eastAsia="en-GB"/>
        </w:rPr>
        <w:t>ensured</w:t>
      </w:r>
      <w:r w:rsidR="00131DFA" w:rsidRPr="00712EA5">
        <w:rPr>
          <w:rFonts w:ascii="Times New Roman" w:eastAsia="Times New Roman" w:hAnsi="Times New Roman"/>
          <w:lang w:eastAsia="en-GB"/>
        </w:rPr>
        <w:t xml:space="preserve"> that </w:t>
      </w:r>
      <w:r w:rsidR="00C93F58" w:rsidRPr="00712EA5">
        <w:rPr>
          <w:rFonts w:ascii="Times New Roman" w:eastAsia="Times New Roman" w:hAnsi="Times New Roman"/>
          <w:lang w:eastAsia="en-GB"/>
        </w:rPr>
        <w:t>a good</w:t>
      </w:r>
      <w:r w:rsidRPr="00712EA5">
        <w:rPr>
          <w:rFonts w:ascii="Times New Roman" w:eastAsia="Times New Roman" w:hAnsi="Times New Roman"/>
          <w:lang w:eastAsia="en-GB"/>
        </w:rPr>
        <w:t xml:space="preserve"> definition of 'net volume' </w:t>
      </w:r>
      <w:r w:rsidR="00C93F58" w:rsidRPr="00712EA5">
        <w:rPr>
          <w:rFonts w:ascii="Times New Roman" w:eastAsia="Times New Roman" w:hAnsi="Times New Roman"/>
          <w:lang w:eastAsia="en-GB"/>
        </w:rPr>
        <w:t>will</w:t>
      </w:r>
      <w:r w:rsidR="00C81333" w:rsidRPr="00712EA5">
        <w:rPr>
          <w:rFonts w:ascii="Times New Roman" w:eastAsia="Times New Roman" w:hAnsi="Times New Roman"/>
          <w:lang w:eastAsia="en-GB"/>
        </w:rPr>
        <w:t xml:space="preserve"> be </w:t>
      </w:r>
      <w:r w:rsidR="00C93F58" w:rsidRPr="00712EA5">
        <w:rPr>
          <w:rFonts w:ascii="Times New Roman" w:eastAsia="Times New Roman" w:hAnsi="Times New Roman"/>
          <w:lang w:eastAsia="en-GB"/>
        </w:rPr>
        <w:t xml:space="preserve">proposed </w:t>
      </w:r>
      <w:r w:rsidR="00131DFA" w:rsidRPr="00712EA5">
        <w:rPr>
          <w:rFonts w:ascii="Times New Roman" w:eastAsia="Times New Roman" w:hAnsi="Times New Roman"/>
          <w:lang w:eastAsia="en-GB"/>
        </w:rPr>
        <w:t xml:space="preserve">in </w:t>
      </w:r>
      <w:r w:rsidR="001E6F24" w:rsidRPr="00712EA5">
        <w:rPr>
          <w:rFonts w:ascii="Times New Roman" w:eastAsia="Times New Roman" w:hAnsi="Times New Roman"/>
          <w:lang w:eastAsia="en-GB"/>
        </w:rPr>
        <w:t xml:space="preserve">the </w:t>
      </w:r>
      <w:r w:rsidR="00C93F58" w:rsidRPr="00712EA5">
        <w:rPr>
          <w:rFonts w:ascii="Times New Roman" w:eastAsia="Times New Roman" w:hAnsi="Times New Roman"/>
          <w:lang w:eastAsia="en-GB"/>
        </w:rPr>
        <w:t xml:space="preserve">WGs responsible for drafting </w:t>
      </w:r>
      <w:r w:rsidR="00131DFA" w:rsidRPr="00712EA5">
        <w:rPr>
          <w:rFonts w:ascii="Times New Roman" w:eastAsia="Times New Roman" w:hAnsi="Times New Roman"/>
          <w:lang w:eastAsia="en-GB"/>
        </w:rPr>
        <w:t>the</w:t>
      </w:r>
      <w:r w:rsidRPr="00712EA5">
        <w:rPr>
          <w:rFonts w:ascii="Times New Roman" w:eastAsia="Times New Roman" w:hAnsi="Times New Roman"/>
          <w:lang w:eastAsia="en-GB"/>
        </w:rPr>
        <w:t xml:space="preserve"> standards for BC and ICF, while for </w:t>
      </w:r>
      <w:r w:rsidR="00131DFA" w:rsidRPr="00712EA5">
        <w:rPr>
          <w:rFonts w:ascii="Times New Roman" w:eastAsia="Times New Roman" w:hAnsi="Times New Roman"/>
          <w:lang w:eastAsia="en-GB"/>
        </w:rPr>
        <w:t>other</w:t>
      </w:r>
      <w:r w:rsidRPr="00712EA5">
        <w:rPr>
          <w:rFonts w:ascii="Times New Roman" w:eastAsia="Times New Roman" w:hAnsi="Times New Roman"/>
          <w:lang w:eastAsia="en-GB"/>
        </w:rPr>
        <w:t xml:space="preserve"> commercial products TDA </w:t>
      </w:r>
      <w:r w:rsidR="00C81333" w:rsidRPr="00712EA5">
        <w:rPr>
          <w:rFonts w:ascii="Times New Roman" w:eastAsia="Times New Roman" w:hAnsi="Times New Roman"/>
          <w:lang w:eastAsia="en-GB"/>
        </w:rPr>
        <w:t>sh</w:t>
      </w:r>
      <w:r w:rsidR="00131DFA" w:rsidRPr="00712EA5">
        <w:rPr>
          <w:rFonts w:ascii="Times New Roman" w:eastAsia="Times New Roman" w:hAnsi="Times New Roman"/>
          <w:lang w:eastAsia="en-GB"/>
        </w:rPr>
        <w:t>ould</w:t>
      </w:r>
      <w:r w:rsidRPr="00712EA5">
        <w:rPr>
          <w:rFonts w:ascii="Times New Roman" w:eastAsia="Times New Roman" w:hAnsi="Times New Roman"/>
          <w:lang w:eastAsia="en-GB"/>
        </w:rPr>
        <w:t xml:space="preserve"> be the </w:t>
      </w:r>
      <w:r w:rsidR="00131DFA" w:rsidRPr="00712EA5">
        <w:rPr>
          <w:rFonts w:ascii="Times New Roman" w:eastAsia="Times New Roman" w:hAnsi="Times New Roman"/>
          <w:lang w:eastAsia="en-GB"/>
        </w:rPr>
        <w:t xml:space="preserve">preferred </w:t>
      </w:r>
      <w:r w:rsidRPr="00712EA5">
        <w:rPr>
          <w:rFonts w:ascii="Times New Roman" w:eastAsia="Times New Roman" w:hAnsi="Times New Roman"/>
          <w:lang w:eastAsia="en-GB"/>
        </w:rPr>
        <w:t xml:space="preserve">parameter. </w:t>
      </w:r>
      <w:r w:rsidRPr="00712EA5">
        <w:rPr>
          <w:rFonts w:ascii="Times New Roman" w:eastAsia="Times New Roman" w:hAnsi="Times New Roman"/>
          <w:b/>
          <w:lang w:eastAsia="en-GB"/>
        </w:rPr>
        <w:t>CLASP</w:t>
      </w:r>
      <w:r w:rsidRPr="00712EA5">
        <w:rPr>
          <w:rFonts w:ascii="Times New Roman" w:eastAsia="Times New Roman" w:hAnsi="Times New Roman"/>
          <w:lang w:eastAsia="en-GB"/>
        </w:rPr>
        <w:t xml:space="preserve"> </w:t>
      </w:r>
      <w:r w:rsidR="00C81333" w:rsidRPr="00712EA5">
        <w:rPr>
          <w:rFonts w:ascii="Times New Roman" w:eastAsia="Times New Roman" w:hAnsi="Times New Roman"/>
          <w:lang w:eastAsia="en-GB"/>
        </w:rPr>
        <w:t xml:space="preserve">stated </w:t>
      </w:r>
      <w:r w:rsidR="00131DFA" w:rsidRPr="00712EA5">
        <w:rPr>
          <w:rFonts w:ascii="Times New Roman" w:eastAsia="Times New Roman" w:hAnsi="Times New Roman"/>
          <w:lang w:eastAsia="en-GB"/>
        </w:rPr>
        <w:t xml:space="preserve">that </w:t>
      </w:r>
      <w:r w:rsidRPr="00712EA5">
        <w:rPr>
          <w:rFonts w:ascii="Times New Roman" w:eastAsia="Times New Roman" w:hAnsi="Times New Roman"/>
          <w:lang w:eastAsia="en-GB"/>
        </w:rPr>
        <w:t xml:space="preserve">the relevant test standard is the right place </w:t>
      </w:r>
      <w:r w:rsidR="00C81333" w:rsidRPr="00712EA5">
        <w:rPr>
          <w:rFonts w:ascii="Times New Roman" w:eastAsia="Times New Roman" w:hAnsi="Times New Roman"/>
          <w:lang w:eastAsia="en-GB"/>
        </w:rPr>
        <w:t xml:space="preserve">for </w:t>
      </w:r>
      <w:r w:rsidRPr="00712EA5">
        <w:rPr>
          <w:rFonts w:ascii="Times New Roman" w:eastAsia="Times New Roman" w:hAnsi="Times New Roman"/>
          <w:lang w:eastAsia="en-GB"/>
        </w:rPr>
        <w:t xml:space="preserve">a good definition of volume </w:t>
      </w:r>
      <w:r w:rsidR="00C81333" w:rsidRPr="00712EA5">
        <w:rPr>
          <w:rFonts w:ascii="Times New Roman" w:eastAsia="Times New Roman" w:hAnsi="Times New Roman"/>
          <w:lang w:eastAsia="en-GB"/>
        </w:rPr>
        <w:t xml:space="preserve">to </w:t>
      </w:r>
      <w:r w:rsidRPr="00712EA5">
        <w:rPr>
          <w:rFonts w:ascii="Times New Roman" w:eastAsia="Times New Roman" w:hAnsi="Times New Roman"/>
          <w:lang w:eastAsia="en-GB"/>
        </w:rPr>
        <w:t>be worked out.</w:t>
      </w:r>
    </w:p>
    <w:p w14:paraId="3D0E25B0" w14:textId="77777777" w:rsidR="00183732" w:rsidRPr="00712EA5" w:rsidRDefault="00183732" w:rsidP="00183732">
      <w:pPr>
        <w:pStyle w:val="Heading1"/>
        <w:numPr>
          <w:ilvl w:val="0"/>
          <w:numId w:val="0"/>
        </w:numPr>
        <w:ind w:left="360" w:hanging="360"/>
      </w:pPr>
      <w:r w:rsidRPr="00712EA5">
        <w:t>3.</w:t>
      </w:r>
      <w:r w:rsidR="00C860C5" w:rsidRPr="00712EA5">
        <w:t>3</w:t>
      </w:r>
      <w:r w:rsidRPr="00712EA5">
        <w:t xml:space="preserve">. End of life requirements </w:t>
      </w:r>
      <w:r w:rsidR="00503169" w:rsidRPr="00712EA5">
        <w:t>(</w:t>
      </w:r>
      <w:proofErr w:type="spellStart"/>
      <w:r w:rsidR="00503169" w:rsidRPr="00712EA5">
        <w:t>EoL</w:t>
      </w:r>
      <w:proofErr w:type="spellEnd"/>
      <w:r w:rsidR="00503169" w:rsidRPr="00712EA5">
        <w:t>)</w:t>
      </w:r>
    </w:p>
    <w:p w14:paraId="62C8A262" w14:textId="77777777" w:rsidR="004F5D03" w:rsidRPr="00712EA5" w:rsidRDefault="00503169" w:rsidP="004F5D03">
      <w:pPr>
        <w:jc w:val="both"/>
        <w:rPr>
          <w:rFonts w:ascii="Times New Roman" w:eastAsia="Times New Roman" w:hAnsi="Times New Roman"/>
          <w:lang w:eastAsia="en-GB"/>
        </w:rPr>
      </w:pPr>
      <w:r w:rsidRPr="00712EA5">
        <w:rPr>
          <w:rFonts w:ascii="Times New Roman" w:eastAsia="Times New Roman" w:hAnsi="Times New Roman"/>
          <w:lang w:eastAsia="en-GB"/>
        </w:rPr>
        <w:t xml:space="preserve">The </w:t>
      </w:r>
      <w:r w:rsidRPr="00712EA5">
        <w:rPr>
          <w:rFonts w:ascii="Times New Roman" w:eastAsia="Times New Roman" w:hAnsi="Times New Roman"/>
          <w:b/>
          <w:lang w:eastAsia="en-GB"/>
        </w:rPr>
        <w:t>Commission services</w:t>
      </w:r>
      <w:r w:rsidRPr="00712EA5">
        <w:rPr>
          <w:rFonts w:ascii="Times New Roman" w:eastAsia="Times New Roman" w:hAnsi="Times New Roman"/>
          <w:lang w:eastAsia="en-GB"/>
        </w:rPr>
        <w:t xml:space="preserve"> </w:t>
      </w:r>
      <w:r w:rsidR="00C93584" w:rsidRPr="00712EA5">
        <w:rPr>
          <w:rFonts w:ascii="Times New Roman" w:eastAsia="Times New Roman" w:hAnsi="Times New Roman"/>
          <w:lang w:eastAsia="en-GB"/>
        </w:rPr>
        <w:t xml:space="preserve">presented the </w:t>
      </w:r>
      <w:proofErr w:type="spellStart"/>
      <w:r w:rsidR="00C93584" w:rsidRPr="00712EA5">
        <w:rPr>
          <w:rFonts w:ascii="Times New Roman" w:eastAsia="Times New Roman" w:hAnsi="Times New Roman"/>
          <w:lang w:eastAsia="en-GB"/>
        </w:rPr>
        <w:t>EoL</w:t>
      </w:r>
      <w:proofErr w:type="spellEnd"/>
      <w:r w:rsidRPr="00712EA5">
        <w:rPr>
          <w:rFonts w:ascii="Times New Roman" w:eastAsia="Times New Roman" w:hAnsi="Times New Roman"/>
          <w:lang w:eastAsia="en-GB"/>
        </w:rPr>
        <w:t xml:space="preserve"> proposal</w:t>
      </w:r>
      <w:r w:rsidR="00C93584" w:rsidRPr="00712EA5">
        <w:rPr>
          <w:rFonts w:ascii="Times New Roman" w:eastAsia="Times New Roman" w:hAnsi="Times New Roman"/>
          <w:lang w:eastAsia="en-GB"/>
        </w:rPr>
        <w:t xml:space="preserve">, </w:t>
      </w:r>
      <w:r w:rsidR="00FA45DB" w:rsidRPr="00712EA5">
        <w:rPr>
          <w:rFonts w:ascii="Times New Roman" w:eastAsia="Times New Roman" w:hAnsi="Times New Roman"/>
          <w:lang w:eastAsia="en-GB"/>
        </w:rPr>
        <w:t>clarifying that they consider these requirements</w:t>
      </w:r>
      <w:r w:rsidR="004F5D03" w:rsidRPr="00712EA5">
        <w:rPr>
          <w:rFonts w:ascii="Times New Roman" w:eastAsia="Times New Roman" w:hAnsi="Times New Roman"/>
          <w:lang w:eastAsia="en-GB"/>
        </w:rPr>
        <w:t xml:space="preserve"> </w:t>
      </w:r>
      <w:r w:rsidR="00FA45DB" w:rsidRPr="00712EA5">
        <w:rPr>
          <w:rFonts w:ascii="Times New Roman" w:eastAsia="Times New Roman" w:hAnsi="Times New Roman"/>
          <w:lang w:eastAsia="en-GB"/>
        </w:rPr>
        <w:t xml:space="preserve">to be </w:t>
      </w:r>
      <w:r w:rsidR="004F5D03" w:rsidRPr="00712EA5">
        <w:rPr>
          <w:rFonts w:ascii="Times New Roman" w:eastAsia="Times New Roman" w:hAnsi="Times New Roman"/>
          <w:lang w:eastAsia="en-GB"/>
        </w:rPr>
        <w:t>complement</w:t>
      </w:r>
      <w:r w:rsidR="00FA45DB" w:rsidRPr="00712EA5">
        <w:rPr>
          <w:rFonts w:ascii="Times New Roman" w:eastAsia="Times New Roman" w:hAnsi="Times New Roman"/>
          <w:lang w:eastAsia="en-GB"/>
        </w:rPr>
        <w:t>ary to the WEEE Directive</w:t>
      </w:r>
      <w:r w:rsidR="004F5D03" w:rsidRPr="00712EA5">
        <w:rPr>
          <w:rFonts w:ascii="Times New Roman" w:eastAsia="Times New Roman" w:hAnsi="Times New Roman"/>
          <w:lang w:eastAsia="en-GB"/>
        </w:rPr>
        <w:t>.</w:t>
      </w:r>
    </w:p>
    <w:p w14:paraId="460A7473" w14:textId="77777777" w:rsidR="004F5D03" w:rsidRPr="00712EA5" w:rsidRDefault="004F5D03" w:rsidP="004F5D03">
      <w:pPr>
        <w:jc w:val="both"/>
        <w:rPr>
          <w:rFonts w:ascii="Times New Roman" w:eastAsia="Times New Roman" w:hAnsi="Times New Roman"/>
          <w:lang w:eastAsia="en-GB"/>
        </w:rPr>
      </w:pPr>
      <w:r w:rsidRPr="00712EA5">
        <w:rPr>
          <w:rFonts w:ascii="Times New Roman" w:eastAsia="Times New Roman" w:hAnsi="Times New Roman"/>
          <w:b/>
          <w:lang w:eastAsia="en-GB"/>
        </w:rPr>
        <w:lastRenderedPageBreak/>
        <w:t>IT</w:t>
      </w:r>
      <w:r w:rsidRPr="00712EA5">
        <w:rPr>
          <w:rFonts w:ascii="Times New Roman" w:eastAsia="Times New Roman" w:hAnsi="Times New Roman"/>
          <w:lang w:eastAsia="en-GB"/>
        </w:rPr>
        <w:t xml:space="preserve"> suggested deal</w:t>
      </w:r>
      <w:r w:rsidR="006A61AF" w:rsidRPr="00712EA5">
        <w:rPr>
          <w:rFonts w:ascii="Times New Roman" w:eastAsia="Times New Roman" w:hAnsi="Times New Roman"/>
          <w:lang w:eastAsia="en-GB"/>
        </w:rPr>
        <w:t>ing</w:t>
      </w:r>
      <w:r w:rsidRPr="00712EA5">
        <w:rPr>
          <w:rFonts w:ascii="Times New Roman" w:eastAsia="Times New Roman" w:hAnsi="Times New Roman"/>
          <w:lang w:eastAsia="en-GB"/>
        </w:rPr>
        <w:t xml:space="preserve"> with the safety issue of flammable gases in foams by means of an expansion of </w:t>
      </w:r>
      <w:r w:rsidR="00B73127" w:rsidRPr="00712EA5">
        <w:rPr>
          <w:rFonts w:ascii="Times New Roman" w:eastAsia="Times New Roman" w:hAnsi="Times New Roman"/>
          <w:lang w:eastAsia="en-GB"/>
        </w:rPr>
        <w:t xml:space="preserve">the </w:t>
      </w:r>
      <w:r w:rsidRPr="00712EA5">
        <w:rPr>
          <w:rFonts w:ascii="Times New Roman" w:eastAsia="Times New Roman" w:hAnsi="Times New Roman"/>
          <w:lang w:eastAsia="en-GB"/>
        </w:rPr>
        <w:t>scope of standard IEC 60335-2-89 (</w:t>
      </w:r>
      <w:r w:rsidR="00C93584" w:rsidRPr="00712EA5">
        <w:rPr>
          <w:rFonts w:ascii="Times New Roman" w:eastAsia="Times New Roman" w:hAnsi="Times New Roman"/>
          <w:lang w:eastAsia="en-GB"/>
        </w:rPr>
        <w:t xml:space="preserve">apparently </w:t>
      </w:r>
      <w:r w:rsidRPr="00712EA5">
        <w:rPr>
          <w:rFonts w:ascii="Times New Roman" w:eastAsia="Times New Roman" w:hAnsi="Times New Roman"/>
          <w:lang w:eastAsia="en-GB"/>
        </w:rPr>
        <w:t>currently only appli</w:t>
      </w:r>
      <w:r w:rsidR="00C93584" w:rsidRPr="00712EA5">
        <w:rPr>
          <w:rFonts w:ascii="Times New Roman" w:eastAsia="Times New Roman" w:hAnsi="Times New Roman"/>
          <w:lang w:eastAsia="en-GB"/>
        </w:rPr>
        <w:t>ed</w:t>
      </w:r>
      <w:r w:rsidRPr="00712EA5">
        <w:rPr>
          <w:rFonts w:ascii="Times New Roman" w:eastAsia="Times New Roman" w:hAnsi="Times New Roman"/>
          <w:lang w:eastAsia="en-GB"/>
        </w:rPr>
        <w:t xml:space="preserve"> to household refrigerators). </w:t>
      </w:r>
      <w:r w:rsidR="00FA45DB" w:rsidRPr="00712EA5">
        <w:rPr>
          <w:rFonts w:ascii="Times New Roman" w:eastAsia="Times New Roman" w:hAnsi="Times New Roman"/>
          <w:b/>
          <w:lang w:eastAsia="en-GB"/>
        </w:rPr>
        <w:t>IT</w:t>
      </w:r>
      <w:r w:rsidR="00FA45DB" w:rsidRPr="00712EA5">
        <w:rPr>
          <w:rFonts w:ascii="Times New Roman" w:eastAsia="Times New Roman" w:hAnsi="Times New Roman"/>
          <w:lang w:eastAsia="en-GB"/>
        </w:rPr>
        <w:t xml:space="preserve"> opposed the </w:t>
      </w:r>
      <w:r w:rsidRPr="00712EA5">
        <w:rPr>
          <w:rFonts w:ascii="Times New Roman" w:eastAsia="Times New Roman" w:hAnsi="Times New Roman"/>
          <w:lang w:eastAsia="en-GB"/>
        </w:rPr>
        <w:t xml:space="preserve">dismantling </w:t>
      </w:r>
      <w:r w:rsidR="00FA45DB" w:rsidRPr="00712EA5">
        <w:rPr>
          <w:rFonts w:ascii="Times New Roman" w:eastAsia="Times New Roman" w:hAnsi="Times New Roman"/>
          <w:lang w:eastAsia="en-GB"/>
        </w:rPr>
        <w:t>requirements</w:t>
      </w:r>
      <w:r w:rsidRPr="00712EA5">
        <w:rPr>
          <w:rFonts w:ascii="Times New Roman" w:eastAsia="Times New Roman" w:hAnsi="Times New Roman"/>
          <w:lang w:eastAsia="en-GB"/>
        </w:rPr>
        <w:t xml:space="preserve">, </w:t>
      </w:r>
      <w:r w:rsidR="00131DFA" w:rsidRPr="00712EA5">
        <w:rPr>
          <w:rFonts w:ascii="Times New Roman" w:eastAsia="Times New Roman" w:hAnsi="Times New Roman"/>
          <w:lang w:eastAsia="en-GB"/>
        </w:rPr>
        <w:t xml:space="preserve">while </w:t>
      </w:r>
      <w:r w:rsidR="006A61AF" w:rsidRPr="00712EA5">
        <w:rPr>
          <w:rFonts w:ascii="Times New Roman" w:eastAsia="Times New Roman" w:hAnsi="Times New Roman"/>
          <w:lang w:eastAsia="en-GB"/>
        </w:rPr>
        <w:t xml:space="preserve">several </w:t>
      </w:r>
      <w:r w:rsidRPr="00712EA5">
        <w:rPr>
          <w:rFonts w:ascii="Times New Roman" w:eastAsia="Times New Roman" w:hAnsi="Times New Roman"/>
          <w:lang w:eastAsia="en-GB"/>
        </w:rPr>
        <w:t xml:space="preserve">other </w:t>
      </w:r>
      <w:r w:rsidR="00B73127" w:rsidRPr="00712EA5">
        <w:rPr>
          <w:rFonts w:ascii="Times New Roman" w:eastAsia="Times New Roman" w:hAnsi="Times New Roman"/>
          <w:lang w:eastAsia="en-GB"/>
        </w:rPr>
        <w:t>Member States</w:t>
      </w:r>
      <w:r w:rsidR="00FA45DB" w:rsidRPr="00712EA5">
        <w:rPr>
          <w:rFonts w:ascii="Times New Roman" w:eastAsia="Times New Roman" w:hAnsi="Times New Roman"/>
          <w:lang w:eastAsia="en-GB"/>
        </w:rPr>
        <w:t>,</w:t>
      </w:r>
      <w:r w:rsidRPr="00712EA5">
        <w:rPr>
          <w:rFonts w:ascii="Times New Roman" w:eastAsia="Times New Roman" w:hAnsi="Times New Roman"/>
          <w:lang w:eastAsia="en-GB"/>
        </w:rPr>
        <w:t xml:space="preserve"> including </w:t>
      </w:r>
      <w:r w:rsidRPr="00712EA5">
        <w:rPr>
          <w:rFonts w:ascii="Times New Roman" w:eastAsia="Times New Roman" w:hAnsi="Times New Roman"/>
          <w:b/>
          <w:lang w:eastAsia="en-GB"/>
        </w:rPr>
        <w:t>NL</w:t>
      </w:r>
      <w:r w:rsidRPr="00712EA5">
        <w:rPr>
          <w:rFonts w:ascii="Times New Roman" w:eastAsia="Times New Roman" w:hAnsi="Times New Roman"/>
          <w:lang w:eastAsia="en-GB"/>
        </w:rPr>
        <w:t xml:space="preserve">, </w:t>
      </w:r>
      <w:r w:rsidRPr="00712EA5">
        <w:rPr>
          <w:rFonts w:ascii="Times New Roman" w:eastAsia="Times New Roman" w:hAnsi="Times New Roman"/>
          <w:b/>
          <w:lang w:eastAsia="en-GB"/>
        </w:rPr>
        <w:t>UK</w:t>
      </w:r>
      <w:r w:rsidRPr="00712EA5">
        <w:rPr>
          <w:rFonts w:ascii="Times New Roman" w:eastAsia="Times New Roman" w:hAnsi="Times New Roman"/>
          <w:lang w:eastAsia="en-GB"/>
        </w:rPr>
        <w:t xml:space="preserve">, </w:t>
      </w:r>
      <w:r w:rsidRPr="00712EA5">
        <w:rPr>
          <w:rFonts w:ascii="Times New Roman" w:eastAsia="Times New Roman" w:hAnsi="Times New Roman"/>
          <w:b/>
          <w:lang w:eastAsia="en-GB"/>
        </w:rPr>
        <w:t>DK</w:t>
      </w:r>
      <w:r w:rsidRPr="00712EA5">
        <w:rPr>
          <w:rFonts w:ascii="Times New Roman" w:eastAsia="Times New Roman" w:hAnsi="Times New Roman"/>
          <w:lang w:eastAsia="en-GB"/>
        </w:rPr>
        <w:t xml:space="preserve"> and </w:t>
      </w:r>
      <w:r w:rsidRPr="00712EA5">
        <w:rPr>
          <w:rFonts w:ascii="Times New Roman" w:eastAsia="Times New Roman" w:hAnsi="Times New Roman"/>
          <w:b/>
          <w:lang w:eastAsia="en-GB"/>
        </w:rPr>
        <w:t>SE</w:t>
      </w:r>
      <w:r w:rsidR="00B73127" w:rsidRPr="00712EA5">
        <w:rPr>
          <w:rFonts w:ascii="Times New Roman" w:eastAsia="Times New Roman" w:hAnsi="Times New Roman"/>
          <w:lang w:eastAsia="en-GB"/>
        </w:rPr>
        <w:t>,</w:t>
      </w:r>
      <w:r w:rsidRPr="00712EA5">
        <w:rPr>
          <w:rFonts w:ascii="Times New Roman" w:eastAsia="Times New Roman" w:hAnsi="Times New Roman"/>
          <w:lang w:eastAsia="en-GB"/>
        </w:rPr>
        <w:t xml:space="preserve"> supported the proposal but called for a </w:t>
      </w:r>
      <w:r w:rsidR="00FA45DB" w:rsidRPr="00712EA5">
        <w:rPr>
          <w:rFonts w:ascii="Times New Roman" w:eastAsia="Times New Roman" w:hAnsi="Times New Roman"/>
          <w:lang w:eastAsia="en-GB"/>
        </w:rPr>
        <w:t>revised</w:t>
      </w:r>
      <w:r w:rsidRPr="00712EA5">
        <w:rPr>
          <w:rFonts w:ascii="Times New Roman" w:eastAsia="Times New Roman" w:hAnsi="Times New Roman"/>
          <w:lang w:eastAsia="en-GB"/>
        </w:rPr>
        <w:t xml:space="preserve"> formulation of the requirements</w:t>
      </w:r>
      <w:r w:rsidR="00FA45DB" w:rsidRPr="00712EA5">
        <w:rPr>
          <w:rFonts w:ascii="Times New Roman" w:eastAsia="Times New Roman" w:hAnsi="Times New Roman"/>
          <w:lang w:eastAsia="en-GB"/>
        </w:rPr>
        <w:t xml:space="preserve">. In particular, </w:t>
      </w:r>
      <w:r w:rsidRPr="00712EA5">
        <w:rPr>
          <w:rFonts w:ascii="Times New Roman" w:eastAsia="Times New Roman" w:hAnsi="Times New Roman"/>
          <w:lang w:eastAsia="en-GB"/>
        </w:rPr>
        <w:t xml:space="preserve">terminology </w:t>
      </w:r>
      <w:r w:rsidR="00FA45DB" w:rsidRPr="00712EA5">
        <w:rPr>
          <w:rFonts w:ascii="Times New Roman" w:eastAsia="Times New Roman" w:hAnsi="Times New Roman"/>
          <w:lang w:eastAsia="en-GB"/>
        </w:rPr>
        <w:t>such as</w:t>
      </w:r>
      <w:r w:rsidRPr="00712EA5">
        <w:rPr>
          <w:rFonts w:ascii="Times New Roman" w:eastAsia="Times New Roman" w:hAnsi="Times New Roman"/>
          <w:lang w:eastAsia="en-GB"/>
        </w:rPr>
        <w:t xml:space="preserve"> 'easily identified', 'easily accessed'</w:t>
      </w:r>
      <w:r w:rsidR="00FA45DB" w:rsidRPr="00712EA5">
        <w:rPr>
          <w:rFonts w:ascii="Times New Roman" w:eastAsia="Times New Roman" w:hAnsi="Times New Roman"/>
          <w:lang w:eastAsia="en-GB"/>
        </w:rPr>
        <w:t xml:space="preserve"> or</w:t>
      </w:r>
      <w:r w:rsidRPr="00712EA5">
        <w:rPr>
          <w:rFonts w:ascii="Times New Roman" w:eastAsia="Times New Roman" w:hAnsi="Times New Roman"/>
          <w:lang w:eastAsia="en-GB"/>
        </w:rPr>
        <w:t xml:space="preserve"> ‘standard tools’ </w:t>
      </w:r>
      <w:r w:rsidR="00FA45DB" w:rsidRPr="00712EA5">
        <w:rPr>
          <w:rFonts w:ascii="Times New Roman" w:eastAsia="Times New Roman" w:hAnsi="Times New Roman"/>
          <w:lang w:eastAsia="en-GB"/>
        </w:rPr>
        <w:t xml:space="preserve">would </w:t>
      </w:r>
      <w:r w:rsidRPr="00712EA5">
        <w:rPr>
          <w:rFonts w:ascii="Times New Roman" w:eastAsia="Times New Roman" w:hAnsi="Times New Roman"/>
          <w:lang w:eastAsia="en-GB"/>
        </w:rPr>
        <w:t xml:space="preserve">be difficult to verify coherently across the EU. The inclusion of a video was suggested, although </w:t>
      </w:r>
      <w:r w:rsidRPr="00712EA5">
        <w:rPr>
          <w:rFonts w:ascii="Times New Roman" w:eastAsia="Times New Roman" w:hAnsi="Times New Roman"/>
          <w:b/>
          <w:lang w:eastAsia="en-GB"/>
        </w:rPr>
        <w:t>IT</w:t>
      </w:r>
      <w:r w:rsidRPr="00712EA5">
        <w:rPr>
          <w:rFonts w:ascii="Times New Roman" w:eastAsia="Times New Roman" w:hAnsi="Times New Roman"/>
          <w:lang w:eastAsia="en-GB"/>
        </w:rPr>
        <w:t xml:space="preserve"> doubted its effectiveness as a stand-alone requirement.</w:t>
      </w:r>
    </w:p>
    <w:p w14:paraId="1A223A5E" w14:textId="77777777" w:rsidR="004F5D03" w:rsidRPr="00712EA5" w:rsidRDefault="004F5D03" w:rsidP="004F5D03">
      <w:pPr>
        <w:jc w:val="both"/>
        <w:rPr>
          <w:rFonts w:ascii="Times New Roman" w:eastAsia="Times New Roman" w:hAnsi="Times New Roman"/>
          <w:lang w:eastAsia="en-GB"/>
        </w:rPr>
      </w:pPr>
      <w:r w:rsidRPr="00712EA5">
        <w:rPr>
          <w:rFonts w:ascii="Times New Roman" w:eastAsia="Times New Roman" w:hAnsi="Times New Roman"/>
          <w:b/>
          <w:lang w:eastAsia="en-GB"/>
        </w:rPr>
        <w:t>UK</w:t>
      </w:r>
      <w:r w:rsidRPr="00712EA5">
        <w:rPr>
          <w:rFonts w:ascii="Times New Roman" w:eastAsia="Times New Roman" w:hAnsi="Times New Roman"/>
          <w:lang w:eastAsia="en-GB"/>
        </w:rPr>
        <w:t xml:space="preserve"> mentioned that the issue of </w:t>
      </w:r>
      <w:proofErr w:type="spellStart"/>
      <w:r w:rsidRPr="00712EA5">
        <w:rPr>
          <w:rFonts w:ascii="Times New Roman" w:eastAsia="Times New Roman" w:hAnsi="Times New Roman"/>
          <w:lang w:eastAsia="en-GB"/>
        </w:rPr>
        <w:t>EoL</w:t>
      </w:r>
      <w:proofErr w:type="spellEnd"/>
      <w:r w:rsidRPr="00712EA5">
        <w:rPr>
          <w:rFonts w:ascii="Times New Roman" w:eastAsia="Times New Roman" w:hAnsi="Times New Roman"/>
          <w:lang w:eastAsia="en-GB"/>
        </w:rPr>
        <w:t xml:space="preserve"> requirements as part of </w:t>
      </w:r>
      <w:proofErr w:type="spellStart"/>
      <w:r w:rsidRPr="00712EA5">
        <w:rPr>
          <w:rFonts w:ascii="Times New Roman" w:eastAsia="Times New Roman" w:hAnsi="Times New Roman"/>
          <w:lang w:eastAsia="en-GB"/>
        </w:rPr>
        <w:t>Ecodesign</w:t>
      </w:r>
      <w:proofErr w:type="spellEnd"/>
      <w:r w:rsidRPr="00712EA5">
        <w:rPr>
          <w:rFonts w:ascii="Times New Roman" w:eastAsia="Times New Roman" w:hAnsi="Times New Roman"/>
          <w:lang w:eastAsia="en-GB"/>
        </w:rPr>
        <w:t xml:space="preserve"> is currently being addressed horizontally by a dedicated</w:t>
      </w:r>
      <w:r w:rsidR="00B62404" w:rsidRPr="00712EA5">
        <w:rPr>
          <w:rFonts w:ascii="Times New Roman" w:eastAsia="Times New Roman" w:hAnsi="Times New Roman"/>
          <w:lang w:eastAsia="en-GB"/>
        </w:rPr>
        <w:t xml:space="preserve"> standardisation mandate</w:t>
      </w:r>
      <w:r w:rsidRPr="00712EA5">
        <w:rPr>
          <w:rFonts w:ascii="Times New Roman" w:eastAsia="Times New Roman" w:hAnsi="Times New Roman"/>
          <w:lang w:eastAsia="en-GB"/>
        </w:rPr>
        <w:t xml:space="preserve">, as </w:t>
      </w:r>
      <w:r w:rsidR="006A61AF" w:rsidRPr="00712EA5">
        <w:rPr>
          <w:rFonts w:ascii="Times New Roman" w:eastAsia="Times New Roman" w:hAnsi="Times New Roman"/>
          <w:lang w:eastAsia="en-GB"/>
        </w:rPr>
        <w:t xml:space="preserve">it </w:t>
      </w:r>
      <w:r w:rsidRPr="00712EA5">
        <w:rPr>
          <w:rFonts w:ascii="Times New Roman" w:eastAsia="Times New Roman" w:hAnsi="Times New Roman"/>
          <w:lang w:eastAsia="en-GB"/>
        </w:rPr>
        <w:t xml:space="preserve">is </w:t>
      </w:r>
      <w:r w:rsidR="00131DFA" w:rsidRPr="00712EA5">
        <w:rPr>
          <w:rFonts w:ascii="Times New Roman" w:eastAsia="Times New Roman" w:hAnsi="Times New Roman"/>
          <w:lang w:eastAsia="en-GB"/>
        </w:rPr>
        <w:t>relevant</w:t>
      </w:r>
      <w:r w:rsidRPr="00712EA5">
        <w:rPr>
          <w:rFonts w:ascii="Times New Roman" w:eastAsia="Times New Roman" w:hAnsi="Times New Roman"/>
          <w:lang w:eastAsia="en-GB"/>
        </w:rPr>
        <w:t xml:space="preserve"> for many product groups.</w:t>
      </w:r>
    </w:p>
    <w:p w14:paraId="2E25F2C7" w14:textId="77777777" w:rsidR="004F5D03" w:rsidRPr="00712EA5" w:rsidRDefault="004F5D03" w:rsidP="004F5D03">
      <w:pPr>
        <w:jc w:val="both"/>
        <w:rPr>
          <w:rFonts w:ascii="Times New Roman" w:eastAsia="Times New Roman" w:hAnsi="Times New Roman"/>
          <w:lang w:eastAsia="en-GB"/>
        </w:rPr>
      </w:pPr>
      <w:proofErr w:type="spellStart"/>
      <w:r w:rsidRPr="00712EA5">
        <w:rPr>
          <w:rFonts w:ascii="Times New Roman" w:eastAsia="Times New Roman" w:hAnsi="Times New Roman"/>
          <w:b/>
          <w:lang w:eastAsia="en-GB"/>
        </w:rPr>
        <w:t>Orgalime</w:t>
      </w:r>
      <w:proofErr w:type="spellEnd"/>
      <w:r w:rsidRPr="00712EA5">
        <w:rPr>
          <w:rFonts w:ascii="Times New Roman" w:eastAsia="Times New Roman" w:hAnsi="Times New Roman"/>
          <w:lang w:eastAsia="en-GB"/>
        </w:rPr>
        <w:t xml:space="preserve"> mentioned confidentiality</w:t>
      </w:r>
      <w:r w:rsidR="00F02BC5" w:rsidRPr="00712EA5">
        <w:rPr>
          <w:rFonts w:ascii="Times New Roman" w:eastAsia="Times New Roman" w:hAnsi="Times New Roman"/>
          <w:lang w:eastAsia="en-GB"/>
        </w:rPr>
        <w:t xml:space="preserve"> as an argument against providing detailed (public) dismantling information</w:t>
      </w:r>
      <w:r w:rsidRPr="00712EA5">
        <w:rPr>
          <w:rFonts w:ascii="Times New Roman" w:eastAsia="Times New Roman" w:hAnsi="Times New Roman"/>
          <w:lang w:eastAsia="en-GB"/>
        </w:rPr>
        <w:t xml:space="preserve">. </w:t>
      </w:r>
      <w:r w:rsidR="00F02BC5" w:rsidRPr="00712EA5">
        <w:rPr>
          <w:rFonts w:ascii="Times New Roman" w:eastAsia="Times New Roman" w:hAnsi="Times New Roman"/>
          <w:lang w:eastAsia="en-GB"/>
        </w:rPr>
        <w:t>However, s</w:t>
      </w:r>
      <w:r w:rsidRPr="00712EA5">
        <w:rPr>
          <w:rFonts w:ascii="Times New Roman" w:eastAsia="Times New Roman" w:hAnsi="Times New Roman"/>
          <w:lang w:eastAsia="en-GB"/>
        </w:rPr>
        <w:t xml:space="preserve">everal </w:t>
      </w:r>
      <w:r w:rsidR="00F02BC5" w:rsidRPr="00712EA5">
        <w:rPr>
          <w:rFonts w:ascii="Times New Roman" w:eastAsia="Times New Roman" w:hAnsi="Times New Roman"/>
          <w:lang w:eastAsia="en-GB"/>
        </w:rPr>
        <w:t xml:space="preserve">other </w:t>
      </w:r>
      <w:r w:rsidRPr="00712EA5">
        <w:rPr>
          <w:rFonts w:ascii="Times New Roman" w:eastAsia="Times New Roman" w:hAnsi="Times New Roman"/>
          <w:lang w:eastAsia="en-GB"/>
        </w:rPr>
        <w:t xml:space="preserve">participants </w:t>
      </w:r>
      <w:r w:rsidR="00F02BC5" w:rsidRPr="00712EA5">
        <w:rPr>
          <w:rFonts w:ascii="Times New Roman" w:eastAsia="Times New Roman" w:hAnsi="Times New Roman"/>
          <w:lang w:eastAsia="en-GB"/>
        </w:rPr>
        <w:t>considered</w:t>
      </w:r>
      <w:r w:rsidRPr="00712EA5">
        <w:rPr>
          <w:rFonts w:ascii="Times New Roman" w:eastAsia="Times New Roman" w:hAnsi="Times New Roman"/>
          <w:lang w:eastAsia="en-GB"/>
        </w:rPr>
        <w:t xml:space="preserve"> that product</w:t>
      </w:r>
      <w:r w:rsidR="00F02BC5" w:rsidRPr="00712EA5">
        <w:rPr>
          <w:rFonts w:ascii="Times New Roman" w:eastAsia="Times New Roman" w:hAnsi="Times New Roman"/>
          <w:lang w:eastAsia="en-GB"/>
        </w:rPr>
        <w:t>s</w:t>
      </w:r>
      <w:r w:rsidRPr="00712EA5">
        <w:rPr>
          <w:rFonts w:ascii="Times New Roman" w:eastAsia="Times New Roman" w:hAnsi="Times New Roman"/>
          <w:lang w:eastAsia="en-GB"/>
        </w:rPr>
        <w:t xml:space="preserve"> on the market can be readily bought by competitors, dismantled and examined, so confidentiality does not seem to be an issue </w:t>
      </w:r>
      <w:r w:rsidR="00F02BC5" w:rsidRPr="00712EA5">
        <w:rPr>
          <w:rFonts w:ascii="Times New Roman" w:eastAsia="Times New Roman" w:hAnsi="Times New Roman"/>
          <w:lang w:eastAsia="en-GB"/>
        </w:rPr>
        <w:t>in this respect</w:t>
      </w:r>
      <w:r w:rsidRPr="00712EA5">
        <w:rPr>
          <w:rFonts w:ascii="Times New Roman" w:eastAsia="Times New Roman" w:hAnsi="Times New Roman"/>
          <w:lang w:eastAsia="en-GB"/>
        </w:rPr>
        <w:t>.</w:t>
      </w:r>
    </w:p>
    <w:p w14:paraId="00DF92D7" w14:textId="77777777" w:rsidR="00D321AA" w:rsidRPr="00712EA5" w:rsidRDefault="004F5D03" w:rsidP="00C93584">
      <w:pPr>
        <w:jc w:val="both"/>
        <w:rPr>
          <w:rFonts w:ascii="Times New Roman" w:eastAsia="Times New Roman" w:hAnsi="Times New Roman"/>
          <w:lang w:eastAsia="en-GB"/>
        </w:rPr>
      </w:pPr>
      <w:r w:rsidRPr="00712EA5">
        <w:rPr>
          <w:rFonts w:ascii="Times New Roman" w:eastAsia="Times New Roman" w:hAnsi="Times New Roman"/>
          <w:b/>
          <w:lang w:eastAsia="en-GB"/>
        </w:rPr>
        <w:t>EVA</w:t>
      </w:r>
      <w:r w:rsidRPr="00712EA5">
        <w:rPr>
          <w:rFonts w:ascii="Times New Roman" w:eastAsia="Times New Roman" w:hAnsi="Times New Roman"/>
          <w:lang w:eastAsia="en-GB"/>
        </w:rPr>
        <w:t xml:space="preserve"> indicated that in the case of vending machines, modularity is </w:t>
      </w:r>
      <w:r w:rsidR="009518A3" w:rsidRPr="00712EA5">
        <w:rPr>
          <w:rFonts w:ascii="Times New Roman" w:eastAsia="Times New Roman" w:hAnsi="Times New Roman"/>
          <w:lang w:eastAsia="en-GB"/>
        </w:rPr>
        <w:t xml:space="preserve">already </w:t>
      </w:r>
      <w:r w:rsidRPr="00712EA5">
        <w:rPr>
          <w:rFonts w:ascii="Times New Roman" w:eastAsia="Times New Roman" w:hAnsi="Times New Roman"/>
          <w:lang w:eastAsia="en-GB"/>
        </w:rPr>
        <w:t>one of the essential design</w:t>
      </w:r>
      <w:r w:rsidR="009518A3" w:rsidRPr="00712EA5">
        <w:rPr>
          <w:rFonts w:ascii="Times New Roman" w:eastAsia="Times New Roman" w:hAnsi="Times New Roman"/>
          <w:lang w:eastAsia="en-GB"/>
        </w:rPr>
        <w:t xml:space="preserve"> parameters</w:t>
      </w:r>
      <w:r w:rsidRPr="00712EA5">
        <w:rPr>
          <w:rFonts w:ascii="Times New Roman" w:eastAsia="Times New Roman" w:hAnsi="Times New Roman"/>
          <w:lang w:eastAsia="en-GB"/>
        </w:rPr>
        <w:t xml:space="preserve">, as retrofitting is commonplace </w:t>
      </w:r>
      <w:r w:rsidR="009518A3" w:rsidRPr="00712EA5">
        <w:rPr>
          <w:rFonts w:ascii="Times New Roman" w:eastAsia="Times New Roman" w:hAnsi="Times New Roman"/>
          <w:lang w:eastAsia="en-GB"/>
        </w:rPr>
        <w:t xml:space="preserve">in </w:t>
      </w:r>
      <w:r w:rsidRPr="00712EA5">
        <w:rPr>
          <w:rFonts w:ascii="Times New Roman" w:eastAsia="Times New Roman" w:hAnsi="Times New Roman"/>
          <w:lang w:eastAsia="en-GB"/>
        </w:rPr>
        <w:t xml:space="preserve">this </w:t>
      </w:r>
      <w:r w:rsidR="009518A3" w:rsidRPr="00712EA5">
        <w:rPr>
          <w:rFonts w:ascii="Times New Roman" w:eastAsia="Times New Roman" w:hAnsi="Times New Roman"/>
          <w:lang w:eastAsia="en-GB"/>
        </w:rPr>
        <w:t>sector</w:t>
      </w:r>
      <w:r w:rsidRPr="00712EA5">
        <w:rPr>
          <w:rFonts w:ascii="Times New Roman" w:eastAsia="Times New Roman" w:hAnsi="Times New Roman"/>
          <w:lang w:eastAsia="en-GB"/>
        </w:rPr>
        <w:t>.</w:t>
      </w:r>
    </w:p>
    <w:p w14:paraId="1C10EDB7" w14:textId="77777777" w:rsidR="00584AFE" w:rsidRPr="00712EA5" w:rsidRDefault="00584AFE" w:rsidP="00584AFE">
      <w:pPr>
        <w:pStyle w:val="Heading1"/>
        <w:numPr>
          <w:ilvl w:val="0"/>
          <w:numId w:val="0"/>
        </w:numPr>
        <w:ind w:left="360" w:hanging="360"/>
      </w:pPr>
      <w:r w:rsidRPr="00712EA5">
        <w:t>3.</w:t>
      </w:r>
      <w:r w:rsidR="00C860C5" w:rsidRPr="00712EA5">
        <w:t>4</w:t>
      </w:r>
      <w:r w:rsidRPr="00712EA5">
        <w:t>. Labelling requirements</w:t>
      </w:r>
    </w:p>
    <w:p w14:paraId="507C5461" w14:textId="70166D51" w:rsidR="00CA2B13" w:rsidRPr="00712EA5" w:rsidRDefault="00671E27" w:rsidP="0018515B">
      <w:pPr>
        <w:pStyle w:val="NormalWeb"/>
        <w:spacing w:before="0" w:beforeAutospacing="0" w:after="200" w:afterAutospacing="0" w:line="276" w:lineRule="auto"/>
        <w:jc w:val="both"/>
        <w:rPr>
          <w:sz w:val="22"/>
          <w:szCs w:val="22"/>
        </w:rPr>
      </w:pPr>
      <w:r w:rsidRPr="00712EA5">
        <w:rPr>
          <w:b/>
          <w:sz w:val="22"/>
          <w:szCs w:val="22"/>
        </w:rPr>
        <w:t xml:space="preserve">NL </w:t>
      </w:r>
      <w:r w:rsidR="00A8170C" w:rsidRPr="00712EA5">
        <w:rPr>
          <w:sz w:val="22"/>
          <w:szCs w:val="22"/>
        </w:rPr>
        <w:t>asked</w:t>
      </w:r>
      <w:r w:rsidR="00EB64C7" w:rsidRPr="00712EA5">
        <w:rPr>
          <w:sz w:val="22"/>
          <w:szCs w:val="22"/>
        </w:rPr>
        <w:t xml:space="preserve"> why 5 different </w:t>
      </w:r>
      <w:r w:rsidR="00F02BC5" w:rsidRPr="00712EA5">
        <w:rPr>
          <w:sz w:val="22"/>
          <w:szCs w:val="22"/>
        </w:rPr>
        <w:t xml:space="preserve">label </w:t>
      </w:r>
      <w:r w:rsidR="00EB64C7" w:rsidRPr="00712EA5">
        <w:rPr>
          <w:sz w:val="22"/>
          <w:szCs w:val="22"/>
        </w:rPr>
        <w:t>table</w:t>
      </w:r>
      <w:r w:rsidR="00F02BC5" w:rsidRPr="00712EA5">
        <w:rPr>
          <w:sz w:val="22"/>
          <w:szCs w:val="22"/>
        </w:rPr>
        <w:t>s</w:t>
      </w:r>
      <w:r w:rsidR="00EB64C7" w:rsidRPr="00712EA5">
        <w:rPr>
          <w:sz w:val="22"/>
          <w:szCs w:val="22"/>
        </w:rPr>
        <w:t xml:space="preserve"> </w:t>
      </w:r>
      <w:r w:rsidR="00F02BC5" w:rsidRPr="00712EA5">
        <w:rPr>
          <w:sz w:val="22"/>
          <w:szCs w:val="22"/>
        </w:rPr>
        <w:t>have been proposed while</w:t>
      </w:r>
      <w:r w:rsidR="00EB64C7" w:rsidRPr="00712EA5">
        <w:rPr>
          <w:sz w:val="22"/>
          <w:szCs w:val="22"/>
        </w:rPr>
        <w:t xml:space="preserve"> 2 might suffice</w:t>
      </w:r>
      <w:r w:rsidR="00204B5F" w:rsidRPr="00712EA5">
        <w:rPr>
          <w:sz w:val="22"/>
          <w:szCs w:val="22"/>
        </w:rPr>
        <w:t>,</w:t>
      </w:r>
      <w:r w:rsidR="00F02BC5" w:rsidRPr="00712EA5">
        <w:rPr>
          <w:sz w:val="22"/>
          <w:szCs w:val="22"/>
        </w:rPr>
        <w:t xml:space="preserve"> s</w:t>
      </w:r>
      <w:r w:rsidRPr="00712EA5">
        <w:rPr>
          <w:sz w:val="22"/>
          <w:szCs w:val="22"/>
        </w:rPr>
        <w:t>upport</w:t>
      </w:r>
      <w:r w:rsidR="00F02BC5" w:rsidRPr="00712EA5">
        <w:rPr>
          <w:sz w:val="22"/>
          <w:szCs w:val="22"/>
        </w:rPr>
        <w:t>ed</w:t>
      </w:r>
      <w:r w:rsidRPr="00712EA5">
        <w:rPr>
          <w:sz w:val="22"/>
          <w:szCs w:val="22"/>
        </w:rPr>
        <w:t xml:space="preserve"> </w:t>
      </w:r>
      <w:r w:rsidR="00B73127" w:rsidRPr="00712EA5">
        <w:rPr>
          <w:sz w:val="22"/>
          <w:szCs w:val="22"/>
        </w:rPr>
        <w:t xml:space="preserve">an </w:t>
      </w:r>
      <w:r w:rsidRPr="00712EA5">
        <w:rPr>
          <w:sz w:val="22"/>
          <w:szCs w:val="22"/>
        </w:rPr>
        <w:t xml:space="preserve">A-G scale and </w:t>
      </w:r>
      <w:r w:rsidR="00F02BC5" w:rsidRPr="00712EA5">
        <w:rPr>
          <w:sz w:val="22"/>
          <w:szCs w:val="22"/>
        </w:rPr>
        <w:t>recommended</w:t>
      </w:r>
      <w:r w:rsidRPr="00712EA5">
        <w:rPr>
          <w:sz w:val="22"/>
          <w:szCs w:val="22"/>
        </w:rPr>
        <w:t xml:space="preserve"> valid</w:t>
      </w:r>
      <w:r w:rsidR="00A8170C" w:rsidRPr="00712EA5">
        <w:rPr>
          <w:sz w:val="22"/>
          <w:szCs w:val="22"/>
        </w:rPr>
        <w:t>ity</w:t>
      </w:r>
      <w:r w:rsidRPr="00712EA5">
        <w:rPr>
          <w:sz w:val="22"/>
          <w:szCs w:val="22"/>
        </w:rPr>
        <w:t xml:space="preserve"> for a </w:t>
      </w:r>
      <w:r w:rsidR="00EB64C7" w:rsidRPr="00712EA5">
        <w:rPr>
          <w:sz w:val="22"/>
          <w:szCs w:val="22"/>
        </w:rPr>
        <w:t>period of 5-7 years</w:t>
      </w:r>
      <w:r w:rsidR="00F02BC5" w:rsidRPr="00712EA5">
        <w:rPr>
          <w:sz w:val="22"/>
          <w:szCs w:val="22"/>
        </w:rPr>
        <w:t xml:space="preserve"> with </w:t>
      </w:r>
      <w:r w:rsidR="00EB64C7" w:rsidRPr="00712EA5">
        <w:rPr>
          <w:sz w:val="22"/>
          <w:szCs w:val="22"/>
        </w:rPr>
        <w:t xml:space="preserve">class A not populated and </w:t>
      </w:r>
      <w:r w:rsidRPr="00712EA5">
        <w:rPr>
          <w:sz w:val="22"/>
          <w:szCs w:val="22"/>
        </w:rPr>
        <w:t>reserve</w:t>
      </w:r>
      <w:r w:rsidR="00EB64C7" w:rsidRPr="00712EA5">
        <w:rPr>
          <w:sz w:val="22"/>
          <w:szCs w:val="22"/>
        </w:rPr>
        <w:t xml:space="preserve">d for BNAT, </w:t>
      </w:r>
      <w:r w:rsidR="00F02BC5" w:rsidRPr="00712EA5">
        <w:rPr>
          <w:sz w:val="22"/>
          <w:szCs w:val="22"/>
        </w:rPr>
        <w:t xml:space="preserve">and </w:t>
      </w:r>
      <w:r w:rsidRPr="00712EA5">
        <w:rPr>
          <w:sz w:val="22"/>
          <w:szCs w:val="22"/>
        </w:rPr>
        <w:t xml:space="preserve">B </w:t>
      </w:r>
      <w:r w:rsidR="00F02BC5" w:rsidRPr="00712EA5">
        <w:rPr>
          <w:sz w:val="22"/>
          <w:szCs w:val="22"/>
        </w:rPr>
        <w:t>(</w:t>
      </w:r>
      <w:r w:rsidR="00EB64C7" w:rsidRPr="00712EA5">
        <w:rPr>
          <w:sz w:val="22"/>
          <w:szCs w:val="22"/>
        </w:rPr>
        <w:t>and maybe</w:t>
      </w:r>
      <w:r w:rsidRPr="00712EA5">
        <w:rPr>
          <w:sz w:val="22"/>
          <w:szCs w:val="22"/>
        </w:rPr>
        <w:t xml:space="preserve"> C</w:t>
      </w:r>
      <w:r w:rsidR="00F02BC5" w:rsidRPr="00712EA5">
        <w:rPr>
          <w:sz w:val="22"/>
          <w:szCs w:val="22"/>
        </w:rPr>
        <w:t>)</w:t>
      </w:r>
      <w:r w:rsidRPr="00712EA5">
        <w:rPr>
          <w:sz w:val="22"/>
          <w:szCs w:val="22"/>
        </w:rPr>
        <w:t xml:space="preserve"> for </w:t>
      </w:r>
      <w:r w:rsidR="00EB64C7" w:rsidRPr="00712EA5">
        <w:rPr>
          <w:sz w:val="22"/>
          <w:szCs w:val="22"/>
        </w:rPr>
        <w:t>BAT</w:t>
      </w:r>
      <w:r w:rsidRPr="00712EA5">
        <w:rPr>
          <w:sz w:val="22"/>
          <w:szCs w:val="22"/>
        </w:rPr>
        <w:t xml:space="preserve">. </w:t>
      </w:r>
      <w:r w:rsidR="001C4AB7" w:rsidRPr="00712EA5">
        <w:rPr>
          <w:b/>
          <w:sz w:val="22"/>
          <w:szCs w:val="22"/>
        </w:rPr>
        <w:t>IT</w:t>
      </w:r>
      <w:r w:rsidR="001C4AB7" w:rsidRPr="00712EA5">
        <w:rPr>
          <w:sz w:val="22"/>
          <w:szCs w:val="22"/>
        </w:rPr>
        <w:t xml:space="preserve"> advocate</w:t>
      </w:r>
      <w:r w:rsidR="00320DED" w:rsidRPr="00712EA5">
        <w:rPr>
          <w:sz w:val="22"/>
          <w:szCs w:val="22"/>
        </w:rPr>
        <w:t>d</w:t>
      </w:r>
      <w:r w:rsidR="001C4AB7" w:rsidRPr="00712EA5">
        <w:rPr>
          <w:sz w:val="22"/>
          <w:szCs w:val="22"/>
        </w:rPr>
        <w:t xml:space="preserve"> going beyond class A and </w:t>
      </w:r>
      <w:r w:rsidR="00B73127" w:rsidRPr="00712EA5">
        <w:rPr>
          <w:sz w:val="22"/>
          <w:szCs w:val="22"/>
        </w:rPr>
        <w:t xml:space="preserve">using </w:t>
      </w:r>
      <w:r w:rsidR="001C4AB7" w:rsidRPr="00712EA5">
        <w:rPr>
          <w:sz w:val="22"/>
          <w:szCs w:val="22"/>
        </w:rPr>
        <w:t>pluses</w:t>
      </w:r>
      <w:r w:rsidR="00320DED" w:rsidRPr="00712EA5">
        <w:rPr>
          <w:sz w:val="22"/>
          <w:szCs w:val="22"/>
        </w:rPr>
        <w:t>, BNAT in A</w:t>
      </w:r>
      <w:r w:rsidR="00320DED" w:rsidRPr="00712EA5">
        <w:rPr>
          <w:sz w:val="22"/>
          <w:szCs w:val="22"/>
          <w:vertAlign w:val="superscript"/>
        </w:rPr>
        <w:t>+</w:t>
      </w:r>
      <w:r w:rsidR="00320DED" w:rsidRPr="00712EA5">
        <w:rPr>
          <w:sz w:val="22"/>
          <w:szCs w:val="22"/>
        </w:rPr>
        <w:t>, BAT in A, following professional or household refrigeration</w:t>
      </w:r>
      <w:r w:rsidR="00DA3F24" w:rsidRPr="00712EA5">
        <w:rPr>
          <w:sz w:val="22"/>
          <w:szCs w:val="22"/>
        </w:rPr>
        <w:t xml:space="preserve"> </w:t>
      </w:r>
      <w:r w:rsidR="00B73127" w:rsidRPr="00712EA5">
        <w:rPr>
          <w:sz w:val="22"/>
          <w:szCs w:val="22"/>
        </w:rPr>
        <w:t xml:space="preserve">- </w:t>
      </w:r>
      <w:r w:rsidR="00DA3F24" w:rsidRPr="00712EA5">
        <w:rPr>
          <w:sz w:val="22"/>
          <w:szCs w:val="22"/>
        </w:rPr>
        <w:t>also to p</w:t>
      </w:r>
      <w:r w:rsidR="00320DED" w:rsidRPr="00712EA5">
        <w:rPr>
          <w:sz w:val="22"/>
          <w:szCs w:val="22"/>
        </w:rPr>
        <w:t>revent</w:t>
      </w:r>
      <w:r w:rsidR="00B73127" w:rsidRPr="00712EA5">
        <w:rPr>
          <w:sz w:val="22"/>
          <w:szCs w:val="22"/>
        </w:rPr>
        <w:t xml:space="preserve"> a</w:t>
      </w:r>
      <w:r w:rsidR="00320DED" w:rsidRPr="00712EA5">
        <w:rPr>
          <w:sz w:val="22"/>
          <w:szCs w:val="22"/>
        </w:rPr>
        <w:t xml:space="preserve"> clustering of products </w:t>
      </w:r>
      <w:r w:rsidR="00DA3F24" w:rsidRPr="00712EA5">
        <w:rPr>
          <w:sz w:val="22"/>
          <w:szCs w:val="22"/>
        </w:rPr>
        <w:t xml:space="preserve">in classes C and D </w:t>
      </w:r>
      <w:r w:rsidR="00320DED" w:rsidRPr="00712EA5">
        <w:rPr>
          <w:sz w:val="22"/>
          <w:szCs w:val="22"/>
        </w:rPr>
        <w:t xml:space="preserve">which </w:t>
      </w:r>
      <w:r w:rsidR="009518A3" w:rsidRPr="00712EA5">
        <w:rPr>
          <w:sz w:val="22"/>
          <w:szCs w:val="22"/>
        </w:rPr>
        <w:t xml:space="preserve">deters </w:t>
      </w:r>
      <w:r w:rsidR="00320DED" w:rsidRPr="00712EA5">
        <w:rPr>
          <w:sz w:val="22"/>
          <w:szCs w:val="22"/>
        </w:rPr>
        <w:t xml:space="preserve">technological development. </w:t>
      </w:r>
      <w:r w:rsidR="00DA3F24" w:rsidRPr="00712EA5">
        <w:rPr>
          <w:b/>
          <w:sz w:val="22"/>
          <w:szCs w:val="22"/>
        </w:rPr>
        <w:t>IT</w:t>
      </w:r>
      <w:r w:rsidR="00DA3F24" w:rsidRPr="00712EA5">
        <w:rPr>
          <w:sz w:val="22"/>
          <w:szCs w:val="22"/>
        </w:rPr>
        <w:t xml:space="preserve"> a</w:t>
      </w:r>
      <w:r w:rsidR="00DE41A7" w:rsidRPr="00712EA5">
        <w:rPr>
          <w:sz w:val="22"/>
          <w:szCs w:val="22"/>
        </w:rPr>
        <w:t>gree</w:t>
      </w:r>
      <w:r w:rsidR="00DA3F24" w:rsidRPr="00712EA5">
        <w:rPr>
          <w:sz w:val="22"/>
          <w:szCs w:val="22"/>
        </w:rPr>
        <w:t>d</w:t>
      </w:r>
      <w:r w:rsidR="00DE41A7" w:rsidRPr="00712EA5">
        <w:rPr>
          <w:sz w:val="22"/>
          <w:szCs w:val="22"/>
        </w:rPr>
        <w:t xml:space="preserve"> with having five tables but </w:t>
      </w:r>
      <w:r w:rsidR="00B73127" w:rsidRPr="00712EA5">
        <w:rPr>
          <w:sz w:val="22"/>
          <w:szCs w:val="22"/>
        </w:rPr>
        <w:t xml:space="preserve">argued that </w:t>
      </w:r>
      <w:r w:rsidR="00DE41A7" w:rsidRPr="00712EA5">
        <w:rPr>
          <w:sz w:val="22"/>
          <w:szCs w:val="22"/>
        </w:rPr>
        <w:t xml:space="preserve">further </w:t>
      </w:r>
      <w:r w:rsidR="001C4AB7" w:rsidRPr="00712EA5">
        <w:rPr>
          <w:sz w:val="22"/>
          <w:szCs w:val="22"/>
        </w:rPr>
        <w:t>differentiat</w:t>
      </w:r>
      <w:r w:rsidR="00DA3F24" w:rsidRPr="00712EA5">
        <w:rPr>
          <w:sz w:val="22"/>
          <w:szCs w:val="22"/>
        </w:rPr>
        <w:t>ion</w:t>
      </w:r>
      <w:r w:rsidR="001C4AB7" w:rsidRPr="00712EA5">
        <w:rPr>
          <w:sz w:val="22"/>
          <w:szCs w:val="22"/>
        </w:rPr>
        <w:t xml:space="preserve"> </w:t>
      </w:r>
      <w:r w:rsidR="00DE41A7" w:rsidRPr="00712EA5">
        <w:rPr>
          <w:sz w:val="22"/>
          <w:szCs w:val="22"/>
        </w:rPr>
        <w:t>inside categor</w:t>
      </w:r>
      <w:r w:rsidR="00A8170C" w:rsidRPr="00712EA5">
        <w:rPr>
          <w:sz w:val="22"/>
          <w:szCs w:val="22"/>
        </w:rPr>
        <w:t>ies</w:t>
      </w:r>
      <w:r w:rsidR="00DE41A7" w:rsidRPr="00712EA5">
        <w:rPr>
          <w:sz w:val="22"/>
          <w:szCs w:val="22"/>
        </w:rPr>
        <w:t xml:space="preserve"> </w:t>
      </w:r>
      <w:r w:rsidR="00A8170C" w:rsidRPr="00712EA5">
        <w:rPr>
          <w:sz w:val="22"/>
          <w:szCs w:val="22"/>
        </w:rPr>
        <w:t>(</w:t>
      </w:r>
      <w:r w:rsidR="00DE41A7" w:rsidRPr="00712EA5">
        <w:rPr>
          <w:sz w:val="22"/>
          <w:szCs w:val="22"/>
        </w:rPr>
        <w:t xml:space="preserve">for instance </w:t>
      </w:r>
      <w:r w:rsidR="001C4AB7" w:rsidRPr="00712EA5">
        <w:rPr>
          <w:sz w:val="22"/>
          <w:szCs w:val="22"/>
        </w:rPr>
        <w:t>between remote and plug-in</w:t>
      </w:r>
      <w:r w:rsidR="00A8170C" w:rsidRPr="00712EA5">
        <w:rPr>
          <w:sz w:val="22"/>
          <w:szCs w:val="22"/>
        </w:rPr>
        <w:t>)</w:t>
      </w:r>
      <w:r w:rsidR="00204B5F" w:rsidRPr="00712EA5">
        <w:rPr>
          <w:sz w:val="22"/>
          <w:szCs w:val="22"/>
        </w:rPr>
        <w:t xml:space="preserve"> </w:t>
      </w:r>
      <w:r w:rsidR="00DA3F24" w:rsidRPr="00712EA5">
        <w:rPr>
          <w:sz w:val="22"/>
          <w:szCs w:val="22"/>
        </w:rPr>
        <w:t>would be necessary</w:t>
      </w:r>
      <w:r w:rsidR="001C4AB7" w:rsidRPr="00712EA5">
        <w:rPr>
          <w:sz w:val="22"/>
          <w:szCs w:val="22"/>
        </w:rPr>
        <w:t xml:space="preserve">. </w:t>
      </w:r>
      <w:r w:rsidR="001C4AB7" w:rsidRPr="00712EA5">
        <w:rPr>
          <w:b/>
          <w:sz w:val="22"/>
          <w:szCs w:val="22"/>
        </w:rPr>
        <w:t>DK</w:t>
      </w:r>
      <w:r w:rsidR="001C4AB7" w:rsidRPr="00712EA5">
        <w:rPr>
          <w:sz w:val="22"/>
          <w:szCs w:val="22"/>
        </w:rPr>
        <w:t xml:space="preserve"> </w:t>
      </w:r>
      <w:r w:rsidR="001E7CD9" w:rsidRPr="00712EA5">
        <w:rPr>
          <w:sz w:val="22"/>
          <w:szCs w:val="22"/>
        </w:rPr>
        <w:t>agree</w:t>
      </w:r>
      <w:r w:rsidR="00514EA5" w:rsidRPr="00712EA5">
        <w:rPr>
          <w:sz w:val="22"/>
          <w:szCs w:val="22"/>
        </w:rPr>
        <w:t>d</w:t>
      </w:r>
      <w:r w:rsidR="001E7CD9" w:rsidRPr="00712EA5">
        <w:rPr>
          <w:sz w:val="22"/>
          <w:szCs w:val="22"/>
        </w:rPr>
        <w:t xml:space="preserve"> with NL about reserving class A for BNAT</w:t>
      </w:r>
      <w:r w:rsidR="00DA3F24" w:rsidRPr="00712EA5">
        <w:rPr>
          <w:sz w:val="22"/>
          <w:szCs w:val="22"/>
        </w:rPr>
        <w:t xml:space="preserve"> and questioned</w:t>
      </w:r>
      <w:r w:rsidR="001C4AB7" w:rsidRPr="00712EA5">
        <w:rPr>
          <w:sz w:val="22"/>
          <w:szCs w:val="22"/>
        </w:rPr>
        <w:t xml:space="preserve"> the benefits of having big cabinets </w:t>
      </w:r>
      <w:r w:rsidR="001E7CD9" w:rsidRPr="00712EA5">
        <w:rPr>
          <w:sz w:val="22"/>
          <w:szCs w:val="22"/>
        </w:rPr>
        <w:t xml:space="preserve">(beyond plug-in) </w:t>
      </w:r>
      <w:r w:rsidR="001C4AB7" w:rsidRPr="00712EA5">
        <w:rPr>
          <w:sz w:val="22"/>
          <w:szCs w:val="22"/>
        </w:rPr>
        <w:t>labelled.</w:t>
      </w:r>
      <w:r w:rsidR="00752BBF" w:rsidRPr="00712EA5">
        <w:rPr>
          <w:sz w:val="22"/>
          <w:szCs w:val="22"/>
        </w:rPr>
        <w:t xml:space="preserve"> </w:t>
      </w:r>
      <w:r w:rsidR="00752BBF" w:rsidRPr="00712EA5">
        <w:rPr>
          <w:b/>
          <w:sz w:val="22"/>
          <w:szCs w:val="22"/>
        </w:rPr>
        <w:t>SE</w:t>
      </w:r>
      <w:r w:rsidR="00752BBF" w:rsidRPr="00712EA5">
        <w:rPr>
          <w:sz w:val="22"/>
          <w:szCs w:val="22"/>
        </w:rPr>
        <w:t xml:space="preserve"> prefer</w:t>
      </w:r>
      <w:r w:rsidR="00DA3F24" w:rsidRPr="00712EA5">
        <w:rPr>
          <w:sz w:val="22"/>
          <w:szCs w:val="22"/>
        </w:rPr>
        <w:t>red</w:t>
      </w:r>
      <w:r w:rsidR="00752BBF" w:rsidRPr="00712EA5">
        <w:rPr>
          <w:sz w:val="22"/>
          <w:szCs w:val="22"/>
        </w:rPr>
        <w:t xml:space="preserve"> A with plus</w:t>
      </w:r>
      <w:r w:rsidR="00DA3F24" w:rsidRPr="00712EA5">
        <w:rPr>
          <w:sz w:val="22"/>
          <w:szCs w:val="22"/>
        </w:rPr>
        <w:t>s</w:t>
      </w:r>
      <w:r w:rsidR="00752BBF" w:rsidRPr="00712EA5">
        <w:rPr>
          <w:sz w:val="22"/>
          <w:szCs w:val="22"/>
        </w:rPr>
        <w:t>es</w:t>
      </w:r>
      <w:r w:rsidR="004B1173" w:rsidRPr="00712EA5">
        <w:rPr>
          <w:sz w:val="22"/>
          <w:szCs w:val="22"/>
        </w:rPr>
        <w:t xml:space="preserve"> </w:t>
      </w:r>
      <w:r w:rsidR="00514EA5" w:rsidRPr="00712EA5">
        <w:rPr>
          <w:sz w:val="22"/>
          <w:szCs w:val="22"/>
        </w:rPr>
        <w:t>as</w:t>
      </w:r>
      <w:r w:rsidR="00752BBF" w:rsidRPr="00712EA5">
        <w:rPr>
          <w:sz w:val="22"/>
          <w:szCs w:val="22"/>
        </w:rPr>
        <w:t xml:space="preserve"> customers are used to it and recommend</w:t>
      </w:r>
      <w:r w:rsidR="00DA3F24" w:rsidRPr="00712EA5">
        <w:rPr>
          <w:sz w:val="22"/>
          <w:szCs w:val="22"/>
        </w:rPr>
        <w:t>ed</w:t>
      </w:r>
      <w:r w:rsidR="00752BBF" w:rsidRPr="00712EA5">
        <w:rPr>
          <w:sz w:val="22"/>
          <w:szCs w:val="22"/>
        </w:rPr>
        <w:t xml:space="preserve"> </w:t>
      </w:r>
      <w:proofErr w:type="gramStart"/>
      <w:r w:rsidR="00752BBF" w:rsidRPr="00712EA5">
        <w:rPr>
          <w:sz w:val="22"/>
          <w:szCs w:val="22"/>
        </w:rPr>
        <w:t>A</w:t>
      </w:r>
      <w:proofErr w:type="gramEnd"/>
      <w:r w:rsidR="004B1173" w:rsidRPr="00712EA5">
        <w:rPr>
          <w:sz w:val="22"/>
          <w:szCs w:val="22"/>
        </w:rPr>
        <w:t xml:space="preserve"> class</w:t>
      </w:r>
      <w:r w:rsidR="00752BBF" w:rsidRPr="00712EA5">
        <w:rPr>
          <w:sz w:val="22"/>
          <w:szCs w:val="22"/>
        </w:rPr>
        <w:t xml:space="preserve"> being </w:t>
      </w:r>
      <w:r w:rsidR="00DA3F24" w:rsidRPr="00712EA5">
        <w:rPr>
          <w:sz w:val="22"/>
          <w:szCs w:val="22"/>
        </w:rPr>
        <w:t xml:space="preserve">empty at </w:t>
      </w:r>
      <w:r w:rsidR="00752BBF" w:rsidRPr="00712EA5">
        <w:rPr>
          <w:sz w:val="22"/>
          <w:szCs w:val="22"/>
        </w:rPr>
        <w:t>the beginning.</w:t>
      </w:r>
      <w:r w:rsidR="00AE4994" w:rsidRPr="00712EA5">
        <w:rPr>
          <w:sz w:val="22"/>
          <w:szCs w:val="22"/>
        </w:rPr>
        <w:t xml:space="preserve"> </w:t>
      </w:r>
      <w:proofErr w:type="gramStart"/>
      <w:r w:rsidR="00AE4994" w:rsidRPr="00712EA5">
        <w:rPr>
          <w:b/>
          <w:sz w:val="22"/>
          <w:szCs w:val="22"/>
        </w:rPr>
        <w:t>FR</w:t>
      </w:r>
      <w:r w:rsidR="00AE4994" w:rsidRPr="00712EA5">
        <w:rPr>
          <w:sz w:val="22"/>
          <w:szCs w:val="22"/>
        </w:rPr>
        <w:t xml:space="preserve"> </w:t>
      </w:r>
      <w:r w:rsidR="00FB6189" w:rsidRPr="00712EA5">
        <w:rPr>
          <w:sz w:val="22"/>
          <w:szCs w:val="22"/>
        </w:rPr>
        <w:t xml:space="preserve"> </w:t>
      </w:r>
      <w:r w:rsidR="00DA3F24" w:rsidRPr="00712EA5">
        <w:rPr>
          <w:sz w:val="22"/>
          <w:szCs w:val="22"/>
        </w:rPr>
        <w:t>agreed</w:t>
      </w:r>
      <w:proofErr w:type="gramEnd"/>
      <w:r w:rsidR="00DA3F24" w:rsidRPr="00712EA5">
        <w:rPr>
          <w:sz w:val="22"/>
          <w:szCs w:val="22"/>
        </w:rPr>
        <w:t xml:space="preserve"> </w:t>
      </w:r>
      <w:r w:rsidR="00AF7E54" w:rsidRPr="00712EA5">
        <w:rPr>
          <w:sz w:val="22"/>
          <w:szCs w:val="22"/>
        </w:rPr>
        <w:t xml:space="preserve">with NL, </w:t>
      </w:r>
      <w:r w:rsidR="00DA3F24" w:rsidRPr="00712EA5">
        <w:rPr>
          <w:sz w:val="22"/>
          <w:szCs w:val="22"/>
        </w:rPr>
        <w:t xml:space="preserve">supported the </w:t>
      </w:r>
      <w:r w:rsidR="00AE4994" w:rsidRPr="00712EA5">
        <w:rPr>
          <w:sz w:val="22"/>
          <w:szCs w:val="22"/>
        </w:rPr>
        <w:t xml:space="preserve">A-G scale </w:t>
      </w:r>
      <w:r w:rsidR="00DA3F24" w:rsidRPr="00712EA5">
        <w:rPr>
          <w:sz w:val="22"/>
          <w:szCs w:val="22"/>
        </w:rPr>
        <w:t xml:space="preserve">and recommended </w:t>
      </w:r>
      <w:r w:rsidR="00AE4994" w:rsidRPr="00712EA5">
        <w:rPr>
          <w:sz w:val="22"/>
          <w:szCs w:val="22"/>
        </w:rPr>
        <w:t xml:space="preserve">class A </w:t>
      </w:r>
      <w:r w:rsidR="0004138B" w:rsidRPr="00712EA5">
        <w:rPr>
          <w:sz w:val="22"/>
          <w:szCs w:val="22"/>
        </w:rPr>
        <w:t xml:space="preserve">exclusively </w:t>
      </w:r>
      <w:r w:rsidR="00AE4994" w:rsidRPr="00712EA5">
        <w:rPr>
          <w:sz w:val="22"/>
          <w:szCs w:val="22"/>
        </w:rPr>
        <w:t xml:space="preserve">for </w:t>
      </w:r>
      <w:r w:rsidR="00AF7E54" w:rsidRPr="00712EA5">
        <w:rPr>
          <w:sz w:val="22"/>
          <w:szCs w:val="22"/>
        </w:rPr>
        <w:t>BAT</w:t>
      </w:r>
      <w:r w:rsidR="00AE4994" w:rsidRPr="00712EA5">
        <w:rPr>
          <w:sz w:val="22"/>
          <w:szCs w:val="22"/>
        </w:rPr>
        <w:t xml:space="preserve">. </w:t>
      </w:r>
      <w:r w:rsidR="00B430F1" w:rsidRPr="00712EA5">
        <w:rPr>
          <w:sz w:val="22"/>
          <w:szCs w:val="22"/>
        </w:rPr>
        <w:t>Industry expressed mixed views on labelling, it might be</w:t>
      </w:r>
      <w:r w:rsidR="009518A3" w:rsidRPr="00712EA5">
        <w:rPr>
          <w:sz w:val="22"/>
          <w:szCs w:val="22"/>
        </w:rPr>
        <w:t xml:space="preserve"> unnecessary</w:t>
      </w:r>
      <w:r w:rsidR="00E45755" w:rsidRPr="00712EA5">
        <w:rPr>
          <w:sz w:val="22"/>
          <w:szCs w:val="22"/>
        </w:rPr>
        <w:t xml:space="preserve"> for</w:t>
      </w:r>
      <w:r w:rsidR="00DA3F24" w:rsidRPr="00712EA5">
        <w:rPr>
          <w:sz w:val="22"/>
          <w:szCs w:val="22"/>
        </w:rPr>
        <w:t xml:space="preserve"> </w:t>
      </w:r>
      <w:r w:rsidR="00A13AE0" w:rsidRPr="00712EA5">
        <w:rPr>
          <w:sz w:val="22"/>
          <w:szCs w:val="22"/>
        </w:rPr>
        <w:t xml:space="preserve">a B2B </w:t>
      </w:r>
      <w:r w:rsidR="00DA3F24" w:rsidRPr="00712EA5">
        <w:rPr>
          <w:sz w:val="22"/>
          <w:szCs w:val="22"/>
        </w:rPr>
        <w:t>market with</w:t>
      </w:r>
      <w:r w:rsidR="00A13AE0" w:rsidRPr="00712EA5">
        <w:rPr>
          <w:sz w:val="22"/>
          <w:szCs w:val="22"/>
        </w:rPr>
        <w:t xml:space="preserve"> </w:t>
      </w:r>
      <w:r w:rsidR="00514EA5" w:rsidRPr="00712EA5">
        <w:rPr>
          <w:sz w:val="22"/>
          <w:szCs w:val="22"/>
        </w:rPr>
        <w:t>around</w:t>
      </w:r>
      <w:r w:rsidR="00A13AE0" w:rsidRPr="00712EA5">
        <w:rPr>
          <w:sz w:val="22"/>
          <w:szCs w:val="22"/>
        </w:rPr>
        <w:t xml:space="preserve"> 50-70% </w:t>
      </w:r>
      <w:r w:rsidR="00E73B37" w:rsidRPr="00712EA5">
        <w:rPr>
          <w:sz w:val="22"/>
          <w:szCs w:val="22"/>
        </w:rPr>
        <w:t xml:space="preserve">of </w:t>
      </w:r>
      <w:r w:rsidR="00A13AE0" w:rsidRPr="00712EA5">
        <w:rPr>
          <w:sz w:val="22"/>
          <w:szCs w:val="22"/>
        </w:rPr>
        <w:t xml:space="preserve">cabinets </w:t>
      </w:r>
      <w:r w:rsidR="009518A3" w:rsidRPr="00712EA5">
        <w:rPr>
          <w:sz w:val="22"/>
          <w:szCs w:val="22"/>
        </w:rPr>
        <w:t xml:space="preserve">being </w:t>
      </w:r>
      <w:r w:rsidR="00A13AE0" w:rsidRPr="00712EA5">
        <w:rPr>
          <w:sz w:val="22"/>
          <w:szCs w:val="22"/>
        </w:rPr>
        <w:t>customized, and</w:t>
      </w:r>
      <w:r w:rsidR="003B10DA" w:rsidRPr="00712EA5">
        <w:rPr>
          <w:sz w:val="22"/>
          <w:szCs w:val="22"/>
        </w:rPr>
        <w:t xml:space="preserve"> where</w:t>
      </w:r>
      <w:r w:rsidR="00A13AE0" w:rsidRPr="00712EA5">
        <w:rPr>
          <w:sz w:val="22"/>
          <w:szCs w:val="22"/>
        </w:rPr>
        <w:t xml:space="preserve"> </w:t>
      </w:r>
      <w:r w:rsidR="00DA3F24" w:rsidRPr="00712EA5">
        <w:rPr>
          <w:sz w:val="22"/>
          <w:szCs w:val="22"/>
        </w:rPr>
        <w:t xml:space="preserve">proper surveillance </w:t>
      </w:r>
      <w:r w:rsidR="008A20BE" w:rsidRPr="00712EA5">
        <w:rPr>
          <w:sz w:val="22"/>
          <w:szCs w:val="22"/>
        </w:rPr>
        <w:t xml:space="preserve">cannot be guaranteed as </w:t>
      </w:r>
      <w:r w:rsidR="00A13AE0" w:rsidRPr="00712EA5">
        <w:rPr>
          <w:sz w:val="22"/>
          <w:szCs w:val="22"/>
        </w:rPr>
        <w:t xml:space="preserve">there </w:t>
      </w:r>
      <w:r w:rsidR="00E73B37" w:rsidRPr="00712EA5">
        <w:rPr>
          <w:sz w:val="22"/>
          <w:szCs w:val="22"/>
        </w:rPr>
        <w:t xml:space="preserve">is </w:t>
      </w:r>
      <w:r w:rsidR="00DA3F24" w:rsidRPr="00712EA5">
        <w:rPr>
          <w:sz w:val="22"/>
          <w:szCs w:val="22"/>
        </w:rPr>
        <w:t>only a limited</w:t>
      </w:r>
      <w:r w:rsidR="00A13AE0" w:rsidRPr="00712EA5">
        <w:rPr>
          <w:sz w:val="22"/>
          <w:szCs w:val="22"/>
        </w:rPr>
        <w:t xml:space="preserve"> number of</w:t>
      </w:r>
      <w:r w:rsidR="00DA3F24" w:rsidRPr="00712EA5">
        <w:rPr>
          <w:sz w:val="22"/>
          <w:szCs w:val="22"/>
        </w:rPr>
        <w:t xml:space="preserve"> qualified</w:t>
      </w:r>
      <w:r w:rsidR="00A13AE0" w:rsidRPr="00712EA5">
        <w:rPr>
          <w:sz w:val="22"/>
          <w:szCs w:val="22"/>
        </w:rPr>
        <w:t xml:space="preserve"> laboratories </w:t>
      </w:r>
      <w:r w:rsidR="00DA3F24" w:rsidRPr="00712EA5">
        <w:rPr>
          <w:sz w:val="22"/>
          <w:szCs w:val="22"/>
        </w:rPr>
        <w:t xml:space="preserve">in the </w:t>
      </w:r>
      <w:r w:rsidR="00363166" w:rsidRPr="00712EA5">
        <w:rPr>
          <w:sz w:val="22"/>
          <w:szCs w:val="22"/>
        </w:rPr>
        <w:t>M</w:t>
      </w:r>
      <w:r w:rsidR="00DA3F24" w:rsidRPr="00712EA5">
        <w:rPr>
          <w:sz w:val="22"/>
          <w:szCs w:val="22"/>
        </w:rPr>
        <w:t xml:space="preserve">ember </w:t>
      </w:r>
      <w:r w:rsidR="00363166" w:rsidRPr="00712EA5">
        <w:rPr>
          <w:sz w:val="22"/>
          <w:szCs w:val="22"/>
        </w:rPr>
        <w:t>S</w:t>
      </w:r>
      <w:r w:rsidR="00DA3F24" w:rsidRPr="00712EA5">
        <w:rPr>
          <w:sz w:val="22"/>
          <w:szCs w:val="22"/>
        </w:rPr>
        <w:t>tates</w:t>
      </w:r>
      <w:r w:rsidR="00A13AE0" w:rsidRPr="00712EA5">
        <w:rPr>
          <w:sz w:val="22"/>
          <w:szCs w:val="22"/>
        </w:rPr>
        <w:t>.</w:t>
      </w:r>
      <w:r w:rsidR="009304E0" w:rsidRPr="00712EA5">
        <w:rPr>
          <w:sz w:val="22"/>
          <w:szCs w:val="22"/>
        </w:rPr>
        <w:t xml:space="preserve"> </w:t>
      </w:r>
      <w:r w:rsidR="00B430F1" w:rsidRPr="00712EA5">
        <w:rPr>
          <w:sz w:val="22"/>
          <w:szCs w:val="22"/>
        </w:rPr>
        <w:t>However</w:t>
      </w:r>
      <w:r w:rsidR="003F6A26" w:rsidRPr="00712EA5">
        <w:t xml:space="preserve"> </w:t>
      </w:r>
      <w:r w:rsidR="00B430F1" w:rsidRPr="00712EA5">
        <w:t xml:space="preserve">labelling could be </w:t>
      </w:r>
      <w:r w:rsidR="003F6A26" w:rsidRPr="00712EA5">
        <w:t>a powerful tool to promote the energy efficiency and differentiate</w:t>
      </w:r>
      <w:r w:rsidR="00B430F1" w:rsidRPr="00712EA5">
        <w:t xml:space="preserve"> between</w:t>
      </w:r>
      <w:r w:rsidR="003F6A26" w:rsidRPr="00712EA5">
        <w:t xml:space="preserve"> remote and plug-in cabinets</w:t>
      </w:r>
      <w:r w:rsidR="003F6A26" w:rsidRPr="00712EA5">
        <w:rPr>
          <w:b/>
          <w:sz w:val="22"/>
          <w:szCs w:val="22"/>
        </w:rPr>
        <w:t xml:space="preserve"> </w:t>
      </w:r>
      <w:r w:rsidR="005725E0" w:rsidRPr="00712EA5">
        <w:rPr>
          <w:b/>
          <w:sz w:val="22"/>
          <w:szCs w:val="22"/>
        </w:rPr>
        <w:t>SE</w:t>
      </w:r>
      <w:r w:rsidR="005725E0" w:rsidRPr="00712EA5">
        <w:rPr>
          <w:sz w:val="22"/>
          <w:szCs w:val="22"/>
        </w:rPr>
        <w:t xml:space="preserve"> suggest</w:t>
      </w:r>
      <w:r w:rsidR="00B17082" w:rsidRPr="00712EA5">
        <w:rPr>
          <w:sz w:val="22"/>
          <w:szCs w:val="22"/>
        </w:rPr>
        <w:t>ed</w:t>
      </w:r>
      <w:r w:rsidR="005725E0" w:rsidRPr="00712EA5">
        <w:rPr>
          <w:sz w:val="22"/>
          <w:szCs w:val="22"/>
        </w:rPr>
        <w:t xml:space="preserve"> </w:t>
      </w:r>
      <w:r w:rsidR="00E73B37" w:rsidRPr="00712EA5">
        <w:rPr>
          <w:sz w:val="22"/>
          <w:szCs w:val="22"/>
        </w:rPr>
        <w:t xml:space="preserve">not </w:t>
      </w:r>
      <w:r w:rsidR="00AC0F0D" w:rsidRPr="00712EA5">
        <w:rPr>
          <w:sz w:val="22"/>
          <w:szCs w:val="22"/>
        </w:rPr>
        <w:t>label</w:t>
      </w:r>
      <w:r w:rsidR="00DA3F24" w:rsidRPr="00712EA5">
        <w:rPr>
          <w:sz w:val="22"/>
          <w:szCs w:val="22"/>
        </w:rPr>
        <w:t>ling</w:t>
      </w:r>
      <w:r w:rsidR="00AC0F0D" w:rsidRPr="00712EA5">
        <w:rPr>
          <w:sz w:val="22"/>
          <w:szCs w:val="22"/>
        </w:rPr>
        <w:t xml:space="preserve"> </w:t>
      </w:r>
      <w:r w:rsidR="005725E0" w:rsidRPr="00712EA5">
        <w:rPr>
          <w:sz w:val="22"/>
          <w:szCs w:val="22"/>
        </w:rPr>
        <w:t>large</w:t>
      </w:r>
      <w:r w:rsidR="00AC0F0D" w:rsidRPr="00712EA5">
        <w:rPr>
          <w:sz w:val="22"/>
          <w:szCs w:val="22"/>
        </w:rPr>
        <w:t>r</w:t>
      </w:r>
      <w:r w:rsidR="005725E0" w:rsidRPr="00712EA5">
        <w:rPr>
          <w:sz w:val="22"/>
          <w:szCs w:val="22"/>
        </w:rPr>
        <w:t xml:space="preserve"> cabinets</w:t>
      </w:r>
      <w:r w:rsidR="001B5EBA" w:rsidRPr="00712EA5">
        <w:rPr>
          <w:sz w:val="22"/>
          <w:szCs w:val="22"/>
        </w:rPr>
        <w:t>,</w:t>
      </w:r>
      <w:r w:rsidR="00AC0F0D" w:rsidRPr="00712EA5">
        <w:rPr>
          <w:sz w:val="22"/>
          <w:szCs w:val="22"/>
        </w:rPr>
        <w:t xml:space="preserve"> in </w:t>
      </w:r>
      <w:r w:rsidR="00E73B37" w:rsidRPr="00712EA5">
        <w:rPr>
          <w:sz w:val="22"/>
          <w:szCs w:val="22"/>
        </w:rPr>
        <w:t>order to take into account</w:t>
      </w:r>
      <w:r w:rsidR="00AC0F0D" w:rsidRPr="00712EA5">
        <w:rPr>
          <w:sz w:val="22"/>
          <w:szCs w:val="22"/>
        </w:rPr>
        <w:t xml:space="preserve"> the constraint </w:t>
      </w:r>
      <w:r w:rsidR="001B5EBA" w:rsidRPr="00712EA5">
        <w:rPr>
          <w:sz w:val="22"/>
          <w:szCs w:val="22"/>
        </w:rPr>
        <w:t>of</w:t>
      </w:r>
      <w:r w:rsidR="00AC0F0D" w:rsidRPr="00712EA5">
        <w:rPr>
          <w:sz w:val="22"/>
          <w:szCs w:val="22"/>
        </w:rPr>
        <w:t xml:space="preserve"> adequate </w:t>
      </w:r>
      <w:r w:rsidR="005725E0" w:rsidRPr="00712EA5">
        <w:rPr>
          <w:sz w:val="22"/>
          <w:szCs w:val="22"/>
        </w:rPr>
        <w:t>monitor</w:t>
      </w:r>
      <w:r w:rsidR="001B5EBA" w:rsidRPr="00712EA5">
        <w:rPr>
          <w:sz w:val="22"/>
          <w:szCs w:val="22"/>
        </w:rPr>
        <w:t>ing by MS</w:t>
      </w:r>
      <w:r w:rsidR="005725E0" w:rsidRPr="00712EA5">
        <w:rPr>
          <w:sz w:val="22"/>
          <w:szCs w:val="22"/>
        </w:rPr>
        <w:t>.</w:t>
      </w:r>
      <w:r w:rsidR="00BB101D" w:rsidRPr="00712EA5">
        <w:rPr>
          <w:sz w:val="22"/>
          <w:szCs w:val="22"/>
        </w:rPr>
        <w:t xml:space="preserve"> </w:t>
      </w:r>
      <w:r w:rsidR="00BB101D" w:rsidRPr="00712EA5">
        <w:rPr>
          <w:b/>
          <w:sz w:val="22"/>
          <w:szCs w:val="22"/>
        </w:rPr>
        <w:t>NL</w:t>
      </w:r>
      <w:r w:rsidR="00BB101D" w:rsidRPr="00712EA5">
        <w:rPr>
          <w:sz w:val="22"/>
          <w:szCs w:val="22"/>
        </w:rPr>
        <w:t xml:space="preserve"> argue</w:t>
      </w:r>
      <w:r w:rsidR="004D7319" w:rsidRPr="00712EA5">
        <w:rPr>
          <w:sz w:val="22"/>
          <w:szCs w:val="22"/>
        </w:rPr>
        <w:t>d</w:t>
      </w:r>
      <w:r w:rsidR="00BB101D" w:rsidRPr="00712EA5">
        <w:rPr>
          <w:sz w:val="22"/>
          <w:szCs w:val="22"/>
        </w:rPr>
        <w:t xml:space="preserve"> that </w:t>
      </w:r>
      <w:r w:rsidR="001B5EBA" w:rsidRPr="00712EA5">
        <w:rPr>
          <w:sz w:val="22"/>
          <w:szCs w:val="22"/>
        </w:rPr>
        <w:t xml:space="preserve">if </w:t>
      </w:r>
      <w:r w:rsidR="00BB101D" w:rsidRPr="00712EA5">
        <w:rPr>
          <w:sz w:val="22"/>
          <w:szCs w:val="22"/>
        </w:rPr>
        <w:t xml:space="preserve">compliance </w:t>
      </w:r>
      <w:r w:rsidR="001B5EBA" w:rsidRPr="00712EA5">
        <w:rPr>
          <w:sz w:val="22"/>
          <w:szCs w:val="22"/>
        </w:rPr>
        <w:t xml:space="preserve">with the </w:t>
      </w:r>
      <w:r w:rsidR="00BB101D" w:rsidRPr="00712EA5">
        <w:rPr>
          <w:sz w:val="22"/>
          <w:szCs w:val="22"/>
        </w:rPr>
        <w:t>label</w:t>
      </w:r>
      <w:r w:rsidR="001B5EBA" w:rsidRPr="00712EA5">
        <w:rPr>
          <w:sz w:val="22"/>
          <w:szCs w:val="22"/>
        </w:rPr>
        <w:t xml:space="preserve"> cannot be ensured, </w:t>
      </w:r>
      <w:r w:rsidR="00E73B37" w:rsidRPr="00712EA5">
        <w:rPr>
          <w:sz w:val="22"/>
          <w:szCs w:val="22"/>
        </w:rPr>
        <w:t xml:space="preserve">it </w:t>
      </w:r>
      <w:r w:rsidR="001B5EBA" w:rsidRPr="00712EA5">
        <w:rPr>
          <w:sz w:val="22"/>
          <w:szCs w:val="22"/>
        </w:rPr>
        <w:t>can also not be ensured for the</w:t>
      </w:r>
      <w:r w:rsidR="00BB101D" w:rsidRPr="00712EA5">
        <w:rPr>
          <w:sz w:val="22"/>
          <w:szCs w:val="22"/>
        </w:rPr>
        <w:t xml:space="preserve"> eco</w:t>
      </w:r>
      <w:r w:rsidR="000342AE" w:rsidRPr="00712EA5">
        <w:rPr>
          <w:sz w:val="22"/>
          <w:szCs w:val="22"/>
        </w:rPr>
        <w:t>-</w:t>
      </w:r>
      <w:r w:rsidR="00BB101D" w:rsidRPr="00712EA5">
        <w:rPr>
          <w:sz w:val="22"/>
          <w:szCs w:val="22"/>
        </w:rPr>
        <w:t>design requirements</w:t>
      </w:r>
      <w:r w:rsidR="009518A3" w:rsidRPr="00712EA5">
        <w:rPr>
          <w:sz w:val="22"/>
          <w:szCs w:val="22"/>
        </w:rPr>
        <w:t>. I</w:t>
      </w:r>
      <w:r w:rsidR="00BB101D" w:rsidRPr="00712EA5">
        <w:rPr>
          <w:sz w:val="22"/>
          <w:szCs w:val="22"/>
        </w:rPr>
        <w:t xml:space="preserve">f a </w:t>
      </w:r>
      <w:r w:rsidR="009518A3" w:rsidRPr="00712EA5">
        <w:rPr>
          <w:sz w:val="22"/>
          <w:szCs w:val="22"/>
        </w:rPr>
        <w:t xml:space="preserve">specific </w:t>
      </w:r>
      <w:r w:rsidR="00BB101D" w:rsidRPr="00712EA5">
        <w:rPr>
          <w:sz w:val="22"/>
          <w:szCs w:val="22"/>
        </w:rPr>
        <w:t xml:space="preserve">situation arises (i.e. </w:t>
      </w:r>
      <w:r w:rsidR="000342AE" w:rsidRPr="00712EA5">
        <w:rPr>
          <w:sz w:val="22"/>
          <w:szCs w:val="22"/>
        </w:rPr>
        <w:t xml:space="preserve">for </w:t>
      </w:r>
      <w:r w:rsidR="00BB101D" w:rsidRPr="00712EA5">
        <w:rPr>
          <w:sz w:val="22"/>
          <w:szCs w:val="22"/>
        </w:rPr>
        <w:t>customized products)</w:t>
      </w:r>
      <w:r w:rsidR="009518A3" w:rsidRPr="00712EA5">
        <w:rPr>
          <w:sz w:val="22"/>
          <w:szCs w:val="22"/>
        </w:rPr>
        <w:t xml:space="preserve"> </w:t>
      </w:r>
      <w:r w:rsidR="009518A3" w:rsidRPr="00712EA5">
        <w:rPr>
          <w:b/>
          <w:sz w:val="22"/>
          <w:szCs w:val="22"/>
        </w:rPr>
        <w:t>NL</w:t>
      </w:r>
      <w:r w:rsidR="00BB101D" w:rsidRPr="00712EA5">
        <w:rPr>
          <w:sz w:val="22"/>
          <w:szCs w:val="22"/>
        </w:rPr>
        <w:t xml:space="preserve"> recommend</w:t>
      </w:r>
      <w:r w:rsidR="004D7319" w:rsidRPr="00712EA5">
        <w:rPr>
          <w:sz w:val="22"/>
          <w:szCs w:val="22"/>
        </w:rPr>
        <w:t>ed</w:t>
      </w:r>
      <w:r w:rsidR="00BB101D" w:rsidRPr="00712EA5">
        <w:rPr>
          <w:sz w:val="22"/>
          <w:szCs w:val="22"/>
        </w:rPr>
        <w:t xml:space="preserve"> </w:t>
      </w:r>
      <w:r w:rsidR="0004138B" w:rsidRPr="00712EA5">
        <w:rPr>
          <w:sz w:val="22"/>
          <w:szCs w:val="22"/>
        </w:rPr>
        <w:t xml:space="preserve">an approach based on </w:t>
      </w:r>
      <w:r w:rsidR="00BB101D" w:rsidRPr="00712EA5">
        <w:rPr>
          <w:sz w:val="22"/>
          <w:szCs w:val="22"/>
        </w:rPr>
        <w:t>a</w:t>
      </w:r>
      <w:r w:rsidR="009518A3" w:rsidRPr="00712EA5">
        <w:rPr>
          <w:sz w:val="22"/>
          <w:szCs w:val="22"/>
        </w:rPr>
        <w:t>n</w:t>
      </w:r>
      <w:r w:rsidR="00BB101D" w:rsidRPr="00712EA5">
        <w:rPr>
          <w:sz w:val="22"/>
          <w:szCs w:val="22"/>
        </w:rPr>
        <w:t xml:space="preserve"> '</w:t>
      </w:r>
      <w:r w:rsidR="000342AE" w:rsidRPr="00712EA5">
        <w:rPr>
          <w:sz w:val="22"/>
          <w:szCs w:val="22"/>
        </w:rPr>
        <w:t>equivalent product'</w:t>
      </w:r>
      <w:r w:rsidR="001E6F24" w:rsidRPr="00712EA5">
        <w:rPr>
          <w:sz w:val="22"/>
          <w:szCs w:val="22"/>
        </w:rPr>
        <w:t>,</w:t>
      </w:r>
      <w:r w:rsidR="000342AE" w:rsidRPr="00712EA5">
        <w:rPr>
          <w:sz w:val="22"/>
          <w:szCs w:val="22"/>
        </w:rPr>
        <w:t xml:space="preserve"> 'product family' or 'base model' </w:t>
      </w:r>
      <w:r w:rsidR="0004138B" w:rsidRPr="00712EA5">
        <w:rPr>
          <w:sz w:val="22"/>
          <w:szCs w:val="22"/>
        </w:rPr>
        <w:t xml:space="preserve">notion </w:t>
      </w:r>
      <w:r w:rsidR="000342AE" w:rsidRPr="00712EA5">
        <w:rPr>
          <w:sz w:val="22"/>
          <w:szCs w:val="22"/>
        </w:rPr>
        <w:t xml:space="preserve">to cope with </w:t>
      </w:r>
      <w:r w:rsidR="001E6F24" w:rsidRPr="00712EA5">
        <w:rPr>
          <w:sz w:val="22"/>
          <w:szCs w:val="22"/>
        </w:rPr>
        <w:t>this</w:t>
      </w:r>
      <w:r w:rsidR="000F3DE9" w:rsidRPr="00712EA5">
        <w:rPr>
          <w:sz w:val="22"/>
          <w:szCs w:val="22"/>
        </w:rPr>
        <w:t>.</w:t>
      </w:r>
      <w:r w:rsidR="00BB101D" w:rsidRPr="00712EA5">
        <w:rPr>
          <w:sz w:val="22"/>
          <w:szCs w:val="22"/>
        </w:rPr>
        <w:t xml:space="preserve"> </w:t>
      </w:r>
      <w:r w:rsidR="00BB101D" w:rsidRPr="00712EA5">
        <w:rPr>
          <w:b/>
          <w:sz w:val="22"/>
          <w:szCs w:val="22"/>
        </w:rPr>
        <w:t>ECOS</w:t>
      </w:r>
      <w:r w:rsidR="00BB101D" w:rsidRPr="00712EA5">
        <w:rPr>
          <w:sz w:val="22"/>
          <w:szCs w:val="22"/>
        </w:rPr>
        <w:t xml:space="preserve"> </w:t>
      </w:r>
      <w:r w:rsidR="00E14EB6" w:rsidRPr="00712EA5">
        <w:rPr>
          <w:sz w:val="22"/>
          <w:szCs w:val="22"/>
        </w:rPr>
        <w:t>support</w:t>
      </w:r>
      <w:r w:rsidR="004D7319" w:rsidRPr="00712EA5">
        <w:rPr>
          <w:sz w:val="22"/>
          <w:szCs w:val="22"/>
        </w:rPr>
        <w:t>ed</w:t>
      </w:r>
      <w:r w:rsidR="00BB101D" w:rsidRPr="00712EA5">
        <w:rPr>
          <w:sz w:val="22"/>
          <w:szCs w:val="22"/>
        </w:rPr>
        <w:t xml:space="preserve"> </w:t>
      </w:r>
      <w:r w:rsidR="001B5EBA" w:rsidRPr="00712EA5">
        <w:rPr>
          <w:sz w:val="22"/>
          <w:szCs w:val="22"/>
        </w:rPr>
        <w:t xml:space="preserve">the </w:t>
      </w:r>
      <w:r w:rsidR="00BB101D" w:rsidRPr="00712EA5">
        <w:rPr>
          <w:sz w:val="22"/>
          <w:szCs w:val="22"/>
        </w:rPr>
        <w:t xml:space="preserve">top classes </w:t>
      </w:r>
      <w:r w:rsidR="001B5EBA" w:rsidRPr="00712EA5">
        <w:rPr>
          <w:sz w:val="22"/>
          <w:szCs w:val="22"/>
        </w:rPr>
        <w:t>being empty at the start as</w:t>
      </w:r>
      <w:r w:rsidR="00E14EB6" w:rsidRPr="00712EA5">
        <w:rPr>
          <w:sz w:val="22"/>
          <w:szCs w:val="22"/>
        </w:rPr>
        <w:t xml:space="preserve"> efficien</w:t>
      </w:r>
      <w:r w:rsidR="001B5EBA" w:rsidRPr="00712EA5">
        <w:rPr>
          <w:sz w:val="22"/>
          <w:szCs w:val="22"/>
        </w:rPr>
        <w:t>cy</w:t>
      </w:r>
      <w:r w:rsidR="00E14EB6" w:rsidRPr="00712EA5">
        <w:rPr>
          <w:sz w:val="22"/>
          <w:szCs w:val="22"/>
        </w:rPr>
        <w:t xml:space="preserve"> development</w:t>
      </w:r>
      <w:r w:rsidR="001B5EBA" w:rsidRPr="00712EA5">
        <w:rPr>
          <w:sz w:val="22"/>
          <w:szCs w:val="22"/>
        </w:rPr>
        <w:t>s</w:t>
      </w:r>
      <w:r w:rsidR="00E14EB6" w:rsidRPr="00712EA5">
        <w:rPr>
          <w:sz w:val="22"/>
          <w:szCs w:val="22"/>
        </w:rPr>
        <w:t xml:space="preserve"> </w:t>
      </w:r>
      <w:r w:rsidR="001B5EBA" w:rsidRPr="00712EA5">
        <w:rPr>
          <w:sz w:val="22"/>
          <w:szCs w:val="22"/>
        </w:rPr>
        <w:t>are</w:t>
      </w:r>
      <w:r w:rsidR="00E14EB6" w:rsidRPr="00712EA5">
        <w:rPr>
          <w:sz w:val="22"/>
          <w:szCs w:val="22"/>
        </w:rPr>
        <w:t xml:space="preserve"> usually underestimated</w:t>
      </w:r>
      <w:r w:rsidR="004D7319" w:rsidRPr="00712EA5">
        <w:rPr>
          <w:sz w:val="22"/>
          <w:szCs w:val="22"/>
        </w:rPr>
        <w:t xml:space="preserve"> (</w:t>
      </w:r>
      <w:r w:rsidR="009518A3" w:rsidRPr="00712EA5">
        <w:rPr>
          <w:sz w:val="22"/>
          <w:szCs w:val="22"/>
        </w:rPr>
        <w:t>e.g.</w:t>
      </w:r>
      <w:r w:rsidR="00E14EB6" w:rsidRPr="00712EA5">
        <w:rPr>
          <w:sz w:val="22"/>
          <w:szCs w:val="22"/>
        </w:rPr>
        <w:t xml:space="preserve"> </w:t>
      </w:r>
      <w:r w:rsidR="00E73B37" w:rsidRPr="00712EA5">
        <w:rPr>
          <w:sz w:val="22"/>
          <w:szCs w:val="22"/>
        </w:rPr>
        <w:t xml:space="preserve">in the case of </w:t>
      </w:r>
      <w:r w:rsidR="00E14EB6" w:rsidRPr="00712EA5">
        <w:rPr>
          <w:sz w:val="22"/>
          <w:szCs w:val="22"/>
        </w:rPr>
        <w:t>dishwashers and professional refrigeration</w:t>
      </w:r>
      <w:r w:rsidR="004D7319" w:rsidRPr="00712EA5">
        <w:rPr>
          <w:sz w:val="22"/>
          <w:szCs w:val="22"/>
        </w:rPr>
        <w:t>)</w:t>
      </w:r>
      <w:r w:rsidR="00E14EB6" w:rsidRPr="00712EA5">
        <w:rPr>
          <w:sz w:val="22"/>
          <w:szCs w:val="22"/>
        </w:rPr>
        <w:t>.</w:t>
      </w:r>
      <w:r w:rsidR="00066165" w:rsidRPr="00712EA5">
        <w:rPr>
          <w:sz w:val="22"/>
          <w:szCs w:val="22"/>
        </w:rPr>
        <w:t xml:space="preserve"> </w:t>
      </w:r>
      <w:r w:rsidR="001E7913" w:rsidRPr="00712EA5">
        <w:rPr>
          <w:b/>
          <w:sz w:val="22"/>
          <w:szCs w:val="22"/>
        </w:rPr>
        <w:t>IT</w:t>
      </w:r>
      <w:r w:rsidR="001E7913" w:rsidRPr="00712EA5">
        <w:rPr>
          <w:sz w:val="22"/>
          <w:szCs w:val="22"/>
        </w:rPr>
        <w:t xml:space="preserve"> </w:t>
      </w:r>
      <w:r w:rsidR="001B5EBA" w:rsidRPr="00712EA5">
        <w:rPr>
          <w:sz w:val="22"/>
          <w:szCs w:val="22"/>
        </w:rPr>
        <w:t>r</w:t>
      </w:r>
      <w:r w:rsidR="00AD5E42" w:rsidRPr="00712EA5">
        <w:rPr>
          <w:sz w:val="22"/>
          <w:szCs w:val="22"/>
        </w:rPr>
        <w:t xml:space="preserve">ecommended </w:t>
      </w:r>
      <w:r w:rsidR="000C6E63" w:rsidRPr="00712EA5">
        <w:rPr>
          <w:sz w:val="22"/>
          <w:szCs w:val="22"/>
        </w:rPr>
        <w:t xml:space="preserve">avoiding </w:t>
      </w:r>
      <w:r w:rsidR="006A61AF" w:rsidRPr="00712EA5">
        <w:rPr>
          <w:sz w:val="22"/>
          <w:szCs w:val="22"/>
        </w:rPr>
        <w:t xml:space="preserve">that </w:t>
      </w:r>
      <w:r w:rsidR="000C6E63" w:rsidRPr="00712EA5">
        <w:rPr>
          <w:sz w:val="22"/>
          <w:szCs w:val="22"/>
        </w:rPr>
        <w:t xml:space="preserve">manufacturers compete </w:t>
      </w:r>
      <w:r w:rsidR="00E73B37" w:rsidRPr="00712EA5">
        <w:rPr>
          <w:sz w:val="22"/>
          <w:szCs w:val="22"/>
        </w:rPr>
        <w:t>only on</w:t>
      </w:r>
      <w:r w:rsidR="000C6E63" w:rsidRPr="00712EA5">
        <w:rPr>
          <w:sz w:val="22"/>
          <w:szCs w:val="22"/>
        </w:rPr>
        <w:t xml:space="preserve"> low prices with products clustered around </w:t>
      </w:r>
      <w:r w:rsidR="00E73B37" w:rsidRPr="00712EA5">
        <w:rPr>
          <w:sz w:val="22"/>
          <w:szCs w:val="22"/>
        </w:rPr>
        <w:t xml:space="preserve">only </w:t>
      </w:r>
      <w:r w:rsidR="000C6E63" w:rsidRPr="00712EA5">
        <w:rPr>
          <w:sz w:val="22"/>
          <w:szCs w:val="22"/>
        </w:rPr>
        <w:t>2-3 static classes</w:t>
      </w:r>
      <w:r w:rsidR="00C24720" w:rsidRPr="00712EA5">
        <w:rPr>
          <w:sz w:val="22"/>
          <w:szCs w:val="22"/>
        </w:rPr>
        <w:t xml:space="preserve">. </w:t>
      </w:r>
      <w:r w:rsidR="001E7913" w:rsidRPr="00712EA5">
        <w:rPr>
          <w:b/>
          <w:sz w:val="22"/>
          <w:szCs w:val="22"/>
        </w:rPr>
        <w:t>ECOS</w:t>
      </w:r>
      <w:r w:rsidR="001E7913" w:rsidRPr="00712EA5">
        <w:rPr>
          <w:sz w:val="22"/>
          <w:szCs w:val="22"/>
        </w:rPr>
        <w:t xml:space="preserve"> suggest</w:t>
      </w:r>
      <w:r w:rsidR="00AD5E42" w:rsidRPr="00712EA5">
        <w:rPr>
          <w:sz w:val="22"/>
          <w:szCs w:val="22"/>
        </w:rPr>
        <w:t>ed a</w:t>
      </w:r>
      <w:r w:rsidR="001E7913" w:rsidRPr="00712EA5">
        <w:rPr>
          <w:sz w:val="22"/>
          <w:szCs w:val="22"/>
        </w:rPr>
        <w:t xml:space="preserve"> </w:t>
      </w:r>
      <w:r w:rsidR="009518A3" w:rsidRPr="00712EA5">
        <w:rPr>
          <w:sz w:val="22"/>
          <w:szCs w:val="22"/>
        </w:rPr>
        <w:t xml:space="preserve">more </w:t>
      </w:r>
      <w:r w:rsidR="00E73B37" w:rsidRPr="00712EA5">
        <w:rPr>
          <w:sz w:val="22"/>
          <w:szCs w:val="22"/>
        </w:rPr>
        <w:t xml:space="preserve">ambitious </w:t>
      </w:r>
      <w:r w:rsidR="001E7913" w:rsidRPr="00712EA5">
        <w:rPr>
          <w:sz w:val="22"/>
          <w:szCs w:val="22"/>
        </w:rPr>
        <w:t xml:space="preserve">label with </w:t>
      </w:r>
      <w:r w:rsidR="009518A3" w:rsidRPr="00712EA5">
        <w:rPr>
          <w:sz w:val="22"/>
          <w:szCs w:val="22"/>
        </w:rPr>
        <w:t xml:space="preserve">more stringent </w:t>
      </w:r>
      <w:r w:rsidR="001E7913" w:rsidRPr="00712EA5">
        <w:rPr>
          <w:sz w:val="22"/>
          <w:szCs w:val="22"/>
        </w:rPr>
        <w:t xml:space="preserve">F/G </w:t>
      </w:r>
      <w:r w:rsidR="008B68C6" w:rsidRPr="00712EA5">
        <w:rPr>
          <w:sz w:val="22"/>
          <w:szCs w:val="22"/>
        </w:rPr>
        <w:t xml:space="preserve">classes </w:t>
      </w:r>
      <w:r w:rsidR="00AD5E42" w:rsidRPr="00712EA5">
        <w:rPr>
          <w:sz w:val="22"/>
          <w:szCs w:val="22"/>
        </w:rPr>
        <w:t xml:space="preserve">and </w:t>
      </w:r>
      <w:r w:rsidR="009518A3" w:rsidRPr="00712EA5">
        <w:rPr>
          <w:sz w:val="22"/>
          <w:szCs w:val="22"/>
        </w:rPr>
        <w:t>avoiding</w:t>
      </w:r>
      <w:r w:rsidR="001E7913" w:rsidRPr="00712EA5">
        <w:rPr>
          <w:sz w:val="22"/>
          <w:szCs w:val="22"/>
        </w:rPr>
        <w:t xml:space="preserve"> A</w:t>
      </w:r>
      <w:r w:rsidR="008B68C6" w:rsidRPr="00712EA5">
        <w:rPr>
          <w:sz w:val="22"/>
          <w:szCs w:val="22"/>
        </w:rPr>
        <w:t xml:space="preserve"> </w:t>
      </w:r>
      <w:r w:rsidR="001E7913" w:rsidRPr="00712EA5">
        <w:rPr>
          <w:sz w:val="22"/>
          <w:szCs w:val="22"/>
        </w:rPr>
        <w:t xml:space="preserve">with pluses. </w:t>
      </w:r>
      <w:r w:rsidR="001E7913" w:rsidRPr="00712EA5">
        <w:rPr>
          <w:b/>
          <w:sz w:val="22"/>
          <w:szCs w:val="22"/>
        </w:rPr>
        <w:t>UK</w:t>
      </w:r>
      <w:r w:rsidR="001E7913" w:rsidRPr="00712EA5">
        <w:rPr>
          <w:sz w:val="22"/>
          <w:szCs w:val="22"/>
        </w:rPr>
        <w:t xml:space="preserve"> </w:t>
      </w:r>
      <w:r w:rsidR="009518A3" w:rsidRPr="00712EA5">
        <w:rPr>
          <w:sz w:val="22"/>
          <w:szCs w:val="22"/>
        </w:rPr>
        <w:t xml:space="preserve">considered that </w:t>
      </w:r>
      <w:r w:rsidR="00E73B37" w:rsidRPr="00712EA5">
        <w:rPr>
          <w:sz w:val="22"/>
          <w:szCs w:val="22"/>
        </w:rPr>
        <w:t xml:space="preserve">the </w:t>
      </w:r>
      <w:r w:rsidR="001E7913" w:rsidRPr="00712EA5">
        <w:rPr>
          <w:sz w:val="22"/>
          <w:szCs w:val="22"/>
        </w:rPr>
        <w:t>top classes should be empty</w:t>
      </w:r>
      <w:r w:rsidR="00097B84" w:rsidRPr="00712EA5">
        <w:rPr>
          <w:sz w:val="22"/>
          <w:szCs w:val="22"/>
        </w:rPr>
        <w:t xml:space="preserve"> and a</w:t>
      </w:r>
      <w:r w:rsidR="00D40C6D" w:rsidRPr="00712EA5">
        <w:rPr>
          <w:sz w:val="22"/>
          <w:szCs w:val="22"/>
        </w:rPr>
        <w:t xml:space="preserve">sked </w:t>
      </w:r>
      <w:r w:rsidR="009518A3" w:rsidRPr="00712EA5">
        <w:rPr>
          <w:sz w:val="22"/>
          <w:szCs w:val="22"/>
        </w:rPr>
        <w:t xml:space="preserve">the </w:t>
      </w:r>
      <w:r w:rsidR="00351BA4" w:rsidRPr="00712EA5">
        <w:rPr>
          <w:sz w:val="22"/>
          <w:szCs w:val="22"/>
        </w:rPr>
        <w:t>Commission</w:t>
      </w:r>
      <w:r w:rsidR="00D40C6D" w:rsidRPr="00712EA5">
        <w:rPr>
          <w:sz w:val="22"/>
          <w:szCs w:val="22"/>
        </w:rPr>
        <w:t xml:space="preserve"> </w:t>
      </w:r>
      <w:r w:rsidR="009518A3" w:rsidRPr="00712EA5">
        <w:rPr>
          <w:sz w:val="22"/>
          <w:szCs w:val="22"/>
        </w:rPr>
        <w:t xml:space="preserve">services </w:t>
      </w:r>
      <w:r w:rsidR="00D40C6D" w:rsidRPr="00712EA5">
        <w:rPr>
          <w:sz w:val="22"/>
          <w:szCs w:val="22"/>
        </w:rPr>
        <w:t xml:space="preserve">for clarification </w:t>
      </w:r>
      <w:r w:rsidR="00AD5E42" w:rsidRPr="00712EA5">
        <w:rPr>
          <w:sz w:val="22"/>
          <w:szCs w:val="22"/>
        </w:rPr>
        <w:t>about</w:t>
      </w:r>
      <w:r w:rsidR="00D40C6D" w:rsidRPr="00712EA5">
        <w:rPr>
          <w:sz w:val="22"/>
          <w:szCs w:val="22"/>
        </w:rPr>
        <w:t xml:space="preserve"> </w:t>
      </w:r>
      <w:r w:rsidR="00097B84" w:rsidRPr="00712EA5">
        <w:rPr>
          <w:sz w:val="22"/>
          <w:szCs w:val="22"/>
        </w:rPr>
        <w:t xml:space="preserve">the foreseen </w:t>
      </w:r>
      <w:r w:rsidR="00D40C6D" w:rsidRPr="00712EA5">
        <w:rPr>
          <w:sz w:val="22"/>
          <w:szCs w:val="22"/>
        </w:rPr>
        <w:t xml:space="preserve">review </w:t>
      </w:r>
      <w:r w:rsidR="00AD5E42" w:rsidRPr="00712EA5">
        <w:rPr>
          <w:sz w:val="22"/>
          <w:szCs w:val="22"/>
        </w:rPr>
        <w:t xml:space="preserve">of </w:t>
      </w:r>
      <w:r w:rsidR="00097B84" w:rsidRPr="00712EA5">
        <w:rPr>
          <w:sz w:val="22"/>
          <w:szCs w:val="22"/>
        </w:rPr>
        <w:t xml:space="preserve">all </w:t>
      </w:r>
      <w:r w:rsidR="00D40C6D" w:rsidRPr="00712EA5">
        <w:rPr>
          <w:sz w:val="22"/>
          <w:szCs w:val="22"/>
        </w:rPr>
        <w:t>labelling regulation</w:t>
      </w:r>
      <w:r w:rsidR="009518A3" w:rsidRPr="00712EA5">
        <w:rPr>
          <w:sz w:val="22"/>
          <w:szCs w:val="22"/>
        </w:rPr>
        <w:t>s</w:t>
      </w:r>
      <w:r w:rsidR="00D40C6D" w:rsidRPr="00712EA5">
        <w:rPr>
          <w:sz w:val="22"/>
          <w:szCs w:val="22"/>
        </w:rPr>
        <w:t>.</w:t>
      </w:r>
      <w:r w:rsidR="003E768F" w:rsidRPr="00712EA5">
        <w:rPr>
          <w:sz w:val="22"/>
          <w:szCs w:val="22"/>
        </w:rPr>
        <w:t xml:space="preserve"> </w:t>
      </w:r>
      <w:r w:rsidR="003E768F" w:rsidRPr="00712EA5">
        <w:rPr>
          <w:b/>
          <w:sz w:val="22"/>
          <w:szCs w:val="22"/>
        </w:rPr>
        <w:t>EVA</w:t>
      </w:r>
      <w:r w:rsidR="003E768F" w:rsidRPr="00712EA5">
        <w:rPr>
          <w:sz w:val="22"/>
          <w:szCs w:val="22"/>
        </w:rPr>
        <w:t xml:space="preserve"> </w:t>
      </w:r>
      <w:r w:rsidR="00E73B37" w:rsidRPr="00712EA5">
        <w:rPr>
          <w:sz w:val="22"/>
          <w:szCs w:val="22"/>
        </w:rPr>
        <w:t xml:space="preserve">was </w:t>
      </w:r>
      <w:r w:rsidR="00C93584" w:rsidRPr="00712EA5">
        <w:rPr>
          <w:sz w:val="22"/>
          <w:szCs w:val="22"/>
        </w:rPr>
        <w:t>concer</w:t>
      </w:r>
      <w:r w:rsidR="001B5EBA" w:rsidRPr="00712EA5">
        <w:rPr>
          <w:sz w:val="22"/>
          <w:szCs w:val="22"/>
        </w:rPr>
        <w:t>n</w:t>
      </w:r>
      <w:r w:rsidR="00C93584" w:rsidRPr="00712EA5">
        <w:rPr>
          <w:sz w:val="22"/>
          <w:szCs w:val="22"/>
        </w:rPr>
        <w:t xml:space="preserve">ed that the </w:t>
      </w:r>
      <w:r w:rsidR="00E73B37" w:rsidRPr="00712EA5">
        <w:rPr>
          <w:sz w:val="22"/>
          <w:szCs w:val="22"/>
        </w:rPr>
        <w:t xml:space="preserve">proposed </w:t>
      </w:r>
      <w:r w:rsidR="00C93584" w:rsidRPr="00712EA5">
        <w:rPr>
          <w:sz w:val="22"/>
          <w:szCs w:val="22"/>
        </w:rPr>
        <w:t>labels are b</w:t>
      </w:r>
      <w:r w:rsidR="003E768F" w:rsidRPr="00712EA5">
        <w:rPr>
          <w:sz w:val="22"/>
          <w:szCs w:val="22"/>
        </w:rPr>
        <w:t xml:space="preserve">ased on </w:t>
      </w:r>
      <w:r w:rsidR="00C93584" w:rsidRPr="00712EA5">
        <w:rPr>
          <w:sz w:val="22"/>
          <w:szCs w:val="22"/>
        </w:rPr>
        <w:t xml:space="preserve">current </w:t>
      </w:r>
      <w:r w:rsidR="009518A3" w:rsidRPr="00712EA5">
        <w:rPr>
          <w:sz w:val="22"/>
          <w:szCs w:val="22"/>
        </w:rPr>
        <w:t xml:space="preserve">test </w:t>
      </w:r>
      <w:r w:rsidR="00C93584" w:rsidRPr="00712EA5">
        <w:rPr>
          <w:sz w:val="22"/>
          <w:szCs w:val="22"/>
        </w:rPr>
        <w:t xml:space="preserve">methods, which will differ from the </w:t>
      </w:r>
      <w:r w:rsidR="009518A3" w:rsidRPr="00712EA5">
        <w:rPr>
          <w:sz w:val="22"/>
          <w:szCs w:val="22"/>
        </w:rPr>
        <w:t xml:space="preserve">future </w:t>
      </w:r>
      <w:r w:rsidR="00C93584" w:rsidRPr="00712EA5">
        <w:rPr>
          <w:sz w:val="22"/>
          <w:szCs w:val="22"/>
        </w:rPr>
        <w:t xml:space="preserve">testing method </w:t>
      </w:r>
      <w:r w:rsidR="009518A3" w:rsidRPr="00712EA5">
        <w:rPr>
          <w:sz w:val="22"/>
          <w:szCs w:val="22"/>
        </w:rPr>
        <w:t xml:space="preserve">that is </w:t>
      </w:r>
      <w:r w:rsidR="00C93584" w:rsidRPr="00712EA5">
        <w:rPr>
          <w:sz w:val="22"/>
          <w:szCs w:val="22"/>
        </w:rPr>
        <w:t xml:space="preserve">being developed. </w:t>
      </w:r>
      <w:r w:rsidR="003E768F" w:rsidRPr="00712EA5">
        <w:rPr>
          <w:b/>
          <w:sz w:val="22"/>
          <w:szCs w:val="22"/>
        </w:rPr>
        <w:t>ECOS</w:t>
      </w:r>
      <w:r w:rsidR="003E768F" w:rsidRPr="00712EA5">
        <w:rPr>
          <w:sz w:val="22"/>
          <w:szCs w:val="22"/>
        </w:rPr>
        <w:t xml:space="preserve"> </w:t>
      </w:r>
      <w:r w:rsidR="004C5CB9" w:rsidRPr="00712EA5">
        <w:rPr>
          <w:sz w:val="22"/>
          <w:szCs w:val="22"/>
        </w:rPr>
        <w:t>supported a</w:t>
      </w:r>
      <w:r w:rsidR="003E768F" w:rsidRPr="00712EA5">
        <w:rPr>
          <w:sz w:val="22"/>
          <w:szCs w:val="22"/>
        </w:rPr>
        <w:t>n indication of</w:t>
      </w:r>
      <w:r w:rsidR="00E73B37" w:rsidRPr="00712EA5">
        <w:rPr>
          <w:sz w:val="22"/>
          <w:szCs w:val="22"/>
        </w:rPr>
        <w:t xml:space="preserve"> the</w:t>
      </w:r>
      <w:r w:rsidR="003E768F" w:rsidRPr="00712EA5">
        <w:rPr>
          <w:sz w:val="22"/>
          <w:szCs w:val="22"/>
        </w:rPr>
        <w:t xml:space="preserve"> refrigerant (natural refrigerants and low GWP) </w:t>
      </w:r>
      <w:r w:rsidR="009518A3" w:rsidRPr="00712EA5">
        <w:rPr>
          <w:sz w:val="22"/>
          <w:szCs w:val="22"/>
        </w:rPr>
        <w:t>o</w:t>
      </w:r>
      <w:r w:rsidR="003E768F" w:rsidRPr="00712EA5">
        <w:rPr>
          <w:sz w:val="22"/>
          <w:szCs w:val="22"/>
        </w:rPr>
        <w:t xml:space="preserve">n the label to complement </w:t>
      </w:r>
      <w:r w:rsidR="009518A3" w:rsidRPr="00712EA5">
        <w:rPr>
          <w:sz w:val="22"/>
          <w:szCs w:val="22"/>
        </w:rPr>
        <w:t xml:space="preserve">the </w:t>
      </w:r>
      <w:r w:rsidR="003E768F" w:rsidRPr="00712EA5">
        <w:rPr>
          <w:sz w:val="22"/>
          <w:szCs w:val="22"/>
        </w:rPr>
        <w:t xml:space="preserve">F-gases regulation. </w:t>
      </w:r>
      <w:r w:rsidR="003E768F" w:rsidRPr="00712EA5">
        <w:rPr>
          <w:b/>
          <w:sz w:val="22"/>
          <w:szCs w:val="22"/>
        </w:rPr>
        <w:t>CLASP</w:t>
      </w:r>
      <w:r w:rsidR="003E768F" w:rsidRPr="00712EA5">
        <w:rPr>
          <w:sz w:val="22"/>
          <w:szCs w:val="22"/>
        </w:rPr>
        <w:t xml:space="preserve"> recall</w:t>
      </w:r>
      <w:r w:rsidR="004C5CB9" w:rsidRPr="00712EA5">
        <w:rPr>
          <w:sz w:val="22"/>
          <w:szCs w:val="22"/>
        </w:rPr>
        <w:t>ed</w:t>
      </w:r>
      <w:r w:rsidR="003E768F" w:rsidRPr="00712EA5">
        <w:rPr>
          <w:sz w:val="22"/>
          <w:szCs w:val="22"/>
        </w:rPr>
        <w:t xml:space="preserve"> </w:t>
      </w:r>
      <w:r w:rsidR="009518A3" w:rsidRPr="00712EA5">
        <w:rPr>
          <w:sz w:val="22"/>
          <w:szCs w:val="22"/>
        </w:rPr>
        <w:t xml:space="preserve">the </w:t>
      </w:r>
      <w:r w:rsidR="004C5CB9" w:rsidRPr="00712EA5">
        <w:rPr>
          <w:sz w:val="22"/>
          <w:szCs w:val="22"/>
        </w:rPr>
        <w:t xml:space="preserve">risk </w:t>
      </w:r>
      <w:r w:rsidR="00204B5F" w:rsidRPr="00712EA5">
        <w:rPr>
          <w:sz w:val="22"/>
          <w:szCs w:val="22"/>
        </w:rPr>
        <w:t>of overlap</w:t>
      </w:r>
      <w:r w:rsidR="003E768F" w:rsidRPr="00712EA5">
        <w:rPr>
          <w:sz w:val="22"/>
          <w:szCs w:val="22"/>
        </w:rPr>
        <w:t xml:space="preserve"> </w:t>
      </w:r>
      <w:r w:rsidR="004C5CB9" w:rsidRPr="00712EA5">
        <w:rPr>
          <w:sz w:val="22"/>
          <w:szCs w:val="22"/>
        </w:rPr>
        <w:t xml:space="preserve">between </w:t>
      </w:r>
      <w:r w:rsidR="003E768F" w:rsidRPr="00712EA5">
        <w:rPr>
          <w:sz w:val="22"/>
          <w:szCs w:val="22"/>
        </w:rPr>
        <w:t>ICF and horizontal freezers, both hav</w:t>
      </w:r>
      <w:r w:rsidR="009518A3" w:rsidRPr="00712EA5">
        <w:rPr>
          <w:sz w:val="22"/>
          <w:szCs w:val="22"/>
        </w:rPr>
        <w:t>ing</w:t>
      </w:r>
      <w:r w:rsidR="003E768F" w:rsidRPr="00712EA5">
        <w:rPr>
          <w:sz w:val="22"/>
          <w:szCs w:val="22"/>
        </w:rPr>
        <w:t xml:space="preserve"> to be tested and labelled under </w:t>
      </w:r>
      <w:r w:rsidR="003E768F" w:rsidRPr="00712EA5">
        <w:rPr>
          <w:sz w:val="22"/>
          <w:szCs w:val="22"/>
        </w:rPr>
        <w:lastRenderedPageBreak/>
        <w:t xml:space="preserve">climate classes </w:t>
      </w:r>
      <w:r w:rsidR="009518A3" w:rsidRPr="00712EA5">
        <w:rPr>
          <w:sz w:val="22"/>
          <w:szCs w:val="22"/>
        </w:rPr>
        <w:t xml:space="preserve">3 </w:t>
      </w:r>
      <w:r w:rsidR="003E768F" w:rsidRPr="00712EA5">
        <w:rPr>
          <w:sz w:val="22"/>
          <w:szCs w:val="22"/>
        </w:rPr>
        <w:t xml:space="preserve">and </w:t>
      </w:r>
      <w:r w:rsidR="009518A3" w:rsidRPr="00712EA5">
        <w:rPr>
          <w:sz w:val="22"/>
          <w:szCs w:val="22"/>
        </w:rPr>
        <w:t>4</w:t>
      </w:r>
      <w:r w:rsidR="003E768F" w:rsidRPr="00712EA5">
        <w:rPr>
          <w:sz w:val="22"/>
          <w:szCs w:val="22"/>
        </w:rPr>
        <w:t xml:space="preserve">. If this </w:t>
      </w:r>
      <w:r w:rsidR="009518A3" w:rsidRPr="00712EA5">
        <w:rPr>
          <w:sz w:val="22"/>
          <w:szCs w:val="22"/>
        </w:rPr>
        <w:t>happens</w:t>
      </w:r>
      <w:r w:rsidR="003E768F" w:rsidRPr="00712EA5">
        <w:rPr>
          <w:sz w:val="22"/>
          <w:szCs w:val="22"/>
        </w:rPr>
        <w:t xml:space="preserve"> the same product would appear with different label</w:t>
      </w:r>
      <w:r w:rsidR="009518A3" w:rsidRPr="00712EA5">
        <w:rPr>
          <w:sz w:val="22"/>
          <w:szCs w:val="22"/>
        </w:rPr>
        <w:t>s</w:t>
      </w:r>
      <w:r w:rsidR="003E768F" w:rsidRPr="00712EA5">
        <w:rPr>
          <w:sz w:val="22"/>
          <w:szCs w:val="22"/>
        </w:rPr>
        <w:t>.</w:t>
      </w:r>
      <w:r w:rsidR="000F51D5" w:rsidRPr="00712EA5">
        <w:rPr>
          <w:sz w:val="22"/>
          <w:szCs w:val="22"/>
        </w:rPr>
        <w:t xml:space="preserve"> </w:t>
      </w:r>
      <w:r w:rsidR="00723EE2" w:rsidRPr="00712EA5">
        <w:rPr>
          <w:sz w:val="22"/>
          <w:szCs w:val="22"/>
        </w:rPr>
        <w:t xml:space="preserve">The </w:t>
      </w:r>
      <w:r w:rsidR="00723EE2" w:rsidRPr="00712EA5">
        <w:t>convenor of CEN TC 44 WG 6,</w:t>
      </w:r>
      <w:r w:rsidR="00723EE2" w:rsidRPr="00712EA5">
        <w:rPr>
          <w:b/>
        </w:rPr>
        <w:t xml:space="preserve"> </w:t>
      </w:r>
      <w:r w:rsidR="001A6AA7" w:rsidRPr="00712EA5">
        <w:rPr>
          <w:sz w:val="22"/>
          <w:szCs w:val="22"/>
        </w:rPr>
        <w:t xml:space="preserve">said they are working on new standards for ICF and BC where the specific climate class </w:t>
      </w:r>
      <w:r w:rsidR="008E7D3B" w:rsidRPr="00712EA5">
        <w:rPr>
          <w:sz w:val="22"/>
          <w:szCs w:val="22"/>
        </w:rPr>
        <w:t>w</w:t>
      </w:r>
      <w:r w:rsidR="001A6AA7" w:rsidRPr="00712EA5">
        <w:rPr>
          <w:sz w:val="22"/>
          <w:szCs w:val="22"/>
        </w:rPr>
        <w:t>ould be defined</w:t>
      </w:r>
      <w:r w:rsidR="008E7D3B" w:rsidRPr="00712EA5">
        <w:rPr>
          <w:sz w:val="22"/>
          <w:szCs w:val="22"/>
        </w:rPr>
        <w:t>. N</w:t>
      </w:r>
      <w:r w:rsidR="001A6AA7" w:rsidRPr="00712EA5">
        <w:rPr>
          <w:sz w:val="22"/>
          <w:szCs w:val="22"/>
        </w:rPr>
        <w:t>evertheless</w:t>
      </w:r>
      <w:r w:rsidR="008E7D3B" w:rsidRPr="00712EA5">
        <w:rPr>
          <w:sz w:val="22"/>
          <w:szCs w:val="22"/>
        </w:rPr>
        <w:t>,</w:t>
      </w:r>
      <w:r w:rsidR="001A6AA7" w:rsidRPr="00712EA5">
        <w:rPr>
          <w:sz w:val="22"/>
          <w:szCs w:val="22"/>
        </w:rPr>
        <w:t xml:space="preserve"> </w:t>
      </w:r>
      <w:r w:rsidR="008E7D3B" w:rsidRPr="00712EA5">
        <w:rPr>
          <w:sz w:val="22"/>
          <w:szCs w:val="22"/>
        </w:rPr>
        <w:t xml:space="preserve">it is preferable </w:t>
      </w:r>
      <w:proofErr w:type="gramStart"/>
      <w:r w:rsidR="008E7D3B" w:rsidRPr="00712EA5">
        <w:rPr>
          <w:sz w:val="22"/>
          <w:szCs w:val="22"/>
        </w:rPr>
        <w:t xml:space="preserve">to </w:t>
      </w:r>
      <w:r w:rsidR="001A6AA7" w:rsidRPr="00712EA5">
        <w:rPr>
          <w:sz w:val="22"/>
          <w:szCs w:val="22"/>
        </w:rPr>
        <w:t xml:space="preserve"> use</w:t>
      </w:r>
      <w:proofErr w:type="gramEnd"/>
      <w:r w:rsidR="001A6AA7" w:rsidRPr="00712EA5">
        <w:rPr>
          <w:sz w:val="22"/>
          <w:szCs w:val="22"/>
        </w:rPr>
        <w:t xml:space="preserve"> </w:t>
      </w:r>
      <w:r w:rsidR="00090681" w:rsidRPr="00712EA5">
        <w:rPr>
          <w:sz w:val="22"/>
          <w:szCs w:val="22"/>
        </w:rPr>
        <w:t>c</w:t>
      </w:r>
      <w:r w:rsidR="000F51D5" w:rsidRPr="00712EA5">
        <w:rPr>
          <w:sz w:val="22"/>
          <w:szCs w:val="22"/>
        </w:rPr>
        <w:t>limate class 3</w:t>
      </w:r>
      <w:r w:rsidR="001A6AA7" w:rsidRPr="00712EA5">
        <w:rPr>
          <w:sz w:val="22"/>
          <w:szCs w:val="22"/>
        </w:rPr>
        <w:t xml:space="preserve"> and if other </w:t>
      </w:r>
      <w:r w:rsidR="000F51D5" w:rsidRPr="00712EA5">
        <w:rPr>
          <w:sz w:val="22"/>
          <w:szCs w:val="22"/>
        </w:rPr>
        <w:t xml:space="preserve">climate classes </w:t>
      </w:r>
      <w:r w:rsidR="00E73B37" w:rsidRPr="00712EA5">
        <w:rPr>
          <w:sz w:val="22"/>
          <w:szCs w:val="22"/>
        </w:rPr>
        <w:t xml:space="preserve">were </w:t>
      </w:r>
      <w:r w:rsidR="001A6AA7" w:rsidRPr="00712EA5">
        <w:rPr>
          <w:sz w:val="22"/>
          <w:szCs w:val="22"/>
        </w:rPr>
        <w:t xml:space="preserve">needed </w:t>
      </w:r>
      <w:r w:rsidR="000F51D5" w:rsidRPr="00712EA5">
        <w:rPr>
          <w:sz w:val="22"/>
          <w:szCs w:val="22"/>
        </w:rPr>
        <w:t>the use of correction factors</w:t>
      </w:r>
      <w:r w:rsidR="001A6AA7" w:rsidRPr="00712EA5">
        <w:rPr>
          <w:sz w:val="22"/>
          <w:szCs w:val="22"/>
        </w:rPr>
        <w:t xml:space="preserve"> </w:t>
      </w:r>
      <w:r w:rsidR="008E7D3B" w:rsidRPr="00712EA5">
        <w:rPr>
          <w:sz w:val="22"/>
          <w:szCs w:val="22"/>
        </w:rPr>
        <w:t xml:space="preserve">should be encouraged </w:t>
      </w:r>
      <w:r w:rsidR="001A6AA7" w:rsidRPr="00712EA5">
        <w:rPr>
          <w:sz w:val="22"/>
          <w:szCs w:val="22"/>
        </w:rPr>
        <w:t>(as in the case for domestic cold appliances)</w:t>
      </w:r>
      <w:r w:rsidR="000F51D5" w:rsidRPr="00712EA5">
        <w:rPr>
          <w:sz w:val="22"/>
          <w:szCs w:val="22"/>
        </w:rPr>
        <w:t>.</w:t>
      </w:r>
    </w:p>
    <w:p w14:paraId="4CBDFCD8" w14:textId="77777777" w:rsidR="001E7913" w:rsidRPr="00712EA5" w:rsidRDefault="00787108" w:rsidP="001E7913">
      <w:pPr>
        <w:jc w:val="both"/>
        <w:rPr>
          <w:rFonts w:ascii="Times New Roman" w:hAnsi="Times New Roman"/>
        </w:rPr>
      </w:pPr>
      <w:r w:rsidRPr="00712EA5">
        <w:rPr>
          <w:rFonts w:ascii="Times New Roman" w:hAnsi="Times New Roman"/>
        </w:rPr>
        <w:t xml:space="preserve">The </w:t>
      </w:r>
      <w:r w:rsidR="001E7913" w:rsidRPr="00712EA5">
        <w:rPr>
          <w:rFonts w:ascii="Times New Roman" w:hAnsi="Times New Roman"/>
          <w:b/>
        </w:rPr>
        <w:t xml:space="preserve">Commission services </w:t>
      </w:r>
      <w:r w:rsidR="00090681" w:rsidRPr="00712EA5">
        <w:rPr>
          <w:rFonts w:ascii="Times New Roman" w:hAnsi="Times New Roman"/>
        </w:rPr>
        <w:t xml:space="preserve">responded </w:t>
      </w:r>
      <w:r w:rsidR="00E73B37" w:rsidRPr="00712EA5">
        <w:rPr>
          <w:rFonts w:ascii="Times New Roman" w:hAnsi="Times New Roman"/>
        </w:rPr>
        <w:t>as follows</w:t>
      </w:r>
      <w:r w:rsidR="001E7913" w:rsidRPr="00712EA5">
        <w:rPr>
          <w:rFonts w:ascii="Times New Roman" w:hAnsi="Times New Roman"/>
        </w:rPr>
        <w:t>:</w:t>
      </w:r>
    </w:p>
    <w:p w14:paraId="2F99C655" w14:textId="77777777" w:rsidR="00F02C88" w:rsidRPr="00712EA5" w:rsidRDefault="00090681" w:rsidP="00C56DAB">
      <w:pPr>
        <w:pStyle w:val="ListParagraph"/>
        <w:numPr>
          <w:ilvl w:val="0"/>
          <w:numId w:val="48"/>
        </w:numPr>
        <w:spacing w:after="240" w:line="276" w:lineRule="auto"/>
        <w:jc w:val="both"/>
        <w:rPr>
          <w:sz w:val="22"/>
          <w:lang w:val="en-GB"/>
        </w:rPr>
      </w:pPr>
      <w:r w:rsidRPr="00712EA5">
        <w:rPr>
          <w:rFonts w:ascii="Times New Roman" w:eastAsia="Calibri" w:hAnsi="Times New Roman"/>
          <w:sz w:val="22"/>
          <w:lang w:val="en-GB"/>
        </w:rPr>
        <w:t>Given that</w:t>
      </w:r>
      <w:r w:rsidR="00E661DD" w:rsidRPr="00712EA5">
        <w:rPr>
          <w:rFonts w:ascii="Times New Roman" w:eastAsia="Calibri" w:hAnsi="Times New Roman"/>
          <w:sz w:val="22"/>
          <w:lang w:val="en-GB"/>
        </w:rPr>
        <w:t xml:space="preserve"> </w:t>
      </w:r>
      <w:r w:rsidR="006A61AF" w:rsidRPr="00712EA5">
        <w:rPr>
          <w:rFonts w:ascii="Times New Roman" w:eastAsia="Calibri" w:hAnsi="Times New Roman"/>
          <w:sz w:val="22"/>
          <w:lang w:val="en-GB"/>
        </w:rPr>
        <w:t xml:space="preserve">a </w:t>
      </w:r>
      <w:r w:rsidR="00E661DD" w:rsidRPr="00712EA5">
        <w:rPr>
          <w:rFonts w:ascii="Times New Roman" w:eastAsia="Calibri" w:hAnsi="Times New Roman"/>
          <w:sz w:val="22"/>
          <w:lang w:val="en-GB"/>
        </w:rPr>
        <w:t>one-</w:t>
      </w:r>
      <w:r w:rsidRPr="00712EA5">
        <w:rPr>
          <w:rFonts w:ascii="Times New Roman" w:eastAsia="Calibri" w:hAnsi="Times New Roman"/>
          <w:sz w:val="22"/>
          <w:lang w:val="en-GB"/>
        </w:rPr>
        <w:t>size-</w:t>
      </w:r>
      <w:r w:rsidR="00E661DD" w:rsidRPr="00712EA5">
        <w:rPr>
          <w:rFonts w:ascii="Times New Roman" w:eastAsia="Calibri" w:hAnsi="Times New Roman"/>
          <w:sz w:val="22"/>
          <w:lang w:val="en-GB"/>
        </w:rPr>
        <w:t>fit</w:t>
      </w:r>
      <w:r w:rsidRPr="00712EA5">
        <w:rPr>
          <w:rFonts w:ascii="Times New Roman" w:eastAsia="Calibri" w:hAnsi="Times New Roman"/>
          <w:sz w:val="22"/>
          <w:lang w:val="en-GB"/>
        </w:rPr>
        <w:t>s</w:t>
      </w:r>
      <w:r w:rsidR="00E661DD" w:rsidRPr="00712EA5">
        <w:rPr>
          <w:rFonts w:ascii="Times New Roman" w:eastAsia="Calibri" w:hAnsi="Times New Roman"/>
          <w:sz w:val="22"/>
          <w:lang w:val="en-GB"/>
        </w:rPr>
        <w:t xml:space="preserve">-all solution could not be found, </w:t>
      </w:r>
      <w:r w:rsidR="006A61AF" w:rsidRPr="00712EA5">
        <w:rPr>
          <w:rFonts w:ascii="Times New Roman" w:eastAsia="Calibri" w:hAnsi="Times New Roman"/>
          <w:sz w:val="22"/>
          <w:lang w:val="en-GB"/>
        </w:rPr>
        <w:t xml:space="preserve">it </w:t>
      </w:r>
      <w:r w:rsidR="00E661DD" w:rsidRPr="00712EA5">
        <w:rPr>
          <w:rFonts w:ascii="Times New Roman" w:eastAsia="Calibri" w:hAnsi="Times New Roman"/>
          <w:sz w:val="22"/>
          <w:lang w:val="en-GB"/>
        </w:rPr>
        <w:t xml:space="preserve">was decided to propose five different label classes. </w:t>
      </w:r>
      <w:r w:rsidR="00C93584" w:rsidRPr="00712EA5">
        <w:rPr>
          <w:rFonts w:ascii="Times New Roman" w:eastAsia="Calibri" w:hAnsi="Times New Roman"/>
          <w:sz w:val="22"/>
          <w:lang w:val="en-GB"/>
        </w:rPr>
        <w:t xml:space="preserve">The </w:t>
      </w:r>
      <w:r w:rsidR="00F02C88" w:rsidRPr="00712EA5">
        <w:rPr>
          <w:rFonts w:ascii="Times New Roman" w:eastAsia="Calibri" w:hAnsi="Times New Roman"/>
          <w:sz w:val="22"/>
          <w:lang w:val="en-GB"/>
        </w:rPr>
        <w:t xml:space="preserve">labelling </w:t>
      </w:r>
      <w:r w:rsidRPr="00712EA5">
        <w:rPr>
          <w:rFonts w:ascii="Times New Roman" w:eastAsia="Calibri" w:hAnsi="Times New Roman"/>
          <w:sz w:val="22"/>
          <w:lang w:val="en-GB"/>
        </w:rPr>
        <w:t xml:space="preserve">(and </w:t>
      </w:r>
      <w:proofErr w:type="spellStart"/>
      <w:r w:rsidRPr="00712EA5">
        <w:rPr>
          <w:rFonts w:ascii="Times New Roman" w:eastAsia="Calibri" w:hAnsi="Times New Roman"/>
          <w:sz w:val="22"/>
          <w:lang w:val="en-GB"/>
        </w:rPr>
        <w:t>ecodesign</w:t>
      </w:r>
      <w:proofErr w:type="spellEnd"/>
      <w:r w:rsidRPr="00712EA5">
        <w:rPr>
          <w:rFonts w:ascii="Times New Roman" w:eastAsia="Calibri" w:hAnsi="Times New Roman"/>
          <w:sz w:val="22"/>
          <w:lang w:val="en-GB"/>
        </w:rPr>
        <w:t xml:space="preserve">) </w:t>
      </w:r>
      <w:r w:rsidR="00F02C88" w:rsidRPr="00712EA5">
        <w:rPr>
          <w:rFonts w:ascii="Times New Roman" w:eastAsia="Calibri" w:hAnsi="Times New Roman"/>
          <w:sz w:val="22"/>
          <w:lang w:val="en-GB"/>
        </w:rPr>
        <w:t xml:space="preserve">proposal </w:t>
      </w:r>
      <w:r w:rsidR="00E73B37" w:rsidRPr="00712EA5">
        <w:rPr>
          <w:rFonts w:ascii="Times New Roman" w:eastAsia="Calibri" w:hAnsi="Times New Roman"/>
          <w:sz w:val="22"/>
          <w:lang w:val="en-GB"/>
        </w:rPr>
        <w:t xml:space="preserve">as currently drafted </w:t>
      </w:r>
      <w:r w:rsidRPr="00712EA5">
        <w:rPr>
          <w:rFonts w:ascii="Times New Roman" w:eastAsia="Calibri" w:hAnsi="Times New Roman"/>
          <w:sz w:val="22"/>
          <w:lang w:val="en-GB"/>
        </w:rPr>
        <w:t>already provides a</w:t>
      </w:r>
      <w:r w:rsidR="00F02C88" w:rsidRPr="00712EA5">
        <w:rPr>
          <w:rFonts w:ascii="Times New Roman" w:eastAsia="Calibri" w:hAnsi="Times New Roman"/>
          <w:sz w:val="22"/>
          <w:lang w:val="en-GB"/>
        </w:rPr>
        <w:t xml:space="preserve"> definition of what is an equivalent refrigerating appliance</w:t>
      </w:r>
      <w:r w:rsidRPr="00712EA5">
        <w:rPr>
          <w:rFonts w:ascii="Times New Roman" w:eastAsia="Calibri" w:hAnsi="Times New Roman"/>
          <w:sz w:val="22"/>
          <w:lang w:val="en-GB"/>
        </w:rPr>
        <w:t>.</w:t>
      </w:r>
    </w:p>
    <w:p w14:paraId="395A78E1" w14:textId="77777777" w:rsidR="000C5229" w:rsidRPr="00712EA5" w:rsidRDefault="00ED471C" w:rsidP="00C56DAB">
      <w:pPr>
        <w:pStyle w:val="ListParagraph"/>
        <w:numPr>
          <w:ilvl w:val="0"/>
          <w:numId w:val="48"/>
        </w:numPr>
        <w:spacing w:after="240" w:line="276" w:lineRule="auto"/>
        <w:jc w:val="both"/>
        <w:rPr>
          <w:sz w:val="22"/>
          <w:lang w:val="en-GB"/>
        </w:rPr>
      </w:pPr>
      <w:r w:rsidRPr="00712EA5">
        <w:rPr>
          <w:rFonts w:ascii="Times New Roman" w:eastAsia="Calibri" w:hAnsi="Times New Roman"/>
          <w:sz w:val="22"/>
          <w:lang w:val="en-GB"/>
        </w:rPr>
        <w:t xml:space="preserve">Concerning the </w:t>
      </w:r>
      <w:r w:rsidR="00E73B37" w:rsidRPr="00712EA5">
        <w:rPr>
          <w:rFonts w:ascii="Times New Roman" w:eastAsia="Calibri" w:hAnsi="Times New Roman"/>
          <w:sz w:val="22"/>
          <w:lang w:val="en-GB"/>
        </w:rPr>
        <w:t xml:space="preserve">possible </w:t>
      </w:r>
      <w:r w:rsidR="00090681" w:rsidRPr="00712EA5">
        <w:rPr>
          <w:rFonts w:ascii="Times New Roman" w:eastAsia="Calibri" w:hAnsi="Times New Roman"/>
          <w:sz w:val="22"/>
          <w:lang w:val="en-GB"/>
        </w:rPr>
        <w:t>revision</w:t>
      </w:r>
      <w:r w:rsidRPr="00712EA5">
        <w:rPr>
          <w:rFonts w:ascii="Times New Roman" w:eastAsia="Calibri" w:hAnsi="Times New Roman"/>
          <w:sz w:val="22"/>
          <w:lang w:val="en-GB"/>
        </w:rPr>
        <w:t xml:space="preserve"> of </w:t>
      </w:r>
      <w:r w:rsidR="00090681" w:rsidRPr="00712EA5">
        <w:rPr>
          <w:rFonts w:ascii="Times New Roman" w:eastAsia="Calibri" w:hAnsi="Times New Roman"/>
          <w:sz w:val="22"/>
          <w:lang w:val="en-GB"/>
        </w:rPr>
        <w:t xml:space="preserve">the energy </w:t>
      </w:r>
      <w:r w:rsidRPr="00712EA5">
        <w:rPr>
          <w:rFonts w:ascii="Times New Roman" w:eastAsia="Calibri" w:hAnsi="Times New Roman"/>
          <w:sz w:val="22"/>
          <w:lang w:val="en-GB"/>
        </w:rPr>
        <w:t>labelling</w:t>
      </w:r>
      <w:r w:rsidR="00090681" w:rsidRPr="00712EA5">
        <w:rPr>
          <w:rFonts w:ascii="Times New Roman" w:eastAsia="Calibri" w:hAnsi="Times New Roman"/>
          <w:sz w:val="22"/>
          <w:lang w:val="en-GB"/>
        </w:rPr>
        <w:t xml:space="preserve"> Directive</w:t>
      </w:r>
      <w:r w:rsidRPr="00712EA5">
        <w:rPr>
          <w:rFonts w:ascii="Times New Roman" w:eastAsia="Calibri" w:hAnsi="Times New Roman"/>
          <w:sz w:val="22"/>
          <w:lang w:val="en-GB"/>
        </w:rPr>
        <w:t xml:space="preserve">, </w:t>
      </w:r>
      <w:r w:rsidR="00090681" w:rsidRPr="00712EA5">
        <w:rPr>
          <w:rFonts w:ascii="Times New Roman" w:eastAsia="Calibri" w:hAnsi="Times New Roman"/>
          <w:sz w:val="22"/>
          <w:lang w:val="en-GB"/>
        </w:rPr>
        <w:t xml:space="preserve">this </w:t>
      </w:r>
      <w:r w:rsidRPr="00712EA5">
        <w:rPr>
          <w:rFonts w:ascii="Times New Roman" w:eastAsia="Calibri" w:hAnsi="Times New Roman"/>
          <w:sz w:val="22"/>
          <w:lang w:val="en-GB"/>
        </w:rPr>
        <w:t xml:space="preserve">will depend </w:t>
      </w:r>
      <w:r w:rsidR="00E73B37" w:rsidRPr="00712EA5">
        <w:rPr>
          <w:rFonts w:ascii="Times New Roman" w:eastAsia="Calibri" w:hAnsi="Times New Roman"/>
          <w:sz w:val="22"/>
          <w:lang w:val="en-GB"/>
        </w:rPr>
        <w:t xml:space="preserve">in the first instance </w:t>
      </w:r>
      <w:r w:rsidRPr="00712EA5">
        <w:rPr>
          <w:rFonts w:ascii="Times New Roman" w:eastAsia="Calibri" w:hAnsi="Times New Roman"/>
          <w:sz w:val="22"/>
          <w:lang w:val="en-GB"/>
        </w:rPr>
        <w:t xml:space="preserve">on the outcome of the </w:t>
      </w:r>
      <w:r w:rsidR="001D15E7" w:rsidRPr="00712EA5">
        <w:rPr>
          <w:rFonts w:ascii="Times New Roman" w:eastAsia="Calibri" w:hAnsi="Times New Roman"/>
          <w:sz w:val="22"/>
          <w:lang w:val="en-GB"/>
        </w:rPr>
        <w:t xml:space="preserve">ongoing </w:t>
      </w:r>
      <w:r w:rsidR="00090681" w:rsidRPr="00712EA5">
        <w:rPr>
          <w:rFonts w:ascii="Times New Roman" w:eastAsia="Calibri" w:hAnsi="Times New Roman"/>
          <w:sz w:val="22"/>
          <w:lang w:val="en-GB"/>
        </w:rPr>
        <w:t>review</w:t>
      </w:r>
      <w:r w:rsidRPr="00712EA5">
        <w:rPr>
          <w:rFonts w:ascii="Times New Roman" w:eastAsia="Calibri" w:hAnsi="Times New Roman"/>
          <w:sz w:val="22"/>
          <w:lang w:val="en-GB"/>
        </w:rPr>
        <w:t>. If the label scale is changed</w:t>
      </w:r>
      <w:r w:rsidR="00E73B37" w:rsidRPr="00712EA5">
        <w:rPr>
          <w:rFonts w:ascii="Times New Roman" w:eastAsia="Calibri" w:hAnsi="Times New Roman"/>
          <w:sz w:val="22"/>
          <w:lang w:val="en-GB"/>
        </w:rPr>
        <w:t xml:space="preserve">, this could </w:t>
      </w:r>
      <w:r w:rsidR="00090681" w:rsidRPr="00712EA5">
        <w:rPr>
          <w:rFonts w:ascii="Times New Roman" w:eastAsia="Calibri" w:hAnsi="Times New Roman"/>
          <w:sz w:val="22"/>
          <w:lang w:val="en-GB"/>
        </w:rPr>
        <w:t xml:space="preserve">indeed </w:t>
      </w:r>
      <w:r w:rsidRPr="00712EA5">
        <w:rPr>
          <w:rFonts w:ascii="Times New Roman" w:eastAsia="Calibri" w:hAnsi="Times New Roman"/>
          <w:sz w:val="22"/>
          <w:lang w:val="en-GB"/>
        </w:rPr>
        <w:t xml:space="preserve">mean </w:t>
      </w:r>
      <w:r w:rsidR="00E73B37" w:rsidRPr="00712EA5">
        <w:rPr>
          <w:rFonts w:ascii="Times New Roman" w:eastAsia="Calibri" w:hAnsi="Times New Roman"/>
          <w:sz w:val="22"/>
          <w:lang w:val="en-GB"/>
        </w:rPr>
        <w:t xml:space="preserve">that existing </w:t>
      </w:r>
      <w:r w:rsidRPr="00712EA5">
        <w:rPr>
          <w:rFonts w:ascii="Times New Roman" w:eastAsia="Calibri" w:hAnsi="Times New Roman"/>
          <w:sz w:val="22"/>
          <w:lang w:val="en-GB"/>
        </w:rPr>
        <w:t>labelling delegated regulation</w:t>
      </w:r>
      <w:r w:rsidR="00090681" w:rsidRPr="00712EA5">
        <w:rPr>
          <w:rFonts w:ascii="Times New Roman" w:eastAsia="Calibri" w:hAnsi="Times New Roman"/>
          <w:sz w:val="22"/>
          <w:lang w:val="en-GB"/>
        </w:rPr>
        <w:t xml:space="preserve">s </w:t>
      </w:r>
      <w:r w:rsidR="00E73B37" w:rsidRPr="00712EA5">
        <w:rPr>
          <w:rFonts w:ascii="Times New Roman" w:eastAsia="Calibri" w:hAnsi="Times New Roman"/>
          <w:sz w:val="22"/>
          <w:lang w:val="en-GB"/>
        </w:rPr>
        <w:t xml:space="preserve">would </w:t>
      </w:r>
      <w:r w:rsidRPr="00712EA5">
        <w:rPr>
          <w:rFonts w:ascii="Times New Roman" w:eastAsia="Calibri" w:hAnsi="Times New Roman"/>
          <w:sz w:val="22"/>
          <w:lang w:val="en-GB"/>
        </w:rPr>
        <w:t>have to be revised</w:t>
      </w:r>
      <w:r w:rsidR="001D15E7" w:rsidRPr="00712EA5">
        <w:rPr>
          <w:rFonts w:ascii="Times New Roman" w:eastAsia="Calibri" w:hAnsi="Times New Roman"/>
          <w:sz w:val="22"/>
          <w:lang w:val="en-GB"/>
        </w:rPr>
        <w:t>.</w:t>
      </w:r>
      <w:r w:rsidRPr="00712EA5">
        <w:rPr>
          <w:rFonts w:ascii="Times New Roman" w:eastAsia="Calibri" w:hAnsi="Times New Roman"/>
          <w:sz w:val="22"/>
          <w:lang w:val="en-GB"/>
        </w:rPr>
        <w:t xml:space="preserve"> </w:t>
      </w:r>
      <w:r w:rsidR="00E73B37" w:rsidRPr="00712EA5">
        <w:rPr>
          <w:rFonts w:ascii="Times New Roman" w:eastAsia="Calibri" w:hAnsi="Times New Roman"/>
          <w:sz w:val="22"/>
          <w:lang w:val="en-GB"/>
        </w:rPr>
        <w:t>The procedure for this, if indeed it were to be necessary, could take different forms.</w:t>
      </w:r>
    </w:p>
    <w:p w14:paraId="5EDC2CF3" w14:textId="77777777" w:rsidR="003E768F" w:rsidRPr="00C56DAB" w:rsidRDefault="00090681" w:rsidP="00C56DAB">
      <w:pPr>
        <w:pStyle w:val="ListParagraph"/>
        <w:numPr>
          <w:ilvl w:val="0"/>
          <w:numId w:val="48"/>
        </w:numPr>
        <w:spacing w:after="240" w:line="276" w:lineRule="auto"/>
        <w:jc w:val="both"/>
        <w:rPr>
          <w:sz w:val="22"/>
          <w:lang w:val="en-GB"/>
        </w:rPr>
      </w:pPr>
      <w:r w:rsidRPr="00712EA5">
        <w:rPr>
          <w:rFonts w:ascii="Times New Roman" w:eastAsia="Calibri" w:hAnsi="Times New Roman"/>
          <w:sz w:val="22"/>
          <w:lang w:val="en-GB"/>
        </w:rPr>
        <w:t>T</w:t>
      </w:r>
      <w:r w:rsidR="003E768F" w:rsidRPr="00712EA5">
        <w:rPr>
          <w:rFonts w:ascii="Times New Roman" w:eastAsia="Calibri" w:hAnsi="Times New Roman"/>
          <w:sz w:val="22"/>
          <w:lang w:val="en-GB"/>
        </w:rPr>
        <w:t xml:space="preserve">he </w:t>
      </w:r>
      <w:r w:rsidR="00C93584" w:rsidRPr="00712EA5">
        <w:rPr>
          <w:rFonts w:ascii="Times New Roman" w:eastAsia="Calibri" w:hAnsi="Times New Roman"/>
          <w:sz w:val="22"/>
          <w:lang w:val="en-GB"/>
        </w:rPr>
        <w:t xml:space="preserve">distinction </w:t>
      </w:r>
      <w:r w:rsidRPr="00712EA5">
        <w:rPr>
          <w:rFonts w:ascii="Times New Roman" w:eastAsia="Calibri" w:hAnsi="Times New Roman"/>
          <w:sz w:val="22"/>
          <w:lang w:val="en-GB"/>
        </w:rPr>
        <w:t xml:space="preserve">between </w:t>
      </w:r>
      <w:r w:rsidR="00C93584" w:rsidRPr="00712EA5">
        <w:rPr>
          <w:rFonts w:ascii="Times New Roman" w:eastAsia="Calibri" w:hAnsi="Times New Roman"/>
          <w:sz w:val="22"/>
          <w:lang w:val="en-GB"/>
        </w:rPr>
        <w:t xml:space="preserve">horizontal supermarket freezers and </w:t>
      </w:r>
      <w:r w:rsidR="003E768F" w:rsidRPr="00712EA5">
        <w:rPr>
          <w:rFonts w:ascii="Times New Roman" w:eastAsia="Calibri" w:hAnsi="Times New Roman"/>
          <w:sz w:val="22"/>
          <w:lang w:val="en-GB"/>
        </w:rPr>
        <w:t>ICF</w:t>
      </w:r>
      <w:r w:rsidRPr="00712EA5">
        <w:rPr>
          <w:rFonts w:ascii="Times New Roman" w:eastAsia="Calibri" w:hAnsi="Times New Roman"/>
          <w:sz w:val="22"/>
          <w:lang w:val="en-GB"/>
        </w:rPr>
        <w:t xml:space="preserve"> </w:t>
      </w:r>
      <w:r w:rsidR="00C93584" w:rsidRPr="00712EA5">
        <w:rPr>
          <w:rFonts w:ascii="Times New Roman" w:eastAsia="Calibri" w:hAnsi="Times New Roman"/>
          <w:sz w:val="22"/>
          <w:lang w:val="en-GB"/>
        </w:rPr>
        <w:t xml:space="preserve">is based on </w:t>
      </w:r>
      <w:r w:rsidRPr="00712EA5">
        <w:rPr>
          <w:rFonts w:ascii="Times New Roman" w:eastAsia="Calibri" w:hAnsi="Times New Roman"/>
          <w:sz w:val="22"/>
          <w:lang w:val="en-GB"/>
        </w:rPr>
        <w:t>(i</w:t>
      </w:r>
      <w:r w:rsidR="00C93584" w:rsidRPr="00712EA5">
        <w:rPr>
          <w:rFonts w:ascii="Times New Roman" w:eastAsia="Calibri" w:hAnsi="Times New Roman"/>
          <w:sz w:val="22"/>
          <w:lang w:val="en-GB"/>
        </w:rPr>
        <w:t xml:space="preserve">) volume, </w:t>
      </w:r>
      <w:r w:rsidRPr="00712EA5">
        <w:rPr>
          <w:rFonts w:ascii="Times New Roman" w:eastAsia="Calibri" w:hAnsi="Times New Roman"/>
          <w:sz w:val="22"/>
          <w:lang w:val="en-GB"/>
        </w:rPr>
        <w:t>(ii</w:t>
      </w:r>
      <w:r w:rsidR="00C93584" w:rsidRPr="00712EA5">
        <w:rPr>
          <w:rFonts w:ascii="Times New Roman" w:eastAsia="Calibri" w:hAnsi="Times New Roman"/>
          <w:sz w:val="22"/>
          <w:lang w:val="en-GB"/>
        </w:rPr>
        <w:t>) technology (</w:t>
      </w:r>
      <w:r w:rsidRPr="00712EA5">
        <w:rPr>
          <w:rFonts w:ascii="Times New Roman" w:eastAsia="Calibri" w:hAnsi="Times New Roman"/>
          <w:sz w:val="22"/>
          <w:lang w:val="en-GB"/>
        </w:rPr>
        <w:t xml:space="preserve">e.g. </w:t>
      </w:r>
      <w:r w:rsidR="00C93584" w:rsidRPr="00712EA5">
        <w:rPr>
          <w:rFonts w:ascii="Times New Roman" w:eastAsia="Calibri" w:hAnsi="Times New Roman"/>
          <w:sz w:val="22"/>
          <w:lang w:val="en-GB"/>
        </w:rPr>
        <w:t>static air vs</w:t>
      </w:r>
      <w:r w:rsidRPr="00712EA5">
        <w:rPr>
          <w:rFonts w:ascii="Times New Roman" w:eastAsia="Calibri" w:hAnsi="Times New Roman"/>
          <w:sz w:val="22"/>
          <w:lang w:val="en-GB"/>
        </w:rPr>
        <w:t>.</w:t>
      </w:r>
      <w:r w:rsidR="00C93584" w:rsidRPr="00712EA5">
        <w:rPr>
          <w:rFonts w:ascii="Times New Roman" w:eastAsia="Calibri" w:hAnsi="Times New Roman"/>
          <w:sz w:val="22"/>
          <w:lang w:val="en-GB"/>
        </w:rPr>
        <w:t xml:space="preserve"> forced air, </w:t>
      </w:r>
      <w:r w:rsidR="00E73B37" w:rsidRPr="00712EA5">
        <w:rPr>
          <w:rFonts w:ascii="Times New Roman" w:eastAsia="Calibri" w:hAnsi="Times New Roman"/>
          <w:sz w:val="22"/>
          <w:lang w:val="en-GB"/>
        </w:rPr>
        <w:t xml:space="preserve">since </w:t>
      </w:r>
      <w:r w:rsidR="00C93584" w:rsidRPr="00712EA5">
        <w:rPr>
          <w:rFonts w:ascii="Times New Roman" w:eastAsia="Calibri" w:hAnsi="Times New Roman"/>
          <w:sz w:val="22"/>
          <w:lang w:val="en-GB"/>
        </w:rPr>
        <w:t xml:space="preserve">only forced </w:t>
      </w:r>
      <w:r w:rsidR="00C93584" w:rsidRPr="00C56DAB">
        <w:rPr>
          <w:rFonts w:ascii="Times New Roman" w:eastAsia="Calibri" w:hAnsi="Times New Roman"/>
          <w:sz w:val="22"/>
          <w:lang w:val="en-GB"/>
        </w:rPr>
        <w:t xml:space="preserve">air can deliver the refrigeration capacity needed for frequent openings in supermarkets), and </w:t>
      </w:r>
      <w:r>
        <w:rPr>
          <w:rFonts w:ascii="Times New Roman" w:eastAsia="Calibri" w:hAnsi="Times New Roman"/>
          <w:sz w:val="22"/>
          <w:lang w:val="en-GB"/>
        </w:rPr>
        <w:t>(iii</w:t>
      </w:r>
      <w:r w:rsidR="00C93584" w:rsidRPr="00C56DAB">
        <w:rPr>
          <w:rFonts w:ascii="Times New Roman" w:eastAsia="Calibri" w:hAnsi="Times New Roman"/>
          <w:sz w:val="22"/>
          <w:lang w:val="en-GB"/>
        </w:rPr>
        <w:t xml:space="preserve">) </w:t>
      </w:r>
      <w:r w:rsidR="00E73B37">
        <w:rPr>
          <w:rFonts w:ascii="Times New Roman" w:eastAsia="Calibri" w:hAnsi="Times New Roman"/>
          <w:sz w:val="22"/>
          <w:lang w:val="en-GB"/>
        </w:rPr>
        <w:t xml:space="preserve">the fact that </w:t>
      </w:r>
      <w:r w:rsidR="001F7B70" w:rsidRPr="00C56DAB">
        <w:rPr>
          <w:rFonts w:ascii="Times New Roman" w:eastAsia="Calibri" w:hAnsi="Times New Roman"/>
          <w:sz w:val="22"/>
          <w:lang w:val="en-GB"/>
        </w:rPr>
        <w:t xml:space="preserve">ICF are frequently </w:t>
      </w:r>
      <w:r w:rsidR="00C93584" w:rsidRPr="00C56DAB">
        <w:rPr>
          <w:rFonts w:ascii="Times New Roman" w:eastAsia="Calibri" w:hAnsi="Times New Roman"/>
          <w:sz w:val="22"/>
          <w:lang w:val="en-GB"/>
        </w:rPr>
        <w:t xml:space="preserve">exposed to higher ambient temperatures </w:t>
      </w:r>
      <w:r w:rsidR="001F7B70" w:rsidRPr="00C56DAB">
        <w:rPr>
          <w:rFonts w:ascii="Times New Roman" w:eastAsia="Calibri" w:hAnsi="Times New Roman"/>
          <w:sz w:val="22"/>
          <w:lang w:val="en-GB"/>
        </w:rPr>
        <w:t xml:space="preserve">and are thus </w:t>
      </w:r>
      <w:r w:rsidR="00C93584" w:rsidRPr="00C56DAB">
        <w:rPr>
          <w:rFonts w:ascii="Times New Roman" w:eastAsia="Calibri" w:hAnsi="Times New Roman"/>
          <w:sz w:val="22"/>
          <w:lang w:val="en-GB"/>
        </w:rPr>
        <w:t>tested under climate class 4 rather than 3.</w:t>
      </w:r>
    </w:p>
    <w:p w14:paraId="3FB53E9E" w14:textId="1FF0EE4E" w:rsidR="00485F7C" w:rsidRPr="00C56DAB" w:rsidRDefault="009A4232" w:rsidP="00C56DAB">
      <w:pPr>
        <w:jc w:val="both"/>
        <w:rPr>
          <w:rFonts w:ascii="Times New Roman" w:hAnsi="Times New Roman"/>
        </w:rPr>
      </w:pPr>
      <w:r w:rsidRPr="00C56DAB">
        <w:rPr>
          <w:rFonts w:ascii="Times New Roman" w:hAnsi="Times New Roman"/>
          <w:b/>
        </w:rPr>
        <w:t>DE</w:t>
      </w:r>
      <w:r w:rsidRPr="00C56DAB">
        <w:rPr>
          <w:rFonts w:ascii="Times New Roman" w:hAnsi="Times New Roman"/>
        </w:rPr>
        <w:t xml:space="preserve"> </w:t>
      </w:r>
      <w:r w:rsidR="00E73B37">
        <w:rPr>
          <w:rFonts w:ascii="Times New Roman" w:hAnsi="Times New Roman"/>
        </w:rPr>
        <w:t xml:space="preserve">had </w:t>
      </w:r>
      <w:r w:rsidR="00FC1A97" w:rsidRPr="00C56DAB">
        <w:rPr>
          <w:rFonts w:ascii="Times New Roman" w:hAnsi="Times New Roman"/>
        </w:rPr>
        <w:t>investigated</w:t>
      </w:r>
      <w:r w:rsidR="00B214C2" w:rsidRPr="00C56DAB">
        <w:rPr>
          <w:rFonts w:ascii="Times New Roman" w:hAnsi="Times New Roman"/>
        </w:rPr>
        <w:t xml:space="preserve"> </w:t>
      </w:r>
      <w:r w:rsidR="005040CF" w:rsidRPr="00C56DAB">
        <w:rPr>
          <w:rFonts w:ascii="Times New Roman" w:hAnsi="Times New Roman"/>
        </w:rPr>
        <w:t xml:space="preserve">having daily </w:t>
      </w:r>
      <w:r w:rsidR="00FC1A97" w:rsidRPr="00C56DAB">
        <w:rPr>
          <w:rFonts w:ascii="Times New Roman" w:hAnsi="Times New Roman"/>
        </w:rPr>
        <w:t xml:space="preserve">instead of </w:t>
      </w:r>
      <w:r w:rsidR="005040CF" w:rsidRPr="00C56DAB">
        <w:rPr>
          <w:rFonts w:ascii="Times New Roman" w:hAnsi="Times New Roman"/>
        </w:rPr>
        <w:t xml:space="preserve">annual energy consumption </w:t>
      </w:r>
      <w:r w:rsidR="00FC1A97" w:rsidRPr="00C56DAB">
        <w:rPr>
          <w:rFonts w:ascii="Times New Roman" w:hAnsi="Times New Roman"/>
        </w:rPr>
        <w:t>indicated on the label</w:t>
      </w:r>
      <w:r w:rsidR="005040CF" w:rsidRPr="00C56DAB">
        <w:rPr>
          <w:rFonts w:ascii="Times New Roman" w:hAnsi="Times New Roman"/>
        </w:rPr>
        <w:t xml:space="preserve"> </w:t>
      </w:r>
      <w:r w:rsidR="00FC1A97" w:rsidRPr="00C56DAB">
        <w:rPr>
          <w:rFonts w:ascii="Times New Roman" w:hAnsi="Times New Roman"/>
        </w:rPr>
        <w:t>but</w:t>
      </w:r>
      <w:r w:rsidR="005040CF" w:rsidRPr="00C56DAB">
        <w:rPr>
          <w:rFonts w:ascii="Times New Roman" w:hAnsi="Times New Roman"/>
        </w:rPr>
        <w:t xml:space="preserve"> concluded </w:t>
      </w:r>
      <w:r w:rsidR="00FC1A97" w:rsidRPr="00C56DAB">
        <w:rPr>
          <w:rFonts w:ascii="Times New Roman" w:hAnsi="Times New Roman"/>
        </w:rPr>
        <w:t xml:space="preserve">that </w:t>
      </w:r>
      <w:r w:rsidR="005040CF" w:rsidRPr="00C56DAB">
        <w:rPr>
          <w:rFonts w:ascii="Times New Roman" w:hAnsi="Times New Roman"/>
        </w:rPr>
        <w:t xml:space="preserve">this </w:t>
      </w:r>
      <w:r w:rsidR="00FC1A97" w:rsidRPr="00C56DAB">
        <w:rPr>
          <w:rFonts w:ascii="Times New Roman" w:hAnsi="Times New Roman"/>
        </w:rPr>
        <w:t>would</w:t>
      </w:r>
      <w:r w:rsidR="005040CF" w:rsidRPr="00C56DAB">
        <w:rPr>
          <w:rFonts w:ascii="Times New Roman" w:hAnsi="Times New Roman"/>
        </w:rPr>
        <w:t xml:space="preserve"> lead to oversizing of products. </w:t>
      </w:r>
      <w:proofErr w:type="spellStart"/>
      <w:r w:rsidR="00485F7C" w:rsidRPr="00C56DAB">
        <w:rPr>
          <w:rFonts w:ascii="Times New Roman" w:hAnsi="Times New Roman"/>
          <w:b/>
        </w:rPr>
        <w:t>Food&amp;drink</w:t>
      </w:r>
      <w:proofErr w:type="spellEnd"/>
      <w:r w:rsidR="00CF2C6C" w:rsidRPr="00C56DAB">
        <w:rPr>
          <w:rFonts w:ascii="Times New Roman" w:hAnsi="Times New Roman"/>
          <w:b/>
        </w:rPr>
        <w:t xml:space="preserve"> </w:t>
      </w:r>
      <w:r w:rsidR="00485F7C" w:rsidRPr="00C56DAB">
        <w:rPr>
          <w:rFonts w:ascii="Times New Roman" w:hAnsi="Times New Roman"/>
          <w:b/>
        </w:rPr>
        <w:t>Europe</w:t>
      </w:r>
      <w:r w:rsidR="00485F7C" w:rsidRPr="00C56DAB">
        <w:rPr>
          <w:rFonts w:ascii="Times New Roman" w:hAnsi="Times New Roman"/>
        </w:rPr>
        <w:t xml:space="preserve"> </w:t>
      </w:r>
      <w:r w:rsidR="00521AFF" w:rsidRPr="00C56DAB">
        <w:rPr>
          <w:rFonts w:ascii="Times New Roman" w:hAnsi="Times New Roman"/>
        </w:rPr>
        <w:t>ask</w:t>
      </w:r>
      <w:r w:rsidR="00B214C2" w:rsidRPr="00C56DAB">
        <w:rPr>
          <w:rFonts w:ascii="Times New Roman" w:hAnsi="Times New Roman"/>
        </w:rPr>
        <w:t>ed</w:t>
      </w:r>
      <w:r w:rsidR="00521AFF" w:rsidRPr="00C56DAB">
        <w:rPr>
          <w:rFonts w:ascii="Times New Roman" w:hAnsi="Times New Roman"/>
        </w:rPr>
        <w:t xml:space="preserve"> </w:t>
      </w:r>
      <w:r w:rsidR="00FC1A97" w:rsidRPr="00C56DAB">
        <w:rPr>
          <w:rFonts w:ascii="Times New Roman" w:hAnsi="Times New Roman"/>
        </w:rPr>
        <w:t xml:space="preserve">whether </w:t>
      </w:r>
      <w:r w:rsidR="00521AFF" w:rsidRPr="00C56DAB">
        <w:rPr>
          <w:rFonts w:ascii="Times New Roman" w:hAnsi="Times New Roman"/>
        </w:rPr>
        <w:t>the responsibilities of dealers as outlined in Article 4</w:t>
      </w:r>
      <w:r w:rsidR="00FC1A97" w:rsidRPr="00C56DAB">
        <w:rPr>
          <w:rFonts w:ascii="Times New Roman" w:hAnsi="Times New Roman"/>
        </w:rPr>
        <w:t xml:space="preserve"> </w:t>
      </w:r>
      <w:r w:rsidR="004C54AD" w:rsidRPr="00C56DAB">
        <w:rPr>
          <w:rFonts w:ascii="Times New Roman" w:hAnsi="Times New Roman"/>
        </w:rPr>
        <w:t xml:space="preserve">are </w:t>
      </w:r>
      <w:r w:rsidR="00FC1A97" w:rsidRPr="00C56DAB">
        <w:rPr>
          <w:rFonts w:ascii="Times New Roman" w:hAnsi="Times New Roman"/>
        </w:rPr>
        <w:t xml:space="preserve">applicable </w:t>
      </w:r>
      <w:r w:rsidR="004C54AD" w:rsidRPr="00C56DAB">
        <w:rPr>
          <w:rFonts w:ascii="Times New Roman" w:hAnsi="Times New Roman"/>
        </w:rPr>
        <w:t xml:space="preserve">to producers of equipment or </w:t>
      </w:r>
      <w:r w:rsidR="00FC1A97" w:rsidRPr="00C56DAB">
        <w:rPr>
          <w:rFonts w:ascii="Times New Roman" w:hAnsi="Times New Roman"/>
        </w:rPr>
        <w:t xml:space="preserve">to </w:t>
      </w:r>
      <w:r w:rsidR="004C54AD" w:rsidRPr="00C56DAB">
        <w:rPr>
          <w:rFonts w:ascii="Times New Roman" w:hAnsi="Times New Roman"/>
        </w:rPr>
        <w:t xml:space="preserve">buyers that </w:t>
      </w:r>
      <w:r w:rsidR="00FC1A97" w:rsidRPr="00C56DAB">
        <w:rPr>
          <w:rFonts w:ascii="Times New Roman" w:hAnsi="Times New Roman"/>
        </w:rPr>
        <w:t xml:space="preserve">subsequently </w:t>
      </w:r>
      <w:r w:rsidR="004C54AD" w:rsidRPr="00C56DAB">
        <w:rPr>
          <w:rFonts w:ascii="Times New Roman" w:hAnsi="Times New Roman"/>
        </w:rPr>
        <w:t>re-se</w:t>
      </w:r>
      <w:r w:rsidR="00FC1A97" w:rsidRPr="00C56DAB">
        <w:rPr>
          <w:rFonts w:ascii="Times New Roman" w:hAnsi="Times New Roman"/>
        </w:rPr>
        <w:t>ll</w:t>
      </w:r>
      <w:r w:rsidR="004C54AD" w:rsidRPr="00C56DAB">
        <w:rPr>
          <w:rFonts w:ascii="Times New Roman" w:hAnsi="Times New Roman"/>
        </w:rPr>
        <w:t xml:space="preserve"> this equipment. </w:t>
      </w:r>
      <w:r w:rsidR="00363166" w:rsidRPr="00C56DAB">
        <w:rPr>
          <w:rFonts w:ascii="Times New Roman" w:hAnsi="Times New Roman"/>
        </w:rPr>
        <w:t xml:space="preserve">The </w:t>
      </w:r>
      <w:r w:rsidR="00CF5304" w:rsidRPr="00FC1A97">
        <w:rPr>
          <w:rFonts w:ascii="Times New Roman" w:hAnsi="Times New Roman"/>
          <w:b/>
        </w:rPr>
        <w:t>Commission services</w:t>
      </w:r>
      <w:r w:rsidR="00CF5304" w:rsidRPr="00C56DAB">
        <w:rPr>
          <w:rFonts w:ascii="Times New Roman" w:hAnsi="Times New Roman"/>
        </w:rPr>
        <w:t xml:space="preserve"> </w:t>
      </w:r>
      <w:r w:rsidR="00FC1A97" w:rsidRPr="00FC1A97">
        <w:rPr>
          <w:rFonts w:ascii="Times New Roman" w:hAnsi="Times New Roman"/>
        </w:rPr>
        <w:t xml:space="preserve">answered that </w:t>
      </w:r>
      <w:r w:rsidR="00485F7C" w:rsidRPr="00FC1A97">
        <w:rPr>
          <w:rFonts w:ascii="Times New Roman" w:hAnsi="Times New Roman"/>
        </w:rPr>
        <w:t xml:space="preserve">the </w:t>
      </w:r>
      <w:r w:rsidR="003D246D" w:rsidRPr="00FC1A97">
        <w:rPr>
          <w:rFonts w:ascii="Times New Roman" w:hAnsi="Times New Roman"/>
        </w:rPr>
        <w:t>responsibilities</w:t>
      </w:r>
      <w:r w:rsidR="00485F7C" w:rsidRPr="00FC1A97">
        <w:rPr>
          <w:rFonts w:ascii="Times New Roman" w:hAnsi="Times New Roman"/>
        </w:rPr>
        <w:t xml:space="preserve"> of dealers</w:t>
      </w:r>
      <w:r w:rsidR="00FC1A97">
        <w:rPr>
          <w:rFonts w:ascii="Times New Roman" w:hAnsi="Times New Roman"/>
        </w:rPr>
        <w:t>, and</w:t>
      </w:r>
      <w:r w:rsidR="006E061B" w:rsidRPr="00FC1A97">
        <w:rPr>
          <w:rFonts w:ascii="Times New Roman" w:hAnsi="Times New Roman"/>
        </w:rPr>
        <w:t xml:space="preserve"> the </w:t>
      </w:r>
      <w:r w:rsidR="00CF2C6C" w:rsidRPr="00FC1A97">
        <w:rPr>
          <w:rFonts w:ascii="Times New Roman" w:hAnsi="Times New Roman"/>
        </w:rPr>
        <w:t xml:space="preserve">definitions </w:t>
      </w:r>
      <w:r w:rsidR="00E73B37">
        <w:rPr>
          <w:rFonts w:ascii="Times New Roman" w:hAnsi="Times New Roman"/>
        </w:rPr>
        <w:t>of</w:t>
      </w:r>
      <w:r w:rsidR="00E73B37" w:rsidRPr="00FC1A97">
        <w:rPr>
          <w:rFonts w:ascii="Times New Roman" w:hAnsi="Times New Roman"/>
        </w:rPr>
        <w:t xml:space="preserve"> </w:t>
      </w:r>
      <w:r w:rsidR="006E061B" w:rsidRPr="00FC1A97">
        <w:rPr>
          <w:rFonts w:ascii="Times New Roman" w:hAnsi="Times New Roman"/>
        </w:rPr>
        <w:t>'manufacturer'</w:t>
      </w:r>
      <w:r w:rsidR="009E3831" w:rsidRPr="00FC1A97">
        <w:rPr>
          <w:rFonts w:ascii="Times New Roman" w:hAnsi="Times New Roman"/>
        </w:rPr>
        <w:t>,</w:t>
      </w:r>
      <w:r w:rsidR="003D246D" w:rsidRPr="00FC1A97">
        <w:rPr>
          <w:rFonts w:ascii="Times New Roman" w:hAnsi="Times New Roman"/>
        </w:rPr>
        <w:t xml:space="preserve"> </w:t>
      </w:r>
      <w:r w:rsidR="006E061B" w:rsidRPr="00FC1A97">
        <w:rPr>
          <w:rFonts w:ascii="Times New Roman" w:hAnsi="Times New Roman"/>
        </w:rPr>
        <w:t xml:space="preserve">'supplier', </w:t>
      </w:r>
      <w:r w:rsidR="00CF2C6C" w:rsidRPr="00FC1A97">
        <w:rPr>
          <w:rFonts w:ascii="Times New Roman" w:hAnsi="Times New Roman"/>
        </w:rPr>
        <w:t>and</w:t>
      </w:r>
      <w:r w:rsidR="006E061B" w:rsidRPr="00FC1A97">
        <w:rPr>
          <w:rFonts w:ascii="Times New Roman" w:hAnsi="Times New Roman"/>
        </w:rPr>
        <w:t xml:space="preserve"> 'dealer'</w:t>
      </w:r>
      <w:r w:rsidR="00E73B37">
        <w:rPr>
          <w:rFonts w:ascii="Times New Roman" w:hAnsi="Times New Roman"/>
        </w:rPr>
        <w:t>,</w:t>
      </w:r>
      <w:r w:rsidR="006E061B" w:rsidRPr="00FC1A97">
        <w:rPr>
          <w:rFonts w:ascii="Times New Roman" w:hAnsi="Times New Roman"/>
        </w:rPr>
        <w:t xml:space="preserve"> </w:t>
      </w:r>
      <w:r w:rsidR="00CF2C6C" w:rsidRPr="00FC1A97">
        <w:rPr>
          <w:rFonts w:ascii="Times New Roman" w:hAnsi="Times New Roman"/>
        </w:rPr>
        <w:t>can be found in the eco-design and energy labelling Directives</w:t>
      </w:r>
      <w:r w:rsidR="002F3FFF" w:rsidRPr="00FC1A97">
        <w:rPr>
          <w:rFonts w:ascii="Times New Roman" w:hAnsi="Times New Roman"/>
        </w:rPr>
        <w:t>.</w:t>
      </w:r>
    </w:p>
    <w:p w14:paraId="27301329" w14:textId="77777777" w:rsidR="00776984" w:rsidRPr="007140ED" w:rsidRDefault="00776984" w:rsidP="00776984">
      <w:pPr>
        <w:pStyle w:val="Heading1"/>
        <w:numPr>
          <w:ilvl w:val="0"/>
          <w:numId w:val="0"/>
        </w:numPr>
        <w:ind w:left="360" w:hanging="360"/>
        <w:rPr>
          <w:color w:val="000000"/>
        </w:rPr>
      </w:pPr>
      <w:r w:rsidRPr="007140ED">
        <w:rPr>
          <w:color w:val="000000"/>
        </w:rPr>
        <w:t>3.5. comments</w:t>
      </w:r>
      <w:r w:rsidR="00CF2C6C" w:rsidRPr="007140ED">
        <w:rPr>
          <w:color w:val="000000"/>
        </w:rPr>
        <w:t xml:space="preserve"> on remaining issues</w:t>
      </w:r>
      <w:r w:rsidR="00CF2C6C" w:rsidRPr="007140ED">
        <w:rPr>
          <w:bCs/>
          <w:color w:val="000000"/>
        </w:rPr>
        <w:t xml:space="preserve"> (</w:t>
      </w:r>
      <w:r w:rsidR="00821123">
        <w:rPr>
          <w:bCs/>
          <w:color w:val="000000"/>
        </w:rPr>
        <w:t>including</w:t>
      </w:r>
      <w:r w:rsidR="00CF2C6C" w:rsidRPr="007140ED">
        <w:rPr>
          <w:bCs/>
          <w:color w:val="000000"/>
        </w:rPr>
        <w:t xml:space="preserve"> definitions, product fiche, verification procedure, benchmarks and review clause)</w:t>
      </w:r>
    </w:p>
    <w:p w14:paraId="7A5BC49D" w14:textId="5A25F5BB" w:rsidR="00E57292" w:rsidRPr="007140ED" w:rsidRDefault="003057AF" w:rsidP="00C56DAB">
      <w:pPr>
        <w:pStyle w:val="NormalWeb"/>
        <w:spacing w:line="276" w:lineRule="auto"/>
        <w:jc w:val="both"/>
      </w:pPr>
      <w:r w:rsidRPr="007140ED">
        <w:rPr>
          <w:b/>
          <w:bCs/>
          <w:color w:val="000000"/>
          <w:sz w:val="22"/>
          <w:szCs w:val="22"/>
        </w:rPr>
        <w:t>IT</w:t>
      </w:r>
      <w:r w:rsidRPr="007140ED">
        <w:rPr>
          <w:bCs/>
          <w:color w:val="000000"/>
          <w:sz w:val="22"/>
          <w:szCs w:val="22"/>
        </w:rPr>
        <w:t xml:space="preserve"> support</w:t>
      </w:r>
      <w:r w:rsidR="00137F79" w:rsidRPr="007140ED">
        <w:rPr>
          <w:bCs/>
          <w:color w:val="000000"/>
          <w:sz w:val="22"/>
          <w:szCs w:val="22"/>
        </w:rPr>
        <w:t>ed</w:t>
      </w:r>
      <w:r w:rsidRPr="007140ED">
        <w:rPr>
          <w:bCs/>
          <w:color w:val="000000"/>
          <w:sz w:val="22"/>
          <w:szCs w:val="22"/>
        </w:rPr>
        <w:t xml:space="preserve"> the inclusion </w:t>
      </w:r>
      <w:r w:rsidR="00101922" w:rsidRPr="007140ED">
        <w:rPr>
          <w:bCs/>
          <w:color w:val="000000"/>
          <w:sz w:val="22"/>
          <w:szCs w:val="22"/>
        </w:rPr>
        <w:t>o</w:t>
      </w:r>
      <w:r w:rsidRPr="007140ED">
        <w:rPr>
          <w:bCs/>
          <w:color w:val="000000"/>
          <w:sz w:val="22"/>
          <w:szCs w:val="22"/>
        </w:rPr>
        <w:t xml:space="preserve">f </w:t>
      </w:r>
      <w:r w:rsidR="00101922" w:rsidRPr="007140ED">
        <w:rPr>
          <w:bCs/>
          <w:color w:val="000000"/>
          <w:sz w:val="22"/>
          <w:szCs w:val="22"/>
        </w:rPr>
        <w:t>b</w:t>
      </w:r>
      <w:r w:rsidRPr="007140ED">
        <w:rPr>
          <w:bCs/>
          <w:color w:val="000000"/>
          <w:sz w:val="22"/>
          <w:szCs w:val="22"/>
        </w:rPr>
        <w:t>e</w:t>
      </w:r>
      <w:r w:rsidR="00101922" w:rsidRPr="007140ED">
        <w:rPr>
          <w:bCs/>
          <w:color w:val="000000"/>
          <w:sz w:val="22"/>
          <w:szCs w:val="22"/>
        </w:rPr>
        <w:t>n</w:t>
      </w:r>
      <w:r w:rsidRPr="007140ED">
        <w:rPr>
          <w:bCs/>
          <w:color w:val="000000"/>
          <w:sz w:val="22"/>
          <w:szCs w:val="22"/>
        </w:rPr>
        <w:t xml:space="preserve">chmarks </w:t>
      </w:r>
      <w:r w:rsidR="00137F79" w:rsidRPr="007140ED">
        <w:rPr>
          <w:bCs/>
          <w:color w:val="000000"/>
          <w:sz w:val="22"/>
          <w:szCs w:val="22"/>
        </w:rPr>
        <w:t>(</w:t>
      </w:r>
      <w:r w:rsidR="00CF2C6C" w:rsidRPr="007140ED">
        <w:rPr>
          <w:bCs/>
          <w:color w:val="000000"/>
          <w:sz w:val="22"/>
          <w:szCs w:val="22"/>
        </w:rPr>
        <w:t xml:space="preserve">also </w:t>
      </w:r>
      <w:r w:rsidRPr="007140ED">
        <w:rPr>
          <w:bCs/>
          <w:color w:val="000000"/>
          <w:sz w:val="22"/>
          <w:szCs w:val="22"/>
        </w:rPr>
        <w:t>for subcategories</w:t>
      </w:r>
      <w:r w:rsidR="006367C7">
        <w:rPr>
          <w:bCs/>
          <w:color w:val="000000"/>
          <w:sz w:val="22"/>
          <w:szCs w:val="22"/>
        </w:rPr>
        <w:t xml:space="preserve"> and volume ranges</w:t>
      </w:r>
      <w:r w:rsidR="00137F79" w:rsidRPr="007140ED">
        <w:rPr>
          <w:bCs/>
          <w:color w:val="000000"/>
          <w:sz w:val="22"/>
          <w:szCs w:val="22"/>
        </w:rPr>
        <w:t>)</w:t>
      </w:r>
      <w:r w:rsidR="00970B83" w:rsidRPr="007140ED">
        <w:rPr>
          <w:bCs/>
          <w:color w:val="000000"/>
          <w:sz w:val="22"/>
          <w:szCs w:val="22"/>
        </w:rPr>
        <w:t xml:space="preserve">. The verification procedure should be adapted </w:t>
      </w:r>
      <w:r w:rsidR="008E7D3B">
        <w:rPr>
          <w:bCs/>
          <w:color w:val="000000"/>
          <w:sz w:val="22"/>
          <w:szCs w:val="22"/>
        </w:rPr>
        <w:t>in line with the</w:t>
      </w:r>
      <w:r w:rsidR="008E29DB">
        <w:rPr>
          <w:bCs/>
          <w:color w:val="000000"/>
          <w:sz w:val="22"/>
          <w:szCs w:val="22"/>
        </w:rPr>
        <w:t xml:space="preserve"> </w:t>
      </w:r>
      <w:r w:rsidR="008E7D3B">
        <w:rPr>
          <w:bCs/>
          <w:color w:val="000000"/>
          <w:sz w:val="22"/>
          <w:szCs w:val="22"/>
        </w:rPr>
        <w:t>ongoing</w:t>
      </w:r>
      <w:r w:rsidR="008E29DB">
        <w:rPr>
          <w:bCs/>
          <w:color w:val="000000"/>
          <w:sz w:val="22"/>
          <w:szCs w:val="22"/>
        </w:rPr>
        <w:t xml:space="preserve"> review </w:t>
      </w:r>
      <w:r w:rsidR="008E7D3B">
        <w:rPr>
          <w:bCs/>
          <w:color w:val="000000"/>
          <w:sz w:val="22"/>
          <w:szCs w:val="22"/>
        </w:rPr>
        <w:t>as regards</w:t>
      </w:r>
      <w:r w:rsidR="008E29DB">
        <w:rPr>
          <w:bCs/>
          <w:color w:val="000000"/>
          <w:sz w:val="22"/>
          <w:szCs w:val="22"/>
        </w:rPr>
        <w:t xml:space="preserve"> tolerances</w:t>
      </w:r>
      <w:r w:rsidR="008E7D3B">
        <w:rPr>
          <w:bCs/>
          <w:color w:val="000000"/>
          <w:sz w:val="22"/>
          <w:szCs w:val="22"/>
        </w:rPr>
        <w:t xml:space="preserve"> </w:t>
      </w:r>
      <w:r w:rsidR="003C5E30" w:rsidRPr="007140ED">
        <w:rPr>
          <w:bCs/>
          <w:color w:val="000000"/>
          <w:sz w:val="22"/>
          <w:szCs w:val="22"/>
        </w:rPr>
        <w:t xml:space="preserve">and </w:t>
      </w:r>
      <w:r w:rsidR="00970B83" w:rsidRPr="007140ED">
        <w:rPr>
          <w:bCs/>
          <w:color w:val="000000"/>
          <w:sz w:val="22"/>
          <w:szCs w:val="22"/>
        </w:rPr>
        <w:t>custom</w:t>
      </w:r>
      <w:r w:rsidR="00FC1A97">
        <w:rPr>
          <w:bCs/>
          <w:color w:val="000000"/>
          <w:sz w:val="22"/>
          <w:szCs w:val="22"/>
        </w:rPr>
        <w:t>-</w:t>
      </w:r>
      <w:r w:rsidR="00970B83" w:rsidRPr="007140ED">
        <w:rPr>
          <w:bCs/>
          <w:color w:val="000000"/>
          <w:sz w:val="22"/>
          <w:szCs w:val="22"/>
        </w:rPr>
        <w:t>made products</w:t>
      </w:r>
      <w:r w:rsidR="00CF2C6C" w:rsidRPr="007140ED">
        <w:rPr>
          <w:bCs/>
          <w:color w:val="000000"/>
          <w:sz w:val="22"/>
          <w:szCs w:val="22"/>
        </w:rPr>
        <w:t xml:space="preserve"> should be properly addressed.</w:t>
      </w:r>
      <w:r w:rsidR="00E57292" w:rsidRPr="007140ED">
        <w:rPr>
          <w:bCs/>
          <w:color w:val="000000"/>
          <w:sz w:val="22"/>
          <w:szCs w:val="22"/>
        </w:rPr>
        <w:t xml:space="preserve"> </w:t>
      </w:r>
      <w:r w:rsidR="00101922" w:rsidRPr="007140ED">
        <w:rPr>
          <w:b/>
          <w:bCs/>
          <w:color w:val="000000"/>
          <w:sz w:val="22"/>
          <w:szCs w:val="22"/>
        </w:rPr>
        <w:t>UK</w:t>
      </w:r>
      <w:r w:rsidR="00101922" w:rsidRPr="007140ED">
        <w:rPr>
          <w:bCs/>
          <w:color w:val="000000"/>
          <w:sz w:val="22"/>
          <w:szCs w:val="22"/>
        </w:rPr>
        <w:t xml:space="preserve"> </w:t>
      </w:r>
      <w:r w:rsidR="00FC1A97">
        <w:rPr>
          <w:bCs/>
          <w:color w:val="000000"/>
          <w:sz w:val="22"/>
          <w:szCs w:val="22"/>
        </w:rPr>
        <w:t>cautioned against</w:t>
      </w:r>
      <w:r w:rsidR="00101922" w:rsidRPr="007140ED">
        <w:rPr>
          <w:bCs/>
          <w:color w:val="000000"/>
          <w:sz w:val="22"/>
          <w:szCs w:val="22"/>
        </w:rPr>
        <w:t xml:space="preserve"> </w:t>
      </w:r>
      <w:r w:rsidR="00FC1A97">
        <w:rPr>
          <w:bCs/>
          <w:color w:val="000000"/>
          <w:sz w:val="22"/>
          <w:szCs w:val="22"/>
        </w:rPr>
        <w:t>the</w:t>
      </w:r>
      <w:r w:rsidR="00101922" w:rsidRPr="007140ED">
        <w:rPr>
          <w:bCs/>
          <w:color w:val="000000"/>
          <w:sz w:val="22"/>
          <w:szCs w:val="22"/>
        </w:rPr>
        <w:t xml:space="preserve"> risk of loopholes in the definition of 'supermarket </w:t>
      </w:r>
      <w:r w:rsidR="00A03AB1" w:rsidRPr="007140ED">
        <w:rPr>
          <w:bCs/>
          <w:color w:val="000000"/>
          <w:sz w:val="22"/>
          <w:szCs w:val="22"/>
        </w:rPr>
        <w:t>segment</w:t>
      </w:r>
      <w:r w:rsidR="00101922" w:rsidRPr="007140ED">
        <w:rPr>
          <w:bCs/>
          <w:color w:val="000000"/>
          <w:sz w:val="22"/>
          <w:szCs w:val="22"/>
        </w:rPr>
        <w:t>'</w:t>
      </w:r>
      <w:r w:rsidR="003C5E30" w:rsidRPr="007140ED">
        <w:rPr>
          <w:bCs/>
          <w:color w:val="000000"/>
          <w:sz w:val="22"/>
          <w:szCs w:val="22"/>
        </w:rPr>
        <w:t>,</w:t>
      </w:r>
      <w:r w:rsidR="00A03AB1" w:rsidRPr="007140ED">
        <w:rPr>
          <w:bCs/>
          <w:color w:val="000000"/>
          <w:sz w:val="22"/>
          <w:szCs w:val="22"/>
        </w:rPr>
        <w:t xml:space="preserve"> </w:t>
      </w:r>
      <w:r w:rsidR="006D3407" w:rsidRPr="007140ED">
        <w:rPr>
          <w:bCs/>
          <w:color w:val="000000"/>
          <w:sz w:val="22"/>
          <w:szCs w:val="22"/>
        </w:rPr>
        <w:t xml:space="preserve">which </w:t>
      </w:r>
      <w:r w:rsidR="00FC1A97">
        <w:rPr>
          <w:bCs/>
          <w:color w:val="000000"/>
          <w:sz w:val="22"/>
          <w:szCs w:val="22"/>
        </w:rPr>
        <w:t>may</w:t>
      </w:r>
      <w:r w:rsidR="00FC1A97" w:rsidRPr="007140ED">
        <w:rPr>
          <w:bCs/>
          <w:color w:val="000000"/>
          <w:sz w:val="22"/>
          <w:szCs w:val="22"/>
        </w:rPr>
        <w:t xml:space="preserve"> </w:t>
      </w:r>
      <w:r w:rsidR="006D3407" w:rsidRPr="007140ED">
        <w:rPr>
          <w:bCs/>
          <w:color w:val="000000"/>
          <w:sz w:val="22"/>
          <w:szCs w:val="22"/>
        </w:rPr>
        <w:t xml:space="preserve">be avoided by </w:t>
      </w:r>
      <w:r w:rsidR="003C5E30" w:rsidRPr="007140ED">
        <w:rPr>
          <w:bCs/>
          <w:color w:val="000000"/>
          <w:sz w:val="22"/>
          <w:szCs w:val="22"/>
        </w:rPr>
        <w:t>inserting</w:t>
      </w:r>
      <w:r w:rsidR="00E57292" w:rsidRPr="007140ED">
        <w:rPr>
          <w:bCs/>
          <w:color w:val="000000"/>
          <w:sz w:val="22"/>
          <w:szCs w:val="22"/>
        </w:rPr>
        <w:t xml:space="preserve"> </w:t>
      </w:r>
      <w:r w:rsidR="00A03AB1" w:rsidRPr="007140ED">
        <w:rPr>
          <w:bCs/>
          <w:color w:val="000000"/>
          <w:sz w:val="22"/>
          <w:szCs w:val="22"/>
        </w:rPr>
        <w:t xml:space="preserve">the word 'exclusively' </w:t>
      </w:r>
      <w:r w:rsidR="008E7D3B">
        <w:rPr>
          <w:bCs/>
          <w:color w:val="000000"/>
          <w:sz w:val="22"/>
          <w:szCs w:val="22"/>
        </w:rPr>
        <w:t xml:space="preserve">before the text 'in </w:t>
      </w:r>
      <w:r w:rsidR="008E7D3B" w:rsidRPr="007140ED">
        <w:rPr>
          <w:bCs/>
          <w:color w:val="000000"/>
          <w:sz w:val="22"/>
          <w:szCs w:val="22"/>
        </w:rPr>
        <w:t xml:space="preserve">catering or </w:t>
      </w:r>
      <w:r w:rsidR="008E7D3B">
        <w:rPr>
          <w:bCs/>
          <w:color w:val="000000"/>
          <w:sz w:val="22"/>
          <w:szCs w:val="22"/>
        </w:rPr>
        <w:t xml:space="preserve">similar </w:t>
      </w:r>
      <w:r w:rsidR="008E7D3B" w:rsidRPr="007140ED">
        <w:rPr>
          <w:bCs/>
          <w:color w:val="000000"/>
          <w:sz w:val="22"/>
          <w:szCs w:val="22"/>
        </w:rPr>
        <w:t>non-retail applications</w:t>
      </w:r>
      <w:r w:rsidR="008E7D3B">
        <w:rPr>
          <w:bCs/>
          <w:color w:val="000000"/>
          <w:sz w:val="22"/>
          <w:szCs w:val="22"/>
        </w:rPr>
        <w:t xml:space="preserve">' </w:t>
      </w:r>
      <w:r w:rsidR="00A03AB1" w:rsidRPr="007140ED">
        <w:rPr>
          <w:bCs/>
          <w:color w:val="000000"/>
          <w:sz w:val="22"/>
          <w:szCs w:val="22"/>
        </w:rPr>
        <w:t xml:space="preserve">in </w:t>
      </w:r>
      <w:r w:rsidR="00821123">
        <w:rPr>
          <w:bCs/>
          <w:color w:val="000000"/>
          <w:sz w:val="22"/>
          <w:szCs w:val="22"/>
        </w:rPr>
        <w:t xml:space="preserve">the </w:t>
      </w:r>
      <w:r w:rsidR="008E7D3B">
        <w:rPr>
          <w:bCs/>
          <w:color w:val="000000"/>
          <w:sz w:val="22"/>
          <w:szCs w:val="22"/>
        </w:rPr>
        <w:t>relevant</w:t>
      </w:r>
      <w:r w:rsidR="00916C4D">
        <w:rPr>
          <w:bCs/>
          <w:color w:val="000000"/>
          <w:sz w:val="22"/>
          <w:szCs w:val="22"/>
        </w:rPr>
        <w:t xml:space="preserve"> </w:t>
      </w:r>
      <w:r w:rsidR="00821123">
        <w:rPr>
          <w:bCs/>
          <w:color w:val="000000"/>
          <w:sz w:val="22"/>
          <w:szCs w:val="22"/>
        </w:rPr>
        <w:t>definition</w:t>
      </w:r>
      <w:r w:rsidR="00A03AB1" w:rsidRPr="007140ED">
        <w:rPr>
          <w:bCs/>
          <w:color w:val="000000"/>
          <w:sz w:val="22"/>
          <w:szCs w:val="22"/>
        </w:rPr>
        <w:t>.</w:t>
      </w:r>
      <w:r w:rsidR="00101922" w:rsidRPr="007140ED">
        <w:rPr>
          <w:bCs/>
          <w:color w:val="000000"/>
          <w:sz w:val="22"/>
          <w:szCs w:val="22"/>
        </w:rPr>
        <w:t xml:space="preserve"> </w:t>
      </w:r>
      <w:r w:rsidR="00101922" w:rsidRPr="007140ED">
        <w:rPr>
          <w:b/>
          <w:bCs/>
          <w:color w:val="000000"/>
          <w:sz w:val="22"/>
          <w:szCs w:val="22"/>
        </w:rPr>
        <w:t>DK</w:t>
      </w:r>
      <w:r w:rsidR="00101922" w:rsidRPr="007140ED">
        <w:rPr>
          <w:bCs/>
          <w:color w:val="000000"/>
          <w:sz w:val="22"/>
          <w:szCs w:val="22"/>
        </w:rPr>
        <w:t xml:space="preserve"> </w:t>
      </w:r>
      <w:r w:rsidR="00F10A8A" w:rsidRPr="007140ED">
        <w:rPr>
          <w:bCs/>
          <w:color w:val="000000"/>
          <w:sz w:val="22"/>
          <w:szCs w:val="22"/>
        </w:rPr>
        <w:t xml:space="preserve">expressed concern about </w:t>
      </w:r>
      <w:r w:rsidR="00137F79" w:rsidRPr="007140ED">
        <w:rPr>
          <w:bCs/>
          <w:color w:val="000000"/>
          <w:sz w:val="22"/>
          <w:szCs w:val="22"/>
        </w:rPr>
        <w:t>the</w:t>
      </w:r>
      <w:r w:rsidR="00C95E78" w:rsidRPr="007140ED">
        <w:rPr>
          <w:bCs/>
          <w:color w:val="000000"/>
          <w:sz w:val="22"/>
          <w:szCs w:val="22"/>
        </w:rPr>
        <w:t xml:space="preserve"> definition of Energy Management Device</w:t>
      </w:r>
      <w:r w:rsidR="00821123">
        <w:rPr>
          <w:bCs/>
          <w:color w:val="000000"/>
          <w:sz w:val="22"/>
          <w:szCs w:val="22"/>
        </w:rPr>
        <w:t xml:space="preserve"> </w:t>
      </w:r>
      <w:r w:rsidR="00C95E78" w:rsidRPr="007140ED">
        <w:rPr>
          <w:bCs/>
          <w:color w:val="000000"/>
          <w:sz w:val="22"/>
          <w:szCs w:val="22"/>
        </w:rPr>
        <w:t>(EMD)</w:t>
      </w:r>
      <w:r w:rsidR="006D3407" w:rsidRPr="007140ED">
        <w:rPr>
          <w:bCs/>
          <w:color w:val="000000"/>
          <w:sz w:val="22"/>
          <w:szCs w:val="22"/>
        </w:rPr>
        <w:t xml:space="preserve"> and</w:t>
      </w:r>
      <w:r w:rsidR="00C95E78" w:rsidRPr="007140ED">
        <w:rPr>
          <w:bCs/>
          <w:color w:val="000000"/>
          <w:sz w:val="22"/>
          <w:szCs w:val="22"/>
        </w:rPr>
        <w:t xml:space="preserve"> suggest</w:t>
      </w:r>
      <w:r w:rsidR="00F10A8A" w:rsidRPr="007140ED">
        <w:rPr>
          <w:bCs/>
          <w:color w:val="000000"/>
          <w:sz w:val="22"/>
          <w:szCs w:val="22"/>
        </w:rPr>
        <w:t>ed</w:t>
      </w:r>
      <w:r w:rsidR="00C95E78" w:rsidRPr="007140ED">
        <w:rPr>
          <w:bCs/>
          <w:color w:val="000000"/>
          <w:sz w:val="22"/>
          <w:szCs w:val="22"/>
        </w:rPr>
        <w:t xml:space="preserve"> giving a bonus to VM with EMD. </w:t>
      </w:r>
      <w:r w:rsidR="00101922" w:rsidRPr="007140ED">
        <w:rPr>
          <w:b/>
          <w:bCs/>
          <w:color w:val="000000"/>
          <w:sz w:val="22"/>
          <w:szCs w:val="22"/>
        </w:rPr>
        <w:t>CLASP</w:t>
      </w:r>
      <w:r w:rsidR="00101922" w:rsidRPr="007140ED">
        <w:rPr>
          <w:bCs/>
          <w:color w:val="000000"/>
          <w:sz w:val="22"/>
          <w:szCs w:val="22"/>
        </w:rPr>
        <w:t xml:space="preserve"> </w:t>
      </w:r>
      <w:r w:rsidR="00E0156A" w:rsidRPr="007140ED">
        <w:rPr>
          <w:bCs/>
          <w:color w:val="000000"/>
          <w:sz w:val="22"/>
          <w:szCs w:val="22"/>
        </w:rPr>
        <w:t>considered</w:t>
      </w:r>
      <w:r w:rsidR="00A6743E" w:rsidRPr="007140ED">
        <w:rPr>
          <w:bCs/>
          <w:color w:val="000000"/>
          <w:sz w:val="22"/>
          <w:szCs w:val="22"/>
        </w:rPr>
        <w:t xml:space="preserve"> </w:t>
      </w:r>
      <w:r w:rsidR="00E0156A" w:rsidRPr="007140ED">
        <w:rPr>
          <w:bCs/>
          <w:color w:val="000000"/>
          <w:sz w:val="22"/>
          <w:szCs w:val="22"/>
        </w:rPr>
        <w:t xml:space="preserve">that </w:t>
      </w:r>
      <w:r w:rsidR="00A6743E" w:rsidRPr="007140ED">
        <w:rPr>
          <w:bCs/>
          <w:color w:val="000000"/>
          <w:sz w:val="22"/>
          <w:szCs w:val="22"/>
        </w:rPr>
        <w:t xml:space="preserve">a three year </w:t>
      </w:r>
      <w:r w:rsidR="00E0156A" w:rsidRPr="007140ED">
        <w:rPr>
          <w:bCs/>
          <w:color w:val="000000"/>
          <w:sz w:val="22"/>
          <w:szCs w:val="22"/>
        </w:rPr>
        <w:t xml:space="preserve">review </w:t>
      </w:r>
      <w:r w:rsidR="00A6743E" w:rsidRPr="007140ED">
        <w:rPr>
          <w:bCs/>
          <w:color w:val="000000"/>
          <w:sz w:val="22"/>
          <w:szCs w:val="22"/>
        </w:rPr>
        <w:t xml:space="preserve">period might be more appropriate, </w:t>
      </w:r>
      <w:r w:rsidR="00E0156A" w:rsidRPr="007140ED">
        <w:rPr>
          <w:bCs/>
          <w:color w:val="000000"/>
          <w:sz w:val="22"/>
          <w:szCs w:val="22"/>
        </w:rPr>
        <w:t xml:space="preserve">as it </w:t>
      </w:r>
      <w:r w:rsidR="00A6743E" w:rsidRPr="007140ED">
        <w:rPr>
          <w:bCs/>
          <w:color w:val="000000"/>
          <w:sz w:val="22"/>
          <w:szCs w:val="22"/>
        </w:rPr>
        <w:t>expect</w:t>
      </w:r>
      <w:r w:rsidR="00E0156A" w:rsidRPr="007140ED">
        <w:rPr>
          <w:bCs/>
          <w:color w:val="000000"/>
          <w:sz w:val="22"/>
          <w:szCs w:val="22"/>
        </w:rPr>
        <w:t>s</w:t>
      </w:r>
      <w:r w:rsidR="00A6743E" w:rsidRPr="007140ED">
        <w:rPr>
          <w:bCs/>
          <w:color w:val="000000"/>
          <w:sz w:val="22"/>
          <w:szCs w:val="22"/>
        </w:rPr>
        <w:t xml:space="preserve"> a rapid change in </w:t>
      </w:r>
      <w:r w:rsidR="00A6743E" w:rsidRPr="00712EA5">
        <w:rPr>
          <w:bCs/>
          <w:sz w:val="22"/>
          <w:szCs w:val="22"/>
        </w:rPr>
        <w:t xml:space="preserve">energy performance in the first 2-3 years. </w:t>
      </w:r>
      <w:r w:rsidR="00316A3C" w:rsidRPr="00712EA5">
        <w:rPr>
          <w:b/>
          <w:bCs/>
          <w:sz w:val="22"/>
          <w:szCs w:val="22"/>
        </w:rPr>
        <w:t>EVA</w:t>
      </w:r>
      <w:r w:rsidR="00247D0D" w:rsidRPr="00712EA5">
        <w:rPr>
          <w:bCs/>
          <w:sz w:val="22"/>
          <w:szCs w:val="22"/>
        </w:rPr>
        <w:t xml:space="preserve"> </w:t>
      </w:r>
      <w:r w:rsidR="001A7B06" w:rsidRPr="00712EA5">
        <w:rPr>
          <w:bCs/>
          <w:sz w:val="22"/>
          <w:szCs w:val="22"/>
        </w:rPr>
        <w:t>said</w:t>
      </w:r>
      <w:r w:rsidR="00247D0D" w:rsidRPr="00712EA5">
        <w:rPr>
          <w:bCs/>
          <w:sz w:val="22"/>
          <w:szCs w:val="22"/>
        </w:rPr>
        <w:t xml:space="preserve"> the draft standard </w:t>
      </w:r>
      <w:r w:rsidR="001A7B06" w:rsidRPr="00712EA5">
        <w:rPr>
          <w:bCs/>
          <w:sz w:val="22"/>
          <w:szCs w:val="22"/>
        </w:rPr>
        <w:t xml:space="preserve">for VM </w:t>
      </w:r>
      <w:r w:rsidR="00247D0D" w:rsidRPr="00712EA5">
        <w:rPr>
          <w:bCs/>
          <w:sz w:val="22"/>
          <w:szCs w:val="22"/>
        </w:rPr>
        <w:t>already include</w:t>
      </w:r>
      <w:r w:rsidR="00FC1A97" w:rsidRPr="00712EA5">
        <w:rPr>
          <w:bCs/>
          <w:sz w:val="22"/>
          <w:szCs w:val="22"/>
        </w:rPr>
        <w:t>s</w:t>
      </w:r>
      <w:r w:rsidR="00247D0D" w:rsidRPr="00712EA5">
        <w:rPr>
          <w:bCs/>
          <w:sz w:val="22"/>
          <w:szCs w:val="22"/>
        </w:rPr>
        <w:t xml:space="preserve"> provision</w:t>
      </w:r>
      <w:r w:rsidR="00E0156A" w:rsidRPr="00712EA5">
        <w:rPr>
          <w:bCs/>
          <w:sz w:val="22"/>
          <w:szCs w:val="22"/>
        </w:rPr>
        <w:t>s</w:t>
      </w:r>
      <w:r w:rsidR="00247D0D" w:rsidRPr="00712EA5">
        <w:rPr>
          <w:bCs/>
          <w:sz w:val="22"/>
          <w:szCs w:val="22"/>
        </w:rPr>
        <w:t xml:space="preserve"> for energy saving systems</w:t>
      </w:r>
      <w:r w:rsidR="001A7B06" w:rsidRPr="00712EA5">
        <w:rPr>
          <w:bCs/>
          <w:sz w:val="22"/>
          <w:szCs w:val="22"/>
        </w:rPr>
        <w:t xml:space="preserve"> (i.e. EMD)</w:t>
      </w:r>
      <w:r w:rsidR="00E0156A" w:rsidRPr="00712EA5">
        <w:rPr>
          <w:bCs/>
          <w:sz w:val="22"/>
          <w:szCs w:val="22"/>
        </w:rPr>
        <w:t xml:space="preserve"> e.g.</w:t>
      </w:r>
      <w:r w:rsidR="00247D0D" w:rsidRPr="00712EA5">
        <w:rPr>
          <w:bCs/>
          <w:sz w:val="22"/>
          <w:szCs w:val="22"/>
        </w:rPr>
        <w:t xml:space="preserve"> switching off some systems. </w:t>
      </w:r>
      <w:proofErr w:type="spellStart"/>
      <w:r w:rsidR="00F84342" w:rsidRPr="00712EA5">
        <w:rPr>
          <w:b/>
          <w:bCs/>
          <w:sz w:val="22"/>
          <w:szCs w:val="22"/>
        </w:rPr>
        <w:t>Eurovent</w:t>
      </w:r>
      <w:proofErr w:type="spellEnd"/>
      <w:r w:rsidR="00F84342" w:rsidRPr="00712EA5">
        <w:rPr>
          <w:b/>
          <w:bCs/>
          <w:sz w:val="22"/>
          <w:szCs w:val="22"/>
        </w:rPr>
        <w:t xml:space="preserve"> </w:t>
      </w:r>
      <w:r w:rsidR="001A7B06" w:rsidRPr="00712EA5">
        <w:rPr>
          <w:bCs/>
          <w:sz w:val="22"/>
          <w:szCs w:val="22"/>
        </w:rPr>
        <w:t xml:space="preserve">was against a review period of three years, </w:t>
      </w:r>
      <w:r w:rsidR="00E0156A" w:rsidRPr="00712EA5">
        <w:rPr>
          <w:bCs/>
          <w:sz w:val="22"/>
          <w:szCs w:val="22"/>
        </w:rPr>
        <w:t xml:space="preserve">which is </w:t>
      </w:r>
      <w:r w:rsidR="001A7B06" w:rsidRPr="00712EA5">
        <w:rPr>
          <w:bCs/>
          <w:sz w:val="22"/>
          <w:szCs w:val="22"/>
        </w:rPr>
        <w:t xml:space="preserve">a period similar to the </w:t>
      </w:r>
      <w:r w:rsidR="00F768B6" w:rsidRPr="00712EA5">
        <w:rPr>
          <w:bCs/>
          <w:sz w:val="22"/>
          <w:szCs w:val="22"/>
        </w:rPr>
        <w:t>'time to</w:t>
      </w:r>
      <w:r w:rsidR="00C01320" w:rsidRPr="00712EA5">
        <w:rPr>
          <w:bCs/>
          <w:sz w:val="22"/>
          <w:szCs w:val="22"/>
        </w:rPr>
        <w:t xml:space="preserve"> market' for </w:t>
      </w:r>
      <w:r w:rsidR="00AB49E5" w:rsidRPr="00712EA5">
        <w:rPr>
          <w:bCs/>
          <w:sz w:val="22"/>
          <w:szCs w:val="22"/>
        </w:rPr>
        <w:t>a</w:t>
      </w:r>
      <w:r w:rsidR="00C01320" w:rsidRPr="00712EA5">
        <w:rPr>
          <w:bCs/>
          <w:sz w:val="22"/>
          <w:szCs w:val="22"/>
        </w:rPr>
        <w:t xml:space="preserve"> complete design of a new cabinet</w:t>
      </w:r>
      <w:r w:rsidR="001A7B06" w:rsidRPr="00712EA5">
        <w:rPr>
          <w:bCs/>
          <w:sz w:val="22"/>
          <w:szCs w:val="22"/>
        </w:rPr>
        <w:t xml:space="preserve">. </w:t>
      </w:r>
      <w:proofErr w:type="spellStart"/>
      <w:r w:rsidR="00316A3C" w:rsidRPr="00712EA5">
        <w:rPr>
          <w:b/>
          <w:bCs/>
          <w:sz w:val="22"/>
          <w:szCs w:val="22"/>
        </w:rPr>
        <w:t>Eurovent</w:t>
      </w:r>
      <w:proofErr w:type="spellEnd"/>
      <w:r w:rsidR="00316A3C" w:rsidRPr="00712EA5">
        <w:rPr>
          <w:bCs/>
          <w:sz w:val="22"/>
          <w:szCs w:val="22"/>
        </w:rPr>
        <w:t xml:space="preserve"> </w:t>
      </w:r>
      <w:r w:rsidR="001073FF" w:rsidRPr="00712EA5">
        <w:rPr>
          <w:bCs/>
          <w:sz w:val="22"/>
          <w:szCs w:val="22"/>
        </w:rPr>
        <w:t xml:space="preserve">expressed </w:t>
      </w:r>
      <w:r w:rsidR="00AB49E5" w:rsidRPr="00712EA5">
        <w:rPr>
          <w:bCs/>
          <w:sz w:val="22"/>
          <w:szCs w:val="22"/>
        </w:rPr>
        <w:t xml:space="preserve">concern </w:t>
      </w:r>
      <w:r w:rsidR="00FC1A97" w:rsidRPr="00712EA5">
        <w:rPr>
          <w:bCs/>
          <w:sz w:val="22"/>
          <w:szCs w:val="22"/>
        </w:rPr>
        <w:t xml:space="preserve">about </w:t>
      </w:r>
      <w:r w:rsidR="008E7D3B" w:rsidRPr="00712EA5">
        <w:rPr>
          <w:bCs/>
          <w:sz w:val="22"/>
          <w:szCs w:val="22"/>
        </w:rPr>
        <w:t xml:space="preserve">how </w:t>
      </w:r>
      <w:r w:rsidR="00FC1A97" w:rsidRPr="00712EA5">
        <w:rPr>
          <w:bCs/>
          <w:sz w:val="22"/>
          <w:szCs w:val="22"/>
        </w:rPr>
        <w:t xml:space="preserve">cabinets </w:t>
      </w:r>
      <w:r w:rsidR="00821123" w:rsidRPr="00712EA5">
        <w:rPr>
          <w:bCs/>
          <w:sz w:val="22"/>
          <w:szCs w:val="22"/>
        </w:rPr>
        <w:t xml:space="preserve">whose design is </w:t>
      </w:r>
      <w:r w:rsidR="00AB49E5" w:rsidRPr="00712EA5">
        <w:rPr>
          <w:bCs/>
          <w:sz w:val="22"/>
          <w:szCs w:val="22"/>
        </w:rPr>
        <w:t xml:space="preserve">based on </w:t>
      </w:r>
      <w:r w:rsidR="00944810" w:rsidRPr="00712EA5">
        <w:rPr>
          <w:bCs/>
          <w:sz w:val="22"/>
          <w:szCs w:val="22"/>
        </w:rPr>
        <w:t xml:space="preserve">individual </w:t>
      </w:r>
      <w:r w:rsidR="00AB49E5" w:rsidRPr="00712EA5">
        <w:rPr>
          <w:bCs/>
          <w:sz w:val="22"/>
          <w:szCs w:val="22"/>
        </w:rPr>
        <w:t xml:space="preserve">customer </w:t>
      </w:r>
      <w:r w:rsidR="00944810" w:rsidRPr="00712EA5">
        <w:rPr>
          <w:bCs/>
          <w:sz w:val="22"/>
          <w:szCs w:val="22"/>
        </w:rPr>
        <w:t xml:space="preserve">specifications and made on a one-off basis </w:t>
      </w:r>
      <w:r w:rsidR="00FC1A97" w:rsidRPr="00712EA5">
        <w:rPr>
          <w:bCs/>
          <w:sz w:val="22"/>
          <w:szCs w:val="22"/>
        </w:rPr>
        <w:t>would be addressed</w:t>
      </w:r>
      <w:r w:rsidR="00AB49E5" w:rsidRPr="00712EA5">
        <w:rPr>
          <w:bCs/>
          <w:sz w:val="22"/>
          <w:szCs w:val="22"/>
        </w:rPr>
        <w:t>.</w:t>
      </w:r>
      <w:r w:rsidR="00316A3C" w:rsidRPr="00712EA5">
        <w:rPr>
          <w:bCs/>
          <w:sz w:val="22"/>
          <w:szCs w:val="22"/>
        </w:rPr>
        <w:t xml:space="preserve"> </w:t>
      </w:r>
      <w:proofErr w:type="spellStart"/>
      <w:r w:rsidR="00F84342" w:rsidRPr="00712EA5">
        <w:rPr>
          <w:b/>
          <w:bCs/>
          <w:sz w:val="22"/>
          <w:szCs w:val="22"/>
        </w:rPr>
        <w:t>Eurovent</w:t>
      </w:r>
      <w:proofErr w:type="spellEnd"/>
      <w:r w:rsidR="00F84342" w:rsidRPr="00712EA5">
        <w:rPr>
          <w:b/>
          <w:bCs/>
          <w:sz w:val="22"/>
          <w:szCs w:val="22"/>
        </w:rPr>
        <w:t xml:space="preserve"> </w:t>
      </w:r>
      <w:r w:rsidR="00316A3C" w:rsidRPr="00712EA5">
        <w:rPr>
          <w:bCs/>
          <w:sz w:val="22"/>
          <w:szCs w:val="22"/>
        </w:rPr>
        <w:t>mention</w:t>
      </w:r>
      <w:r w:rsidR="001073FF" w:rsidRPr="00712EA5">
        <w:rPr>
          <w:bCs/>
          <w:sz w:val="22"/>
          <w:szCs w:val="22"/>
        </w:rPr>
        <w:t>ed</w:t>
      </w:r>
      <w:r w:rsidR="00316A3C" w:rsidRPr="00712EA5">
        <w:rPr>
          <w:bCs/>
          <w:sz w:val="22"/>
          <w:szCs w:val="22"/>
        </w:rPr>
        <w:t xml:space="preserve"> that </w:t>
      </w:r>
      <w:r w:rsidR="00655A09" w:rsidRPr="00712EA5">
        <w:rPr>
          <w:bCs/>
          <w:sz w:val="22"/>
          <w:szCs w:val="22"/>
        </w:rPr>
        <w:t>a</w:t>
      </w:r>
      <w:r w:rsidR="002676E1" w:rsidRPr="00712EA5">
        <w:rPr>
          <w:bCs/>
          <w:sz w:val="22"/>
          <w:szCs w:val="22"/>
        </w:rPr>
        <w:t xml:space="preserve"> test for </w:t>
      </w:r>
      <w:r w:rsidR="00AE2487" w:rsidRPr="00712EA5">
        <w:rPr>
          <w:bCs/>
          <w:sz w:val="22"/>
          <w:szCs w:val="22"/>
        </w:rPr>
        <w:t xml:space="preserve">a </w:t>
      </w:r>
      <w:r w:rsidR="002676E1" w:rsidRPr="00712EA5">
        <w:rPr>
          <w:bCs/>
          <w:sz w:val="22"/>
          <w:szCs w:val="22"/>
        </w:rPr>
        <w:t xml:space="preserve">refrigerated display </w:t>
      </w:r>
      <w:r w:rsidR="00AE2487" w:rsidRPr="00712EA5">
        <w:rPr>
          <w:bCs/>
          <w:sz w:val="22"/>
          <w:szCs w:val="22"/>
        </w:rPr>
        <w:t>cabinet costs</w:t>
      </w:r>
      <w:r w:rsidR="00316A3C" w:rsidRPr="00712EA5">
        <w:rPr>
          <w:bCs/>
          <w:sz w:val="22"/>
          <w:szCs w:val="22"/>
        </w:rPr>
        <w:t xml:space="preserve"> around </w:t>
      </w:r>
      <w:r w:rsidR="00821123" w:rsidRPr="00712EA5">
        <w:rPr>
          <w:bCs/>
          <w:sz w:val="22"/>
          <w:szCs w:val="22"/>
        </w:rPr>
        <w:t>€</w:t>
      </w:r>
      <w:r w:rsidR="00316A3C" w:rsidRPr="00712EA5">
        <w:rPr>
          <w:bCs/>
          <w:sz w:val="22"/>
          <w:szCs w:val="22"/>
        </w:rPr>
        <w:t>10</w:t>
      </w:r>
      <w:r w:rsidR="00821123" w:rsidRPr="00712EA5">
        <w:rPr>
          <w:bCs/>
          <w:sz w:val="22"/>
          <w:szCs w:val="22"/>
        </w:rPr>
        <w:t xml:space="preserve"> </w:t>
      </w:r>
      <w:r w:rsidR="00316A3C" w:rsidRPr="00712EA5">
        <w:rPr>
          <w:bCs/>
          <w:sz w:val="22"/>
          <w:szCs w:val="22"/>
        </w:rPr>
        <w:t xml:space="preserve">000. </w:t>
      </w:r>
      <w:r w:rsidR="00D97575" w:rsidRPr="00712EA5">
        <w:rPr>
          <w:b/>
          <w:bCs/>
          <w:sz w:val="22"/>
          <w:szCs w:val="22"/>
        </w:rPr>
        <w:t>CLASP</w:t>
      </w:r>
      <w:r w:rsidR="00D97575" w:rsidRPr="00712EA5">
        <w:rPr>
          <w:bCs/>
          <w:sz w:val="22"/>
          <w:szCs w:val="22"/>
        </w:rPr>
        <w:t xml:space="preserve"> </w:t>
      </w:r>
      <w:r w:rsidR="00FC1A97" w:rsidRPr="00712EA5">
        <w:rPr>
          <w:bCs/>
          <w:sz w:val="22"/>
          <w:szCs w:val="22"/>
        </w:rPr>
        <w:t xml:space="preserve">clarified that </w:t>
      </w:r>
      <w:r w:rsidR="00D97575" w:rsidRPr="00712EA5">
        <w:rPr>
          <w:bCs/>
          <w:sz w:val="22"/>
          <w:szCs w:val="22"/>
        </w:rPr>
        <w:t xml:space="preserve">this </w:t>
      </w:r>
      <w:r w:rsidR="00FC1A97" w:rsidRPr="00712EA5">
        <w:rPr>
          <w:bCs/>
          <w:sz w:val="22"/>
          <w:szCs w:val="22"/>
        </w:rPr>
        <w:t xml:space="preserve">cost is for </w:t>
      </w:r>
      <w:r w:rsidR="00D97575" w:rsidRPr="00712EA5">
        <w:rPr>
          <w:bCs/>
          <w:sz w:val="22"/>
          <w:szCs w:val="22"/>
        </w:rPr>
        <w:t>a remote cabinet, which is another reason to separate remote</w:t>
      </w:r>
      <w:r w:rsidR="00821123" w:rsidRPr="00712EA5">
        <w:rPr>
          <w:bCs/>
          <w:sz w:val="22"/>
          <w:szCs w:val="22"/>
        </w:rPr>
        <w:t xml:space="preserve"> from</w:t>
      </w:r>
      <w:r w:rsidR="00D97575" w:rsidRPr="00712EA5">
        <w:rPr>
          <w:bCs/>
          <w:sz w:val="22"/>
          <w:szCs w:val="22"/>
        </w:rPr>
        <w:t xml:space="preserve"> plug-in </w:t>
      </w:r>
      <w:r w:rsidR="00821123" w:rsidRPr="00712EA5">
        <w:rPr>
          <w:bCs/>
          <w:sz w:val="22"/>
          <w:szCs w:val="22"/>
        </w:rPr>
        <w:t xml:space="preserve">cabinets </w:t>
      </w:r>
      <w:r w:rsidR="00D97575" w:rsidRPr="00712EA5">
        <w:rPr>
          <w:bCs/>
          <w:sz w:val="22"/>
          <w:szCs w:val="22"/>
        </w:rPr>
        <w:t xml:space="preserve">and have separate categories within the regulation. </w:t>
      </w:r>
      <w:r w:rsidR="00316A3C" w:rsidRPr="00712EA5">
        <w:rPr>
          <w:b/>
          <w:bCs/>
          <w:sz w:val="22"/>
          <w:szCs w:val="22"/>
        </w:rPr>
        <w:t>ECOS</w:t>
      </w:r>
      <w:r w:rsidR="00AE2487" w:rsidRPr="00712EA5">
        <w:rPr>
          <w:bCs/>
          <w:sz w:val="22"/>
          <w:szCs w:val="22"/>
        </w:rPr>
        <w:t xml:space="preserve"> </w:t>
      </w:r>
      <w:r w:rsidR="001925AC" w:rsidRPr="00712EA5">
        <w:rPr>
          <w:bCs/>
          <w:sz w:val="22"/>
          <w:szCs w:val="22"/>
        </w:rPr>
        <w:t>questioned</w:t>
      </w:r>
      <w:r w:rsidR="00AE2487" w:rsidRPr="00712EA5">
        <w:rPr>
          <w:bCs/>
          <w:sz w:val="22"/>
          <w:szCs w:val="22"/>
        </w:rPr>
        <w:t xml:space="preserve"> the limited data on soft scoop ice-cream freezers</w:t>
      </w:r>
      <w:r w:rsidR="00655A09" w:rsidRPr="00712EA5">
        <w:rPr>
          <w:bCs/>
          <w:sz w:val="22"/>
          <w:szCs w:val="22"/>
        </w:rPr>
        <w:t xml:space="preserve"> (SSICF)</w:t>
      </w:r>
      <w:r w:rsidR="00AE2487" w:rsidRPr="00712EA5">
        <w:rPr>
          <w:bCs/>
          <w:sz w:val="22"/>
          <w:szCs w:val="22"/>
        </w:rPr>
        <w:t xml:space="preserve"> and </w:t>
      </w:r>
      <w:r w:rsidR="006A61AF" w:rsidRPr="00712EA5">
        <w:rPr>
          <w:bCs/>
          <w:sz w:val="22"/>
          <w:szCs w:val="22"/>
        </w:rPr>
        <w:t xml:space="preserve">warned </w:t>
      </w:r>
      <w:r w:rsidR="001925AC" w:rsidRPr="00712EA5">
        <w:rPr>
          <w:bCs/>
          <w:sz w:val="22"/>
          <w:szCs w:val="22"/>
        </w:rPr>
        <w:t xml:space="preserve">against </w:t>
      </w:r>
      <w:r w:rsidR="00AE2487" w:rsidRPr="00712EA5">
        <w:rPr>
          <w:bCs/>
          <w:sz w:val="22"/>
          <w:szCs w:val="22"/>
        </w:rPr>
        <w:t>drop</w:t>
      </w:r>
      <w:r w:rsidR="000F2EB1" w:rsidRPr="00712EA5">
        <w:rPr>
          <w:bCs/>
          <w:sz w:val="22"/>
          <w:szCs w:val="22"/>
        </w:rPr>
        <w:t>ping</w:t>
      </w:r>
      <w:r w:rsidR="00AE2487" w:rsidRPr="00712EA5">
        <w:rPr>
          <w:bCs/>
          <w:sz w:val="22"/>
          <w:szCs w:val="22"/>
        </w:rPr>
        <w:t xml:space="preserve"> this category out of </w:t>
      </w:r>
      <w:r w:rsidR="00E0156A" w:rsidRPr="00712EA5">
        <w:rPr>
          <w:bCs/>
          <w:sz w:val="22"/>
          <w:szCs w:val="22"/>
        </w:rPr>
        <w:t>the scope</w:t>
      </w:r>
      <w:r w:rsidR="000F2EB1" w:rsidRPr="00712EA5">
        <w:rPr>
          <w:bCs/>
          <w:sz w:val="22"/>
          <w:szCs w:val="22"/>
        </w:rPr>
        <w:t xml:space="preserve"> </w:t>
      </w:r>
      <w:r w:rsidR="00FC1A97" w:rsidRPr="00712EA5">
        <w:rPr>
          <w:bCs/>
          <w:sz w:val="22"/>
          <w:szCs w:val="22"/>
        </w:rPr>
        <w:t>for</w:t>
      </w:r>
      <w:r w:rsidR="000F2EB1" w:rsidRPr="00712EA5">
        <w:rPr>
          <w:bCs/>
          <w:sz w:val="22"/>
          <w:szCs w:val="22"/>
        </w:rPr>
        <w:t xml:space="preserve"> this reason</w:t>
      </w:r>
      <w:r w:rsidR="00AE2487" w:rsidRPr="00712EA5">
        <w:rPr>
          <w:bCs/>
          <w:sz w:val="22"/>
          <w:szCs w:val="22"/>
        </w:rPr>
        <w:t>.</w:t>
      </w:r>
      <w:r w:rsidR="000F2EB1" w:rsidRPr="00712EA5">
        <w:rPr>
          <w:bCs/>
          <w:sz w:val="22"/>
          <w:szCs w:val="22"/>
        </w:rPr>
        <w:t xml:space="preserve"> </w:t>
      </w:r>
      <w:r w:rsidR="008E7D3B" w:rsidRPr="00712EA5">
        <w:rPr>
          <w:bCs/>
          <w:sz w:val="22"/>
          <w:szCs w:val="22"/>
        </w:rPr>
        <w:t xml:space="preserve">As </w:t>
      </w:r>
      <w:r w:rsidR="008E7D3B">
        <w:rPr>
          <w:bCs/>
          <w:color w:val="000000"/>
          <w:sz w:val="22"/>
          <w:szCs w:val="22"/>
        </w:rPr>
        <w:t xml:space="preserve">regards customised products, </w:t>
      </w:r>
      <w:r w:rsidR="00730BA5" w:rsidRPr="007140ED">
        <w:rPr>
          <w:b/>
          <w:bCs/>
          <w:color w:val="000000"/>
          <w:sz w:val="22"/>
          <w:szCs w:val="22"/>
        </w:rPr>
        <w:t>UK</w:t>
      </w:r>
      <w:r w:rsidR="00730BA5" w:rsidRPr="007140ED">
        <w:rPr>
          <w:bCs/>
          <w:color w:val="000000"/>
          <w:sz w:val="22"/>
          <w:szCs w:val="22"/>
        </w:rPr>
        <w:t xml:space="preserve"> suggest</w:t>
      </w:r>
      <w:r w:rsidR="004A7BFE" w:rsidRPr="007140ED">
        <w:rPr>
          <w:bCs/>
          <w:color w:val="000000"/>
          <w:sz w:val="22"/>
          <w:szCs w:val="22"/>
        </w:rPr>
        <w:t>ed</w:t>
      </w:r>
      <w:r w:rsidR="00730BA5" w:rsidRPr="007140ED">
        <w:rPr>
          <w:bCs/>
          <w:color w:val="000000"/>
          <w:sz w:val="22"/>
          <w:szCs w:val="22"/>
        </w:rPr>
        <w:t xml:space="preserve"> looking </w:t>
      </w:r>
      <w:r w:rsidR="008E7D3B">
        <w:rPr>
          <w:bCs/>
          <w:color w:val="000000"/>
          <w:sz w:val="22"/>
          <w:szCs w:val="22"/>
        </w:rPr>
        <w:t>at</w:t>
      </w:r>
      <w:r w:rsidR="008E7D3B" w:rsidRPr="007140ED">
        <w:rPr>
          <w:bCs/>
          <w:color w:val="000000"/>
          <w:sz w:val="22"/>
          <w:szCs w:val="22"/>
        </w:rPr>
        <w:t xml:space="preserve"> </w:t>
      </w:r>
      <w:r w:rsidR="00730BA5" w:rsidRPr="007140ED">
        <w:rPr>
          <w:bCs/>
          <w:color w:val="000000"/>
          <w:sz w:val="22"/>
          <w:szCs w:val="22"/>
        </w:rPr>
        <w:t xml:space="preserve">the </w:t>
      </w:r>
      <w:r w:rsidR="00BF2941">
        <w:rPr>
          <w:bCs/>
          <w:color w:val="000000"/>
          <w:sz w:val="22"/>
          <w:szCs w:val="22"/>
        </w:rPr>
        <w:t xml:space="preserve">approach </w:t>
      </w:r>
      <w:r w:rsidR="008E7D3B">
        <w:rPr>
          <w:bCs/>
          <w:color w:val="000000"/>
          <w:sz w:val="22"/>
          <w:szCs w:val="22"/>
        </w:rPr>
        <w:t xml:space="preserve">adopted in the </w:t>
      </w:r>
      <w:r w:rsidR="00BF2941">
        <w:rPr>
          <w:bCs/>
          <w:color w:val="000000"/>
          <w:sz w:val="22"/>
          <w:szCs w:val="22"/>
        </w:rPr>
        <w:t xml:space="preserve">regulations for </w:t>
      </w:r>
      <w:r w:rsidR="00730BA5" w:rsidRPr="007140ED">
        <w:rPr>
          <w:bCs/>
          <w:color w:val="000000"/>
          <w:sz w:val="22"/>
          <w:szCs w:val="22"/>
        </w:rPr>
        <w:t>professional refrigeration or large ventilation units</w:t>
      </w:r>
      <w:r w:rsidR="008E7D3B">
        <w:rPr>
          <w:bCs/>
          <w:color w:val="000000"/>
          <w:sz w:val="22"/>
          <w:szCs w:val="22"/>
        </w:rPr>
        <w:t>.</w:t>
      </w:r>
    </w:p>
    <w:p w14:paraId="2D92A822" w14:textId="77777777" w:rsidR="00E57292" w:rsidRPr="007140ED" w:rsidRDefault="00E57292" w:rsidP="00950A2C">
      <w:pPr>
        <w:jc w:val="both"/>
        <w:rPr>
          <w:rFonts w:ascii="Times New Roman" w:hAnsi="Times New Roman"/>
        </w:rPr>
      </w:pPr>
      <w:r w:rsidRPr="007140ED">
        <w:rPr>
          <w:rFonts w:ascii="Times New Roman" w:hAnsi="Times New Roman"/>
        </w:rPr>
        <w:lastRenderedPageBreak/>
        <w:t xml:space="preserve">The </w:t>
      </w:r>
      <w:r w:rsidR="00655A09" w:rsidRPr="007140ED">
        <w:rPr>
          <w:rFonts w:ascii="Times New Roman" w:hAnsi="Times New Roman"/>
          <w:b/>
        </w:rPr>
        <w:t>Commission services</w:t>
      </w:r>
      <w:r w:rsidR="00655A09" w:rsidRPr="007140ED">
        <w:rPr>
          <w:rFonts w:ascii="Times New Roman" w:hAnsi="Times New Roman"/>
        </w:rPr>
        <w:t xml:space="preserve"> </w:t>
      </w:r>
      <w:r w:rsidR="00E0156A" w:rsidRPr="007140ED">
        <w:rPr>
          <w:rFonts w:ascii="Times New Roman" w:hAnsi="Times New Roman"/>
        </w:rPr>
        <w:t>responded</w:t>
      </w:r>
      <w:r w:rsidRPr="007140ED">
        <w:rPr>
          <w:rFonts w:ascii="Times New Roman" w:hAnsi="Times New Roman"/>
        </w:rPr>
        <w:t>:</w:t>
      </w:r>
    </w:p>
    <w:p w14:paraId="6E48E5CF" w14:textId="77777777" w:rsidR="00FC1A97" w:rsidRPr="00C56DAB" w:rsidRDefault="00E57292" w:rsidP="00C56DAB">
      <w:pPr>
        <w:pStyle w:val="ListParagraph"/>
        <w:numPr>
          <w:ilvl w:val="0"/>
          <w:numId w:val="49"/>
        </w:numPr>
        <w:spacing w:after="240" w:line="276" w:lineRule="auto"/>
        <w:jc w:val="both"/>
        <w:rPr>
          <w:rFonts w:ascii="Times New Roman" w:eastAsia="Calibri" w:hAnsi="Times New Roman"/>
          <w:sz w:val="22"/>
          <w:lang w:val="en-GB"/>
        </w:rPr>
      </w:pPr>
      <w:r w:rsidRPr="00637895">
        <w:rPr>
          <w:rFonts w:ascii="Times New Roman" w:eastAsia="Calibri" w:hAnsi="Times New Roman"/>
          <w:sz w:val="22"/>
          <w:lang w:val="en-GB"/>
        </w:rPr>
        <w:t xml:space="preserve">Concerning </w:t>
      </w:r>
      <w:r w:rsidR="00655A09" w:rsidRPr="00637895">
        <w:rPr>
          <w:rFonts w:ascii="Times New Roman" w:eastAsia="Calibri" w:hAnsi="Times New Roman"/>
          <w:sz w:val="22"/>
          <w:lang w:val="en-GB"/>
        </w:rPr>
        <w:t>SSICF</w:t>
      </w:r>
      <w:r w:rsidRPr="00637895">
        <w:rPr>
          <w:rFonts w:ascii="Times New Roman" w:eastAsia="Calibri" w:hAnsi="Times New Roman"/>
          <w:sz w:val="22"/>
          <w:lang w:val="en-GB"/>
        </w:rPr>
        <w:t>,</w:t>
      </w:r>
      <w:r w:rsidR="00655A09" w:rsidRPr="00637895">
        <w:rPr>
          <w:rFonts w:ascii="Times New Roman" w:eastAsia="Calibri" w:hAnsi="Times New Roman"/>
          <w:sz w:val="22"/>
          <w:lang w:val="en-GB"/>
        </w:rPr>
        <w:t xml:space="preserve"> </w:t>
      </w:r>
      <w:r w:rsidR="00E0156A" w:rsidRPr="00637895">
        <w:rPr>
          <w:rFonts w:ascii="Times New Roman" w:eastAsia="Calibri" w:hAnsi="Times New Roman"/>
          <w:sz w:val="22"/>
          <w:lang w:val="en-GB"/>
        </w:rPr>
        <w:t xml:space="preserve">there </w:t>
      </w:r>
      <w:r w:rsidR="00821123" w:rsidRPr="00637895">
        <w:rPr>
          <w:rFonts w:ascii="Times New Roman" w:eastAsia="Calibri" w:hAnsi="Times New Roman"/>
          <w:sz w:val="22"/>
          <w:lang w:val="en-GB"/>
        </w:rPr>
        <w:t xml:space="preserve">are </w:t>
      </w:r>
      <w:r w:rsidR="00655A09" w:rsidRPr="00637895">
        <w:rPr>
          <w:rFonts w:ascii="Times New Roman" w:eastAsia="Calibri" w:hAnsi="Times New Roman"/>
          <w:sz w:val="22"/>
          <w:lang w:val="en-GB"/>
        </w:rPr>
        <w:t xml:space="preserve">energy consumption data </w:t>
      </w:r>
      <w:r w:rsidR="004A7BFE" w:rsidRPr="00637895">
        <w:rPr>
          <w:rFonts w:ascii="Times New Roman" w:eastAsia="Calibri" w:hAnsi="Times New Roman"/>
          <w:sz w:val="22"/>
          <w:lang w:val="en-GB"/>
        </w:rPr>
        <w:t xml:space="preserve">but </w:t>
      </w:r>
      <w:r w:rsidR="00655A09" w:rsidRPr="00637895">
        <w:rPr>
          <w:rFonts w:ascii="Times New Roman" w:eastAsia="Calibri" w:hAnsi="Times New Roman"/>
          <w:sz w:val="22"/>
          <w:lang w:val="en-GB"/>
        </w:rPr>
        <w:t>detail</w:t>
      </w:r>
      <w:r w:rsidR="001925AC">
        <w:rPr>
          <w:rFonts w:ascii="Times New Roman" w:eastAsia="Calibri" w:hAnsi="Times New Roman"/>
          <w:sz w:val="22"/>
          <w:lang w:val="en-GB"/>
        </w:rPr>
        <w:t>ed information</w:t>
      </w:r>
      <w:r w:rsidR="00655A09" w:rsidRPr="00637895">
        <w:rPr>
          <w:rFonts w:ascii="Times New Roman" w:eastAsia="Calibri" w:hAnsi="Times New Roman"/>
          <w:sz w:val="22"/>
          <w:lang w:val="en-GB"/>
        </w:rPr>
        <w:t xml:space="preserve"> for improvement options</w:t>
      </w:r>
      <w:r w:rsidR="00E0156A" w:rsidRPr="00637895">
        <w:rPr>
          <w:rFonts w:ascii="Times New Roman" w:eastAsia="Calibri" w:hAnsi="Times New Roman"/>
          <w:sz w:val="22"/>
          <w:lang w:val="en-GB"/>
        </w:rPr>
        <w:t xml:space="preserve"> </w:t>
      </w:r>
      <w:r w:rsidR="00821123" w:rsidRPr="00637895">
        <w:rPr>
          <w:rFonts w:ascii="Times New Roman" w:eastAsia="Calibri" w:hAnsi="Times New Roman"/>
          <w:sz w:val="22"/>
          <w:lang w:val="en-GB"/>
        </w:rPr>
        <w:t xml:space="preserve">is </w:t>
      </w:r>
      <w:r w:rsidR="00E0156A" w:rsidRPr="00637895">
        <w:rPr>
          <w:rFonts w:ascii="Times New Roman" w:eastAsia="Calibri" w:hAnsi="Times New Roman"/>
          <w:sz w:val="22"/>
          <w:lang w:val="en-GB"/>
        </w:rPr>
        <w:t>lacking</w:t>
      </w:r>
      <w:r w:rsidR="00E0156A" w:rsidRPr="00637895">
        <w:rPr>
          <w:rFonts w:ascii="Times New Roman" w:hAnsi="Times New Roman"/>
          <w:lang w:val="en-GB"/>
        </w:rPr>
        <w:t>.</w:t>
      </w:r>
    </w:p>
    <w:p w14:paraId="7DA51EA5" w14:textId="77777777" w:rsidR="00E57292" w:rsidRPr="00C56DAB" w:rsidRDefault="00E0156A" w:rsidP="00C56DAB">
      <w:pPr>
        <w:pStyle w:val="ListParagraph"/>
        <w:numPr>
          <w:ilvl w:val="0"/>
          <w:numId w:val="49"/>
        </w:numPr>
        <w:spacing w:after="240" w:line="276" w:lineRule="auto"/>
        <w:jc w:val="both"/>
        <w:rPr>
          <w:rFonts w:ascii="Times New Roman" w:eastAsia="Calibri" w:hAnsi="Times New Roman"/>
          <w:sz w:val="22"/>
          <w:lang w:val="en-GB"/>
        </w:rPr>
      </w:pPr>
      <w:r w:rsidRPr="00C56DAB">
        <w:rPr>
          <w:rFonts w:ascii="Times New Roman" w:eastAsia="Calibri" w:hAnsi="Times New Roman"/>
          <w:sz w:val="22"/>
          <w:lang w:val="en-GB"/>
        </w:rPr>
        <w:t xml:space="preserve">As regards the </w:t>
      </w:r>
      <w:r w:rsidR="00730BA5" w:rsidRPr="00C56DAB">
        <w:rPr>
          <w:rFonts w:ascii="Times New Roman" w:eastAsia="Calibri" w:hAnsi="Times New Roman"/>
          <w:sz w:val="22"/>
          <w:lang w:val="en-GB"/>
        </w:rPr>
        <w:t>MSA</w:t>
      </w:r>
      <w:r w:rsidR="000D0707" w:rsidRPr="00C56DAB">
        <w:rPr>
          <w:rFonts w:ascii="Times New Roman" w:eastAsia="Calibri" w:hAnsi="Times New Roman"/>
          <w:sz w:val="22"/>
          <w:lang w:val="en-GB"/>
        </w:rPr>
        <w:t>s</w:t>
      </w:r>
      <w:r w:rsidR="00730BA5" w:rsidRPr="00C56DAB">
        <w:rPr>
          <w:rFonts w:ascii="Times New Roman" w:eastAsia="Calibri" w:hAnsi="Times New Roman"/>
          <w:sz w:val="22"/>
          <w:lang w:val="en-GB"/>
        </w:rPr>
        <w:t xml:space="preserve"> problem mentioned by </w:t>
      </w:r>
      <w:proofErr w:type="spellStart"/>
      <w:r w:rsidR="00730BA5" w:rsidRPr="00C56DAB">
        <w:rPr>
          <w:rFonts w:ascii="Times New Roman" w:eastAsia="Calibri" w:hAnsi="Times New Roman"/>
          <w:sz w:val="22"/>
          <w:lang w:val="en-GB"/>
        </w:rPr>
        <w:t>Eurovent</w:t>
      </w:r>
      <w:proofErr w:type="spellEnd"/>
      <w:r w:rsidRPr="00C56DAB">
        <w:rPr>
          <w:rFonts w:ascii="Times New Roman" w:eastAsia="Calibri" w:hAnsi="Times New Roman"/>
          <w:sz w:val="22"/>
          <w:lang w:val="en-GB"/>
        </w:rPr>
        <w:t xml:space="preserve"> and the UK</w:t>
      </w:r>
      <w:r w:rsidR="001925AC">
        <w:rPr>
          <w:rFonts w:ascii="Times New Roman" w:eastAsia="Calibri" w:hAnsi="Times New Roman"/>
          <w:sz w:val="22"/>
          <w:lang w:val="en-GB"/>
        </w:rPr>
        <w:t>,</w:t>
      </w:r>
      <w:r w:rsidR="00730BA5" w:rsidRPr="00C56DAB">
        <w:rPr>
          <w:rFonts w:ascii="Times New Roman" w:eastAsia="Calibri" w:hAnsi="Times New Roman"/>
          <w:sz w:val="22"/>
          <w:lang w:val="en-GB"/>
        </w:rPr>
        <w:t xml:space="preserve"> </w:t>
      </w:r>
      <w:r w:rsidRPr="00C56DAB">
        <w:rPr>
          <w:rFonts w:ascii="Times New Roman" w:eastAsia="Calibri" w:hAnsi="Times New Roman"/>
          <w:sz w:val="22"/>
          <w:lang w:val="en-GB"/>
        </w:rPr>
        <w:t xml:space="preserve">the Commission services </w:t>
      </w:r>
      <w:r w:rsidR="00730BA5" w:rsidRPr="00C56DAB">
        <w:rPr>
          <w:rFonts w:ascii="Times New Roman" w:eastAsia="Calibri" w:hAnsi="Times New Roman"/>
          <w:sz w:val="22"/>
          <w:lang w:val="en-GB"/>
        </w:rPr>
        <w:t xml:space="preserve">will look into those specific regulations </w:t>
      </w:r>
      <w:r w:rsidR="002C6923" w:rsidRPr="00C56DAB">
        <w:rPr>
          <w:rFonts w:ascii="Times New Roman" w:eastAsia="Calibri" w:hAnsi="Times New Roman"/>
          <w:sz w:val="22"/>
          <w:lang w:val="en-GB"/>
        </w:rPr>
        <w:t xml:space="preserve">(i.e. professional refrigeration or large ventilation units) </w:t>
      </w:r>
      <w:r w:rsidR="00730BA5" w:rsidRPr="00C56DAB">
        <w:rPr>
          <w:rFonts w:ascii="Times New Roman" w:eastAsia="Calibri" w:hAnsi="Times New Roman"/>
          <w:sz w:val="22"/>
          <w:lang w:val="en-GB"/>
        </w:rPr>
        <w:t>for a solution.</w:t>
      </w:r>
    </w:p>
    <w:p w14:paraId="4295A83C" w14:textId="77777777" w:rsidR="00F377FC" w:rsidRPr="007140ED" w:rsidRDefault="00F377FC" w:rsidP="00950A2C">
      <w:pPr>
        <w:pStyle w:val="ListParagraph"/>
        <w:rPr>
          <w:rFonts w:ascii="Times New Roman" w:eastAsia="Calibri" w:hAnsi="Times New Roman"/>
          <w:sz w:val="22"/>
          <w:szCs w:val="22"/>
          <w:lang w:val="en-GB"/>
        </w:rPr>
      </w:pPr>
    </w:p>
    <w:p w14:paraId="0263EF3A" w14:textId="77777777" w:rsidR="00316A3C" w:rsidRPr="007140ED" w:rsidRDefault="00F377FC" w:rsidP="00980E19">
      <w:pPr>
        <w:pStyle w:val="Heading1"/>
        <w:spacing w:before="0" w:after="200"/>
        <w:rPr>
          <w:bCs/>
          <w:color w:val="000000"/>
        </w:rPr>
      </w:pPr>
      <w:r w:rsidRPr="007140ED">
        <w:t xml:space="preserve">Further steps </w:t>
      </w:r>
    </w:p>
    <w:p w14:paraId="4EDD26FC" w14:textId="7D50EF9B" w:rsidR="00F37C5C" w:rsidRPr="007140ED" w:rsidRDefault="00F37C5C" w:rsidP="00C56DAB">
      <w:pPr>
        <w:pStyle w:val="NormalWeb"/>
        <w:spacing w:before="0" w:beforeAutospacing="0" w:after="200" w:afterAutospacing="0" w:line="276" w:lineRule="auto"/>
        <w:jc w:val="both"/>
        <w:rPr>
          <w:bCs/>
          <w:color w:val="000000"/>
          <w:sz w:val="22"/>
          <w:szCs w:val="22"/>
        </w:rPr>
      </w:pPr>
      <w:r w:rsidRPr="007140ED">
        <w:rPr>
          <w:bCs/>
          <w:color w:val="000000"/>
          <w:sz w:val="22"/>
          <w:szCs w:val="22"/>
        </w:rPr>
        <w:t xml:space="preserve">The </w:t>
      </w:r>
      <w:r w:rsidRPr="007140ED">
        <w:rPr>
          <w:b/>
          <w:bCs/>
          <w:color w:val="000000"/>
          <w:sz w:val="22"/>
          <w:szCs w:val="22"/>
        </w:rPr>
        <w:t>Commission services</w:t>
      </w:r>
      <w:r w:rsidRPr="007140ED">
        <w:rPr>
          <w:bCs/>
          <w:color w:val="000000"/>
          <w:sz w:val="22"/>
          <w:szCs w:val="22"/>
        </w:rPr>
        <w:t xml:space="preserve"> </w:t>
      </w:r>
      <w:r w:rsidR="001F7B70" w:rsidRPr="007140ED">
        <w:rPr>
          <w:bCs/>
          <w:color w:val="000000"/>
          <w:sz w:val="22"/>
          <w:szCs w:val="22"/>
        </w:rPr>
        <w:t>e</w:t>
      </w:r>
      <w:r w:rsidRPr="007140ED">
        <w:rPr>
          <w:bCs/>
          <w:color w:val="000000"/>
          <w:sz w:val="22"/>
          <w:szCs w:val="22"/>
        </w:rPr>
        <w:t>xplain</w:t>
      </w:r>
      <w:r w:rsidR="001F7B70" w:rsidRPr="007140ED">
        <w:rPr>
          <w:bCs/>
          <w:color w:val="000000"/>
          <w:sz w:val="22"/>
          <w:szCs w:val="22"/>
        </w:rPr>
        <w:t xml:space="preserve">ed </w:t>
      </w:r>
      <w:r w:rsidRPr="007140ED">
        <w:rPr>
          <w:bCs/>
          <w:color w:val="000000"/>
          <w:sz w:val="22"/>
          <w:szCs w:val="22"/>
        </w:rPr>
        <w:t>the steps</w:t>
      </w:r>
      <w:r w:rsidR="004C1129">
        <w:rPr>
          <w:bCs/>
          <w:color w:val="000000"/>
          <w:sz w:val="22"/>
          <w:szCs w:val="22"/>
        </w:rPr>
        <w:t xml:space="preserve"> </w:t>
      </w:r>
      <w:r w:rsidR="00821123">
        <w:rPr>
          <w:bCs/>
          <w:color w:val="000000"/>
          <w:sz w:val="22"/>
          <w:szCs w:val="22"/>
        </w:rPr>
        <w:t>leading to</w:t>
      </w:r>
      <w:r w:rsidR="00821123" w:rsidRPr="007140ED">
        <w:rPr>
          <w:bCs/>
          <w:color w:val="000000"/>
          <w:sz w:val="22"/>
          <w:szCs w:val="22"/>
        </w:rPr>
        <w:t xml:space="preserve"> </w:t>
      </w:r>
      <w:r w:rsidRPr="007140ED">
        <w:rPr>
          <w:bCs/>
          <w:color w:val="000000"/>
          <w:sz w:val="22"/>
          <w:szCs w:val="22"/>
        </w:rPr>
        <w:t xml:space="preserve">the </w:t>
      </w:r>
      <w:r w:rsidR="00821123">
        <w:rPr>
          <w:bCs/>
          <w:color w:val="000000"/>
          <w:sz w:val="22"/>
          <w:szCs w:val="22"/>
        </w:rPr>
        <w:t>possible</w:t>
      </w:r>
      <w:r w:rsidR="00821123" w:rsidRPr="007140ED">
        <w:rPr>
          <w:bCs/>
          <w:color w:val="000000"/>
          <w:sz w:val="22"/>
          <w:szCs w:val="22"/>
        </w:rPr>
        <w:t xml:space="preserve"> </w:t>
      </w:r>
      <w:r w:rsidRPr="007140ED">
        <w:rPr>
          <w:bCs/>
          <w:color w:val="000000"/>
          <w:sz w:val="22"/>
          <w:szCs w:val="22"/>
        </w:rPr>
        <w:t xml:space="preserve">adoption of the draft measures </w:t>
      </w:r>
      <w:r w:rsidR="008C4209" w:rsidRPr="007140ED">
        <w:rPr>
          <w:bCs/>
          <w:color w:val="000000"/>
          <w:sz w:val="22"/>
          <w:szCs w:val="22"/>
        </w:rPr>
        <w:t xml:space="preserve">(end 2015) </w:t>
      </w:r>
      <w:r w:rsidRPr="007140ED">
        <w:rPr>
          <w:bCs/>
          <w:color w:val="000000"/>
          <w:sz w:val="22"/>
          <w:szCs w:val="22"/>
        </w:rPr>
        <w:t xml:space="preserve">and </w:t>
      </w:r>
      <w:r w:rsidR="00E0156A" w:rsidRPr="007140ED">
        <w:rPr>
          <w:bCs/>
          <w:color w:val="000000"/>
          <w:sz w:val="22"/>
          <w:szCs w:val="22"/>
        </w:rPr>
        <w:t xml:space="preserve">asked </w:t>
      </w:r>
      <w:r w:rsidRPr="007140ED">
        <w:rPr>
          <w:bCs/>
          <w:color w:val="000000"/>
          <w:sz w:val="22"/>
          <w:szCs w:val="22"/>
        </w:rPr>
        <w:t xml:space="preserve">for written comments </w:t>
      </w:r>
      <w:r w:rsidR="001925AC">
        <w:rPr>
          <w:bCs/>
          <w:color w:val="000000"/>
          <w:sz w:val="22"/>
          <w:szCs w:val="22"/>
        </w:rPr>
        <w:t>and</w:t>
      </w:r>
      <w:r w:rsidR="001925AC" w:rsidRPr="007140ED">
        <w:rPr>
          <w:color w:val="000000"/>
          <w:sz w:val="22"/>
          <w:szCs w:val="22"/>
        </w:rPr>
        <w:t xml:space="preserve"> </w:t>
      </w:r>
      <w:r w:rsidRPr="007140ED">
        <w:rPr>
          <w:color w:val="000000"/>
          <w:sz w:val="22"/>
          <w:szCs w:val="22"/>
        </w:rPr>
        <w:t>input from Forum members and stakeholder</w:t>
      </w:r>
      <w:r w:rsidR="008C4209" w:rsidRPr="007140ED">
        <w:rPr>
          <w:color w:val="000000"/>
          <w:sz w:val="22"/>
          <w:szCs w:val="22"/>
        </w:rPr>
        <w:t>s</w:t>
      </w:r>
      <w:r w:rsidRPr="007140ED">
        <w:rPr>
          <w:color w:val="000000"/>
          <w:sz w:val="22"/>
          <w:szCs w:val="22"/>
        </w:rPr>
        <w:t xml:space="preserve"> to the draft </w:t>
      </w:r>
      <w:r w:rsidR="00E0156A" w:rsidRPr="007140ED">
        <w:rPr>
          <w:color w:val="000000"/>
          <w:sz w:val="22"/>
          <w:szCs w:val="22"/>
        </w:rPr>
        <w:t>working documents</w:t>
      </w:r>
      <w:r w:rsidR="00363166" w:rsidRPr="007140ED">
        <w:rPr>
          <w:color w:val="000000"/>
          <w:sz w:val="22"/>
          <w:szCs w:val="22"/>
        </w:rPr>
        <w:t xml:space="preserve"> (WDs) </w:t>
      </w:r>
      <w:r w:rsidRPr="007140ED">
        <w:rPr>
          <w:color w:val="000000"/>
          <w:sz w:val="22"/>
          <w:szCs w:val="22"/>
        </w:rPr>
        <w:t>at the latest by 2 September 2014</w:t>
      </w:r>
      <w:r w:rsidRPr="007140ED">
        <w:rPr>
          <w:bCs/>
          <w:color w:val="000000"/>
          <w:sz w:val="22"/>
          <w:szCs w:val="22"/>
        </w:rPr>
        <w:t>.</w:t>
      </w:r>
    </w:p>
    <w:p w14:paraId="152D841E" w14:textId="77777777" w:rsidR="00F37C5C" w:rsidRPr="007140ED" w:rsidRDefault="008C4209" w:rsidP="00C56DAB">
      <w:pPr>
        <w:pStyle w:val="NormalWeb"/>
        <w:spacing w:before="0" w:beforeAutospacing="0" w:after="200" w:afterAutospacing="0" w:line="276" w:lineRule="auto"/>
        <w:jc w:val="both"/>
        <w:rPr>
          <w:bCs/>
          <w:color w:val="000000"/>
          <w:sz w:val="22"/>
          <w:szCs w:val="22"/>
        </w:rPr>
      </w:pPr>
      <w:r w:rsidRPr="007140ED">
        <w:rPr>
          <w:b/>
          <w:bCs/>
          <w:color w:val="000000"/>
          <w:sz w:val="22"/>
          <w:szCs w:val="22"/>
        </w:rPr>
        <w:t>EPEE</w:t>
      </w:r>
      <w:r w:rsidRPr="007140ED">
        <w:rPr>
          <w:bCs/>
          <w:color w:val="000000"/>
          <w:sz w:val="22"/>
          <w:szCs w:val="22"/>
        </w:rPr>
        <w:t xml:space="preserve"> ask</w:t>
      </w:r>
      <w:r w:rsidR="008903DA" w:rsidRPr="007140ED">
        <w:rPr>
          <w:bCs/>
          <w:color w:val="000000"/>
          <w:sz w:val="22"/>
          <w:szCs w:val="22"/>
        </w:rPr>
        <w:t>ed</w:t>
      </w:r>
      <w:r w:rsidR="002C6923" w:rsidRPr="007140ED">
        <w:rPr>
          <w:bCs/>
          <w:color w:val="000000"/>
          <w:sz w:val="22"/>
          <w:szCs w:val="22"/>
        </w:rPr>
        <w:t xml:space="preserve"> </w:t>
      </w:r>
      <w:r w:rsidRPr="007140ED">
        <w:rPr>
          <w:bCs/>
          <w:color w:val="000000"/>
          <w:sz w:val="22"/>
          <w:szCs w:val="22"/>
        </w:rPr>
        <w:t xml:space="preserve">if </w:t>
      </w:r>
      <w:r w:rsidR="002C6923" w:rsidRPr="007140ED">
        <w:rPr>
          <w:bCs/>
          <w:color w:val="000000"/>
          <w:sz w:val="22"/>
          <w:szCs w:val="22"/>
        </w:rPr>
        <w:t xml:space="preserve">one year between adoption and the entry into force of </w:t>
      </w:r>
      <w:r w:rsidR="00821123">
        <w:rPr>
          <w:bCs/>
          <w:color w:val="000000"/>
          <w:sz w:val="22"/>
          <w:szCs w:val="22"/>
        </w:rPr>
        <w:t xml:space="preserve">the </w:t>
      </w:r>
      <w:r w:rsidR="002C6923" w:rsidRPr="007140ED">
        <w:rPr>
          <w:bCs/>
          <w:color w:val="000000"/>
          <w:sz w:val="22"/>
          <w:szCs w:val="22"/>
        </w:rPr>
        <w:t xml:space="preserve">first tier </w:t>
      </w:r>
      <w:r w:rsidR="008903DA" w:rsidRPr="007140ED">
        <w:rPr>
          <w:bCs/>
          <w:color w:val="000000"/>
          <w:sz w:val="22"/>
          <w:szCs w:val="22"/>
        </w:rPr>
        <w:t>was foreseen</w:t>
      </w:r>
      <w:r w:rsidRPr="007140ED">
        <w:rPr>
          <w:bCs/>
          <w:color w:val="000000"/>
          <w:sz w:val="22"/>
          <w:szCs w:val="22"/>
        </w:rPr>
        <w:t xml:space="preserve">. </w:t>
      </w:r>
      <w:r w:rsidRPr="007140ED">
        <w:rPr>
          <w:b/>
          <w:bCs/>
          <w:color w:val="000000"/>
          <w:sz w:val="22"/>
          <w:szCs w:val="22"/>
        </w:rPr>
        <w:t>CLASP</w:t>
      </w:r>
      <w:r w:rsidRPr="007140ED">
        <w:rPr>
          <w:bCs/>
          <w:color w:val="000000"/>
          <w:sz w:val="22"/>
          <w:szCs w:val="22"/>
        </w:rPr>
        <w:t xml:space="preserve"> </w:t>
      </w:r>
      <w:r w:rsidR="008903DA" w:rsidRPr="007140ED">
        <w:rPr>
          <w:bCs/>
          <w:color w:val="000000"/>
          <w:sz w:val="22"/>
          <w:szCs w:val="22"/>
        </w:rPr>
        <w:t xml:space="preserve">suggested taking on board comments </w:t>
      </w:r>
      <w:r w:rsidR="00821123">
        <w:rPr>
          <w:bCs/>
          <w:color w:val="000000"/>
          <w:sz w:val="22"/>
          <w:szCs w:val="22"/>
        </w:rPr>
        <w:t xml:space="preserve">made during the meeting </w:t>
      </w:r>
      <w:r w:rsidR="008903DA" w:rsidRPr="007140ED">
        <w:rPr>
          <w:bCs/>
          <w:color w:val="000000"/>
          <w:sz w:val="22"/>
          <w:szCs w:val="22"/>
        </w:rPr>
        <w:t xml:space="preserve">on energy savings calculation </w:t>
      </w:r>
      <w:r w:rsidR="00E0156A" w:rsidRPr="007140ED">
        <w:rPr>
          <w:bCs/>
          <w:color w:val="000000"/>
          <w:sz w:val="22"/>
          <w:szCs w:val="22"/>
        </w:rPr>
        <w:t>during</w:t>
      </w:r>
      <w:r w:rsidR="008903DA" w:rsidRPr="007140ED">
        <w:rPr>
          <w:bCs/>
          <w:color w:val="000000"/>
          <w:sz w:val="22"/>
          <w:szCs w:val="22"/>
        </w:rPr>
        <w:t xml:space="preserve"> the </w:t>
      </w:r>
      <w:r w:rsidR="00E0156A" w:rsidRPr="007140ED">
        <w:rPr>
          <w:bCs/>
          <w:color w:val="000000"/>
          <w:sz w:val="22"/>
          <w:szCs w:val="22"/>
        </w:rPr>
        <w:t>impact assessment and</w:t>
      </w:r>
      <w:r w:rsidR="00266B71" w:rsidRPr="007140ED">
        <w:rPr>
          <w:bCs/>
          <w:color w:val="000000"/>
          <w:sz w:val="22"/>
          <w:szCs w:val="22"/>
        </w:rPr>
        <w:t xml:space="preserve"> </w:t>
      </w:r>
      <w:r w:rsidR="003F2BF2" w:rsidRPr="007140ED">
        <w:rPr>
          <w:bCs/>
          <w:color w:val="000000"/>
          <w:sz w:val="22"/>
          <w:szCs w:val="22"/>
        </w:rPr>
        <w:t>suggested improved communication with stakeholders about what scenarios, segmentation</w:t>
      </w:r>
      <w:r w:rsidR="00821123">
        <w:rPr>
          <w:bCs/>
          <w:color w:val="000000"/>
          <w:sz w:val="22"/>
          <w:szCs w:val="22"/>
        </w:rPr>
        <w:t xml:space="preserve"> and</w:t>
      </w:r>
      <w:r w:rsidR="003F2BF2" w:rsidRPr="007140ED">
        <w:rPr>
          <w:bCs/>
          <w:color w:val="000000"/>
          <w:sz w:val="22"/>
          <w:szCs w:val="22"/>
        </w:rPr>
        <w:t xml:space="preserve"> stringency levels are to be modelled. </w:t>
      </w:r>
      <w:r w:rsidRPr="007140ED">
        <w:rPr>
          <w:b/>
          <w:bCs/>
          <w:color w:val="000000"/>
          <w:sz w:val="22"/>
          <w:szCs w:val="22"/>
        </w:rPr>
        <w:t>IT</w:t>
      </w:r>
      <w:r w:rsidRPr="007140ED">
        <w:rPr>
          <w:bCs/>
          <w:color w:val="000000"/>
          <w:sz w:val="22"/>
          <w:szCs w:val="22"/>
        </w:rPr>
        <w:t xml:space="preserve"> </w:t>
      </w:r>
      <w:r w:rsidR="00C21792" w:rsidRPr="007140ED">
        <w:rPr>
          <w:bCs/>
          <w:color w:val="000000"/>
          <w:sz w:val="22"/>
          <w:szCs w:val="22"/>
        </w:rPr>
        <w:t>ask</w:t>
      </w:r>
      <w:r w:rsidR="003F2BF2" w:rsidRPr="007140ED">
        <w:rPr>
          <w:bCs/>
          <w:color w:val="000000"/>
          <w:sz w:val="22"/>
          <w:szCs w:val="22"/>
        </w:rPr>
        <w:t>ed</w:t>
      </w:r>
      <w:r w:rsidR="00C21792" w:rsidRPr="007140ED">
        <w:rPr>
          <w:bCs/>
          <w:color w:val="000000"/>
          <w:sz w:val="22"/>
          <w:szCs w:val="22"/>
        </w:rPr>
        <w:t xml:space="preserve"> wh</w:t>
      </w:r>
      <w:r w:rsidR="001925AC">
        <w:rPr>
          <w:bCs/>
          <w:color w:val="000000"/>
          <w:sz w:val="22"/>
          <w:szCs w:val="22"/>
        </w:rPr>
        <w:t>ether</w:t>
      </w:r>
      <w:r w:rsidR="00C21792" w:rsidRPr="007140ED">
        <w:rPr>
          <w:bCs/>
          <w:color w:val="000000"/>
          <w:sz w:val="22"/>
          <w:szCs w:val="22"/>
        </w:rPr>
        <w:t xml:space="preserve"> a </w:t>
      </w:r>
      <w:r w:rsidR="001925AC">
        <w:rPr>
          <w:bCs/>
          <w:color w:val="000000"/>
          <w:sz w:val="22"/>
          <w:szCs w:val="22"/>
        </w:rPr>
        <w:t xml:space="preserve">revised text </w:t>
      </w:r>
      <w:r w:rsidR="003F2BF2" w:rsidRPr="007140ED">
        <w:rPr>
          <w:bCs/>
          <w:color w:val="000000"/>
          <w:sz w:val="22"/>
          <w:szCs w:val="22"/>
        </w:rPr>
        <w:t xml:space="preserve">with </w:t>
      </w:r>
      <w:r w:rsidR="00C21792" w:rsidRPr="007140ED">
        <w:rPr>
          <w:bCs/>
          <w:color w:val="000000"/>
          <w:sz w:val="22"/>
          <w:szCs w:val="22"/>
        </w:rPr>
        <w:t xml:space="preserve">more categories, more analysis and different reference </w:t>
      </w:r>
      <w:r w:rsidR="001925AC">
        <w:rPr>
          <w:bCs/>
          <w:color w:val="000000"/>
          <w:sz w:val="22"/>
          <w:szCs w:val="22"/>
        </w:rPr>
        <w:t>scenarios</w:t>
      </w:r>
      <w:r w:rsidR="001925AC" w:rsidRPr="007140ED">
        <w:rPr>
          <w:bCs/>
          <w:color w:val="000000"/>
          <w:sz w:val="22"/>
          <w:szCs w:val="22"/>
        </w:rPr>
        <w:t xml:space="preserve"> </w:t>
      </w:r>
      <w:r w:rsidR="00E0156A" w:rsidRPr="007140ED">
        <w:rPr>
          <w:bCs/>
          <w:color w:val="000000"/>
          <w:sz w:val="22"/>
          <w:szCs w:val="22"/>
        </w:rPr>
        <w:t>would be available</w:t>
      </w:r>
      <w:r w:rsidR="001925AC">
        <w:rPr>
          <w:bCs/>
          <w:color w:val="000000"/>
          <w:sz w:val="22"/>
          <w:szCs w:val="22"/>
        </w:rPr>
        <w:t xml:space="preserve"> before </w:t>
      </w:r>
      <w:r w:rsidR="00FB0E1C" w:rsidRPr="007140ED">
        <w:rPr>
          <w:bCs/>
          <w:color w:val="000000"/>
          <w:sz w:val="22"/>
          <w:szCs w:val="22"/>
        </w:rPr>
        <w:t xml:space="preserve">the </w:t>
      </w:r>
      <w:r w:rsidR="00363166" w:rsidRPr="007140ED">
        <w:rPr>
          <w:bCs/>
          <w:color w:val="000000"/>
          <w:sz w:val="22"/>
          <w:szCs w:val="22"/>
        </w:rPr>
        <w:t>inter-service consultation (</w:t>
      </w:r>
      <w:r w:rsidR="00FB0E1C" w:rsidRPr="007140ED">
        <w:rPr>
          <w:bCs/>
          <w:color w:val="000000"/>
          <w:sz w:val="22"/>
          <w:szCs w:val="22"/>
        </w:rPr>
        <w:t>ISC</w:t>
      </w:r>
      <w:r w:rsidR="00363166" w:rsidRPr="007140ED">
        <w:rPr>
          <w:bCs/>
          <w:color w:val="000000"/>
          <w:sz w:val="22"/>
          <w:szCs w:val="22"/>
        </w:rPr>
        <w:t>)</w:t>
      </w:r>
      <w:r w:rsidR="001925AC">
        <w:rPr>
          <w:bCs/>
          <w:color w:val="000000"/>
          <w:sz w:val="22"/>
          <w:szCs w:val="22"/>
        </w:rPr>
        <w:t>.</w:t>
      </w:r>
    </w:p>
    <w:p w14:paraId="0E3232F7" w14:textId="77777777" w:rsidR="00B63875" w:rsidRPr="007140ED" w:rsidRDefault="00B63875" w:rsidP="00B63875">
      <w:pPr>
        <w:jc w:val="both"/>
        <w:rPr>
          <w:rFonts w:ascii="Times New Roman" w:hAnsi="Times New Roman"/>
        </w:rPr>
      </w:pPr>
      <w:r w:rsidRPr="007140ED">
        <w:rPr>
          <w:rFonts w:ascii="Times New Roman" w:hAnsi="Times New Roman"/>
        </w:rPr>
        <w:t xml:space="preserve">The </w:t>
      </w:r>
      <w:r w:rsidRPr="007140ED">
        <w:rPr>
          <w:rFonts w:ascii="Times New Roman" w:hAnsi="Times New Roman"/>
          <w:b/>
        </w:rPr>
        <w:t xml:space="preserve">Commission services </w:t>
      </w:r>
      <w:r w:rsidR="00821123">
        <w:rPr>
          <w:rFonts w:ascii="Times New Roman" w:hAnsi="Times New Roman"/>
        </w:rPr>
        <w:t>responded</w:t>
      </w:r>
      <w:r w:rsidRPr="007140ED">
        <w:rPr>
          <w:rFonts w:ascii="Times New Roman" w:hAnsi="Times New Roman"/>
        </w:rPr>
        <w:t>:</w:t>
      </w:r>
    </w:p>
    <w:p w14:paraId="36D9ECD2" w14:textId="77777777" w:rsidR="002C6923" w:rsidRPr="00C56DAB" w:rsidRDefault="002C6923" w:rsidP="00C56DAB">
      <w:pPr>
        <w:pStyle w:val="ListParagraph"/>
        <w:numPr>
          <w:ilvl w:val="0"/>
          <w:numId w:val="50"/>
        </w:numPr>
        <w:spacing w:after="240" w:line="276" w:lineRule="auto"/>
        <w:jc w:val="both"/>
        <w:rPr>
          <w:b/>
          <w:bCs/>
          <w:color w:val="000000"/>
          <w:sz w:val="22"/>
          <w:lang w:val="en-GB"/>
        </w:rPr>
      </w:pPr>
      <w:r w:rsidRPr="00C56DAB">
        <w:rPr>
          <w:rFonts w:ascii="Times New Roman" w:eastAsia="Calibri" w:hAnsi="Times New Roman"/>
          <w:sz w:val="22"/>
          <w:lang w:val="en-GB"/>
        </w:rPr>
        <w:t xml:space="preserve">Concerning the </w:t>
      </w:r>
      <w:r w:rsidR="00CB42E1" w:rsidRPr="00C56DAB">
        <w:rPr>
          <w:rFonts w:ascii="Times New Roman" w:eastAsia="Calibri" w:hAnsi="Times New Roman"/>
          <w:sz w:val="22"/>
          <w:lang w:val="en-GB"/>
        </w:rPr>
        <w:t>period</w:t>
      </w:r>
      <w:r w:rsidR="0003114F" w:rsidRPr="00C56DAB">
        <w:rPr>
          <w:rFonts w:ascii="Times New Roman" w:eastAsia="Calibri" w:hAnsi="Times New Roman"/>
          <w:sz w:val="22"/>
          <w:lang w:val="en-GB"/>
        </w:rPr>
        <w:t xml:space="preserve"> between adoption and </w:t>
      </w:r>
      <w:r w:rsidR="00821123">
        <w:rPr>
          <w:rFonts w:ascii="Times New Roman" w:eastAsia="Calibri" w:hAnsi="Times New Roman"/>
          <w:sz w:val="22"/>
          <w:lang w:val="en-GB"/>
        </w:rPr>
        <w:t xml:space="preserve">the entry into force of the </w:t>
      </w:r>
      <w:r w:rsidR="00CB42E1" w:rsidRPr="00C56DAB">
        <w:rPr>
          <w:rFonts w:ascii="Times New Roman" w:eastAsia="Calibri" w:hAnsi="Times New Roman"/>
          <w:sz w:val="22"/>
          <w:lang w:val="en-GB"/>
        </w:rPr>
        <w:t xml:space="preserve">first </w:t>
      </w:r>
      <w:r w:rsidR="0003114F" w:rsidRPr="00C56DAB">
        <w:rPr>
          <w:rFonts w:ascii="Times New Roman" w:eastAsia="Calibri" w:hAnsi="Times New Roman"/>
          <w:sz w:val="22"/>
          <w:lang w:val="en-GB"/>
        </w:rPr>
        <w:t xml:space="preserve">tier, </w:t>
      </w:r>
      <w:r w:rsidR="00C56DAB">
        <w:rPr>
          <w:rFonts w:ascii="Times New Roman" w:eastAsia="Calibri" w:hAnsi="Times New Roman"/>
          <w:sz w:val="22"/>
          <w:lang w:val="en-GB"/>
        </w:rPr>
        <w:t>while this</w:t>
      </w:r>
      <w:r w:rsidR="0019195D" w:rsidRPr="00C56DAB">
        <w:rPr>
          <w:rFonts w:ascii="Times New Roman" w:eastAsia="Calibri" w:hAnsi="Times New Roman"/>
          <w:sz w:val="22"/>
          <w:lang w:val="en-GB"/>
        </w:rPr>
        <w:t xml:space="preserve"> should not be less than a year</w:t>
      </w:r>
      <w:r w:rsidR="00C56DAB">
        <w:rPr>
          <w:rFonts w:ascii="Times New Roman" w:eastAsia="Calibri" w:hAnsi="Times New Roman"/>
          <w:sz w:val="22"/>
          <w:lang w:val="en-GB"/>
        </w:rPr>
        <w:t xml:space="preserve">, </w:t>
      </w:r>
      <w:r w:rsidR="0019195D" w:rsidRPr="00C56DAB">
        <w:rPr>
          <w:rFonts w:ascii="Times New Roman" w:eastAsia="Calibri" w:hAnsi="Times New Roman"/>
          <w:sz w:val="22"/>
          <w:lang w:val="en-GB"/>
        </w:rPr>
        <w:t xml:space="preserve">the dates </w:t>
      </w:r>
      <w:r w:rsidR="00C56DAB">
        <w:rPr>
          <w:rFonts w:ascii="Times New Roman" w:eastAsia="Calibri" w:hAnsi="Times New Roman"/>
          <w:sz w:val="22"/>
          <w:lang w:val="en-GB"/>
        </w:rPr>
        <w:t>may</w:t>
      </w:r>
      <w:r w:rsidR="00C56DAB" w:rsidRPr="00C56DAB">
        <w:rPr>
          <w:rFonts w:ascii="Times New Roman" w:eastAsia="Calibri" w:hAnsi="Times New Roman"/>
          <w:sz w:val="22"/>
          <w:lang w:val="en-GB"/>
        </w:rPr>
        <w:t xml:space="preserve"> </w:t>
      </w:r>
      <w:r w:rsidR="0019195D" w:rsidRPr="00C56DAB">
        <w:rPr>
          <w:rFonts w:ascii="Times New Roman" w:eastAsia="Calibri" w:hAnsi="Times New Roman"/>
          <w:sz w:val="22"/>
          <w:lang w:val="en-GB"/>
        </w:rPr>
        <w:t xml:space="preserve">still </w:t>
      </w:r>
      <w:r w:rsidR="00821123">
        <w:rPr>
          <w:rFonts w:ascii="Times New Roman" w:eastAsia="Calibri" w:hAnsi="Times New Roman"/>
          <w:sz w:val="22"/>
          <w:lang w:val="en-GB"/>
        </w:rPr>
        <w:t xml:space="preserve">need to be changed </w:t>
      </w:r>
      <w:r w:rsidR="00C56DAB">
        <w:rPr>
          <w:rFonts w:ascii="Times New Roman" w:eastAsia="Calibri" w:hAnsi="Times New Roman"/>
          <w:sz w:val="22"/>
          <w:lang w:val="en-GB"/>
        </w:rPr>
        <w:t xml:space="preserve">as </w:t>
      </w:r>
      <w:r w:rsidR="0019195D" w:rsidRPr="00C56DAB">
        <w:rPr>
          <w:rFonts w:ascii="Times New Roman" w:eastAsia="Calibri" w:hAnsi="Times New Roman"/>
          <w:sz w:val="22"/>
          <w:lang w:val="en-GB"/>
        </w:rPr>
        <w:t>industry</w:t>
      </w:r>
      <w:r w:rsidR="00C56DAB">
        <w:rPr>
          <w:rFonts w:ascii="Times New Roman" w:eastAsia="Calibri" w:hAnsi="Times New Roman"/>
          <w:sz w:val="22"/>
          <w:lang w:val="en-GB"/>
        </w:rPr>
        <w:t xml:space="preserve"> needs sufficient </w:t>
      </w:r>
      <w:r w:rsidR="0019195D" w:rsidRPr="00C56DAB">
        <w:rPr>
          <w:rFonts w:ascii="Times New Roman" w:eastAsia="Calibri" w:hAnsi="Times New Roman"/>
          <w:sz w:val="22"/>
          <w:lang w:val="en-GB"/>
        </w:rPr>
        <w:t>time to adapt to the requirements in the regulations.</w:t>
      </w:r>
    </w:p>
    <w:p w14:paraId="615F0BE1" w14:textId="77777777" w:rsidR="00331BEF" w:rsidRPr="00C56DAB" w:rsidRDefault="00331BEF" w:rsidP="00C56DAB">
      <w:pPr>
        <w:pStyle w:val="ListParagraph"/>
        <w:numPr>
          <w:ilvl w:val="0"/>
          <w:numId w:val="50"/>
        </w:numPr>
        <w:spacing w:after="240" w:line="276" w:lineRule="auto"/>
        <w:jc w:val="both"/>
        <w:rPr>
          <w:b/>
          <w:bCs/>
          <w:color w:val="000000"/>
          <w:sz w:val="22"/>
          <w:lang w:val="en-GB"/>
        </w:rPr>
      </w:pPr>
      <w:r w:rsidRPr="00C56DAB">
        <w:rPr>
          <w:rFonts w:ascii="Times New Roman" w:eastAsia="Calibri" w:hAnsi="Times New Roman"/>
          <w:sz w:val="22"/>
          <w:lang w:val="en-GB"/>
        </w:rPr>
        <w:t xml:space="preserve">Concerning the </w:t>
      </w:r>
      <w:r w:rsidR="00C56DAB">
        <w:rPr>
          <w:rFonts w:ascii="Times New Roman" w:eastAsia="Calibri" w:hAnsi="Times New Roman"/>
          <w:sz w:val="22"/>
          <w:lang w:val="en-GB"/>
        </w:rPr>
        <w:t>revision</w:t>
      </w:r>
      <w:r w:rsidR="00C56DAB" w:rsidRPr="00C56DAB">
        <w:rPr>
          <w:rFonts w:ascii="Times New Roman" w:eastAsia="Calibri" w:hAnsi="Times New Roman"/>
          <w:sz w:val="22"/>
          <w:lang w:val="en-GB"/>
        </w:rPr>
        <w:t xml:space="preserve"> </w:t>
      </w:r>
      <w:r w:rsidRPr="00C56DAB">
        <w:rPr>
          <w:rFonts w:ascii="Times New Roman" w:eastAsia="Calibri" w:hAnsi="Times New Roman"/>
          <w:sz w:val="22"/>
          <w:lang w:val="en-GB"/>
        </w:rPr>
        <w:t xml:space="preserve">of the </w:t>
      </w:r>
      <w:r w:rsidR="00C56DAB">
        <w:rPr>
          <w:rFonts w:ascii="Times New Roman" w:eastAsia="Calibri" w:hAnsi="Times New Roman"/>
          <w:sz w:val="22"/>
          <w:lang w:val="en-GB"/>
        </w:rPr>
        <w:t>draft regulations</w:t>
      </w:r>
      <w:r w:rsidRPr="00C56DAB">
        <w:rPr>
          <w:rFonts w:ascii="Times New Roman" w:eastAsia="Calibri" w:hAnsi="Times New Roman"/>
          <w:sz w:val="22"/>
          <w:lang w:val="en-GB"/>
        </w:rPr>
        <w:t xml:space="preserve">, </w:t>
      </w:r>
      <w:r w:rsidR="00C56DAB">
        <w:rPr>
          <w:rFonts w:ascii="Times New Roman" w:eastAsia="Calibri" w:hAnsi="Times New Roman"/>
          <w:sz w:val="22"/>
          <w:lang w:val="en-GB"/>
        </w:rPr>
        <w:t>all comments received will be</w:t>
      </w:r>
      <w:r w:rsidRPr="00C56DAB">
        <w:rPr>
          <w:rFonts w:ascii="Times New Roman" w:eastAsia="Calibri" w:hAnsi="Times New Roman"/>
          <w:sz w:val="22"/>
          <w:lang w:val="en-GB"/>
        </w:rPr>
        <w:t xml:space="preserve"> take</w:t>
      </w:r>
      <w:r w:rsidR="00C56DAB">
        <w:rPr>
          <w:rFonts w:ascii="Times New Roman" w:eastAsia="Calibri" w:hAnsi="Times New Roman"/>
          <w:sz w:val="22"/>
          <w:lang w:val="en-GB"/>
        </w:rPr>
        <w:t>n</w:t>
      </w:r>
      <w:r w:rsidRPr="00C56DAB">
        <w:rPr>
          <w:rFonts w:ascii="Times New Roman" w:eastAsia="Calibri" w:hAnsi="Times New Roman"/>
          <w:sz w:val="22"/>
          <w:lang w:val="en-GB"/>
        </w:rPr>
        <w:t xml:space="preserve"> into account</w:t>
      </w:r>
      <w:r w:rsidR="00821123" w:rsidRPr="00821123">
        <w:rPr>
          <w:rFonts w:ascii="Times New Roman" w:eastAsia="Calibri" w:hAnsi="Times New Roman"/>
          <w:sz w:val="22"/>
          <w:lang w:val="en-GB"/>
        </w:rPr>
        <w:t xml:space="preserve"> </w:t>
      </w:r>
      <w:r w:rsidR="00821123" w:rsidRPr="004B651A">
        <w:rPr>
          <w:rFonts w:ascii="Times New Roman" w:eastAsia="Calibri" w:hAnsi="Times New Roman"/>
          <w:sz w:val="22"/>
          <w:lang w:val="en-GB"/>
        </w:rPr>
        <w:t xml:space="preserve">as </w:t>
      </w:r>
      <w:r w:rsidR="00821123">
        <w:rPr>
          <w:rFonts w:ascii="Times New Roman" w:eastAsia="Calibri" w:hAnsi="Times New Roman"/>
          <w:sz w:val="22"/>
          <w:lang w:val="en-GB"/>
        </w:rPr>
        <w:t>far</w:t>
      </w:r>
      <w:r w:rsidR="00821123" w:rsidRPr="004B651A">
        <w:rPr>
          <w:rFonts w:ascii="Times New Roman" w:eastAsia="Calibri" w:hAnsi="Times New Roman"/>
          <w:sz w:val="22"/>
          <w:lang w:val="en-GB"/>
        </w:rPr>
        <w:t xml:space="preserve"> as possible</w:t>
      </w:r>
      <w:r w:rsidR="001F7B70" w:rsidRPr="00C56DAB">
        <w:rPr>
          <w:rFonts w:ascii="Times New Roman" w:eastAsia="Calibri" w:hAnsi="Times New Roman"/>
          <w:sz w:val="22"/>
          <w:lang w:val="en-GB"/>
        </w:rPr>
        <w:t>.</w:t>
      </w:r>
      <w:r w:rsidRPr="00C56DAB">
        <w:rPr>
          <w:rFonts w:ascii="Times New Roman" w:eastAsia="Calibri" w:hAnsi="Times New Roman"/>
          <w:sz w:val="22"/>
          <w:lang w:val="en-GB"/>
        </w:rPr>
        <w:t xml:space="preserve"> </w:t>
      </w:r>
      <w:r w:rsidR="00C56DAB">
        <w:rPr>
          <w:rFonts w:ascii="Times New Roman" w:eastAsia="Calibri" w:hAnsi="Times New Roman"/>
          <w:sz w:val="22"/>
          <w:lang w:val="en-GB"/>
        </w:rPr>
        <w:t xml:space="preserve">As usual, draft regulations will be shared with </w:t>
      </w:r>
      <w:r w:rsidRPr="00C56DAB">
        <w:rPr>
          <w:rFonts w:ascii="Times New Roman" w:eastAsia="Calibri" w:hAnsi="Times New Roman"/>
          <w:sz w:val="22"/>
          <w:lang w:val="en-GB"/>
        </w:rPr>
        <w:t>CF members</w:t>
      </w:r>
      <w:r w:rsidR="00C56DAB">
        <w:rPr>
          <w:rFonts w:ascii="Times New Roman" w:eastAsia="Calibri" w:hAnsi="Times New Roman"/>
          <w:sz w:val="22"/>
          <w:lang w:val="en-GB"/>
        </w:rPr>
        <w:t xml:space="preserve"> </w:t>
      </w:r>
      <w:r w:rsidR="00821123">
        <w:rPr>
          <w:rFonts w:ascii="Times New Roman" w:eastAsia="Calibri" w:hAnsi="Times New Roman"/>
          <w:sz w:val="22"/>
          <w:lang w:val="en-GB"/>
        </w:rPr>
        <w:t xml:space="preserve">for information </w:t>
      </w:r>
      <w:r w:rsidR="00C56DAB">
        <w:rPr>
          <w:rFonts w:ascii="Times New Roman" w:eastAsia="Calibri" w:hAnsi="Times New Roman"/>
          <w:sz w:val="22"/>
          <w:lang w:val="en-GB"/>
        </w:rPr>
        <w:t>once the ISC starts.</w:t>
      </w:r>
    </w:p>
    <w:p w14:paraId="16579D8B" w14:textId="77777777" w:rsidR="00980E19" w:rsidRPr="007140ED" w:rsidRDefault="00980E19" w:rsidP="00980E19">
      <w:pPr>
        <w:pStyle w:val="Heading1"/>
      </w:pPr>
      <w:r w:rsidRPr="007140ED">
        <w:rPr>
          <w:bCs/>
          <w:smallCaps w:val="0"/>
          <w:color w:val="000000"/>
        </w:rPr>
        <w:t>AOB</w:t>
      </w:r>
    </w:p>
    <w:p w14:paraId="3A439911" w14:textId="77777777" w:rsidR="00980E19" w:rsidRPr="007140ED" w:rsidRDefault="00145EAF" w:rsidP="00C56DAB">
      <w:pPr>
        <w:pStyle w:val="NormalWeb"/>
        <w:spacing w:before="0" w:beforeAutospacing="0" w:after="200" w:afterAutospacing="0" w:line="276" w:lineRule="auto"/>
        <w:jc w:val="both"/>
        <w:rPr>
          <w:sz w:val="22"/>
          <w:szCs w:val="22"/>
        </w:rPr>
      </w:pPr>
      <w:r w:rsidRPr="007140ED">
        <w:rPr>
          <w:bCs/>
          <w:color w:val="000000"/>
          <w:sz w:val="22"/>
          <w:szCs w:val="22"/>
        </w:rPr>
        <w:t>No issue</w:t>
      </w:r>
      <w:r w:rsidR="00DF6EA1" w:rsidRPr="007140ED">
        <w:rPr>
          <w:bCs/>
          <w:color w:val="000000"/>
          <w:sz w:val="22"/>
          <w:szCs w:val="22"/>
        </w:rPr>
        <w:t>s</w:t>
      </w:r>
      <w:r w:rsidRPr="007140ED">
        <w:rPr>
          <w:bCs/>
          <w:color w:val="000000"/>
          <w:sz w:val="22"/>
          <w:szCs w:val="22"/>
        </w:rPr>
        <w:t xml:space="preserve"> </w:t>
      </w:r>
      <w:r w:rsidR="00DF6EA1" w:rsidRPr="007140ED">
        <w:rPr>
          <w:bCs/>
          <w:color w:val="000000"/>
          <w:sz w:val="22"/>
          <w:szCs w:val="22"/>
        </w:rPr>
        <w:t xml:space="preserve">were </w:t>
      </w:r>
      <w:r w:rsidRPr="007140ED">
        <w:rPr>
          <w:bCs/>
          <w:color w:val="000000"/>
          <w:sz w:val="22"/>
          <w:szCs w:val="22"/>
        </w:rPr>
        <w:t>raised.</w:t>
      </w:r>
    </w:p>
    <w:p w14:paraId="4E53E429" w14:textId="77777777" w:rsidR="004E30E9" w:rsidRPr="007140ED" w:rsidRDefault="005E62E9" w:rsidP="004E30E9">
      <w:pPr>
        <w:spacing w:after="360" w:line="240" w:lineRule="auto"/>
        <w:jc w:val="center"/>
        <w:rPr>
          <w:rFonts w:ascii="Times New Roman" w:eastAsia="Times New Roman" w:hAnsi="Times New Roman"/>
          <w:sz w:val="24"/>
          <w:szCs w:val="20"/>
        </w:rPr>
      </w:pPr>
      <w:r w:rsidRPr="007140ED">
        <w:rPr>
          <w:rFonts w:cs="Calibri"/>
          <w:b/>
        </w:rPr>
        <w:br w:type="page"/>
      </w:r>
      <w:r w:rsidR="004E30E9" w:rsidRPr="007140ED">
        <w:rPr>
          <w:rFonts w:ascii="Times New Roman" w:eastAsia="Times New Roman" w:hAnsi="Times New Roman"/>
          <w:b/>
          <w:sz w:val="24"/>
          <w:szCs w:val="20"/>
        </w:rPr>
        <w:lastRenderedPageBreak/>
        <w:t>ANNEX – Attendance List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2"/>
        <w:gridCol w:w="4586"/>
      </w:tblGrid>
      <w:tr w:rsidR="004E30E9" w:rsidRPr="007140ED" w14:paraId="69FF78E6" w14:textId="77777777" w:rsidTr="004E30E9">
        <w:tc>
          <w:tcPr>
            <w:tcW w:w="2531" w:type="pct"/>
            <w:tcBorders>
              <w:top w:val="double" w:sz="4" w:space="0" w:color="auto"/>
              <w:left w:val="double" w:sz="4" w:space="0" w:color="auto"/>
              <w:bottom w:val="double" w:sz="4" w:space="0" w:color="auto"/>
            </w:tcBorders>
            <w:shd w:val="clear" w:color="auto" w:fill="auto"/>
          </w:tcPr>
          <w:p w14:paraId="0364E193" w14:textId="77777777" w:rsidR="004E30E9" w:rsidRPr="007140ED" w:rsidRDefault="004E30E9" w:rsidP="004E30E9">
            <w:pPr>
              <w:spacing w:before="60" w:after="0" w:line="240" w:lineRule="auto"/>
              <w:rPr>
                <w:rFonts w:ascii="Times New Roman" w:eastAsia="Times New Roman" w:hAnsi="Times New Roman"/>
                <w:b/>
                <w:smallCaps/>
                <w:sz w:val="24"/>
                <w:szCs w:val="24"/>
              </w:rPr>
            </w:pPr>
            <w:r w:rsidRPr="007140ED">
              <w:rPr>
                <w:rFonts w:ascii="Times New Roman" w:eastAsia="Times New Roman" w:hAnsi="Times New Roman"/>
                <w:b/>
                <w:smallCaps/>
                <w:sz w:val="24"/>
                <w:szCs w:val="24"/>
              </w:rPr>
              <w:t>Commission Services</w:t>
            </w:r>
          </w:p>
        </w:tc>
        <w:tc>
          <w:tcPr>
            <w:tcW w:w="2469" w:type="pct"/>
            <w:tcBorders>
              <w:top w:val="double" w:sz="4" w:space="0" w:color="auto"/>
              <w:bottom w:val="double" w:sz="4" w:space="0" w:color="auto"/>
              <w:right w:val="double" w:sz="4" w:space="0" w:color="auto"/>
            </w:tcBorders>
            <w:shd w:val="clear" w:color="auto" w:fill="auto"/>
          </w:tcPr>
          <w:p w14:paraId="502E6E5D" w14:textId="77777777" w:rsidR="004E30E9" w:rsidRPr="00C56DAB" w:rsidRDefault="004E30E9" w:rsidP="004E30E9">
            <w:pPr>
              <w:spacing w:after="0" w:line="240" w:lineRule="auto"/>
              <w:rPr>
                <w:rFonts w:ascii="Times New Roman" w:eastAsia="Times New Roman" w:hAnsi="Times New Roman"/>
                <w:sz w:val="24"/>
                <w:szCs w:val="24"/>
              </w:rPr>
            </w:pPr>
            <w:r w:rsidRPr="00C56DAB">
              <w:rPr>
                <w:rFonts w:ascii="Times New Roman" w:eastAsia="Times New Roman" w:hAnsi="Times New Roman"/>
                <w:sz w:val="24"/>
                <w:szCs w:val="24"/>
              </w:rPr>
              <w:t>Robert NUIJ (ENER)</w:t>
            </w:r>
          </w:p>
          <w:p w14:paraId="204CB4D6" w14:textId="77777777" w:rsidR="004E30E9" w:rsidRPr="00C56DAB" w:rsidRDefault="004E30E9" w:rsidP="004E30E9">
            <w:pPr>
              <w:spacing w:after="0" w:line="240" w:lineRule="auto"/>
              <w:rPr>
                <w:rFonts w:ascii="Times New Roman" w:eastAsia="Times New Roman" w:hAnsi="Times New Roman"/>
                <w:sz w:val="24"/>
                <w:szCs w:val="24"/>
              </w:rPr>
            </w:pPr>
            <w:r w:rsidRPr="00C56DAB">
              <w:rPr>
                <w:rFonts w:ascii="Times New Roman" w:eastAsia="Times New Roman" w:hAnsi="Times New Roman"/>
                <w:sz w:val="24"/>
                <w:szCs w:val="24"/>
              </w:rPr>
              <w:t>Santiago GONZÁLEZ HERRAIZ (ENER)</w:t>
            </w:r>
          </w:p>
          <w:p w14:paraId="39C2416C" w14:textId="77777777" w:rsidR="004E30E9" w:rsidRPr="00C56DAB" w:rsidRDefault="004E30E9" w:rsidP="004E30E9">
            <w:pPr>
              <w:spacing w:after="0" w:line="240" w:lineRule="auto"/>
              <w:rPr>
                <w:rFonts w:ascii="Times New Roman" w:eastAsia="Times New Roman" w:hAnsi="Times New Roman"/>
                <w:sz w:val="24"/>
                <w:szCs w:val="24"/>
              </w:rPr>
            </w:pPr>
            <w:r w:rsidRPr="00C56DAB">
              <w:rPr>
                <w:rFonts w:ascii="Times New Roman" w:eastAsia="Times New Roman" w:hAnsi="Times New Roman"/>
                <w:sz w:val="24"/>
                <w:szCs w:val="24"/>
              </w:rPr>
              <w:t>Davide POLVERINI (ENTR)</w:t>
            </w:r>
          </w:p>
          <w:p w14:paraId="6C54913E" w14:textId="77777777" w:rsidR="004E30E9" w:rsidRPr="00C56DAB" w:rsidRDefault="004E30E9" w:rsidP="004E30E9">
            <w:pPr>
              <w:spacing w:after="0" w:line="240" w:lineRule="auto"/>
              <w:rPr>
                <w:rFonts w:ascii="Times New Roman" w:eastAsia="Times New Roman" w:hAnsi="Times New Roman"/>
                <w:sz w:val="24"/>
                <w:szCs w:val="24"/>
              </w:rPr>
            </w:pPr>
            <w:r w:rsidRPr="00C56DAB">
              <w:rPr>
                <w:rFonts w:ascii="Times New Roman" w:eastAsia="Times New Roman" w:hAnsi="Times New Roman"/>
                <w:sz w:val="24"/>
                <w:szCs w:val="24"/>
              </w:rPr>
              <w:t>Ferenc PEKAR (ENV)</w:t>
            </w:r>
          </w:p>
          <w:p w14:paraId="0354DC88" w14:textId="77777777" w:rsidR="004E30E9" w:rsidRPr="00C56DAB" w:rsidRDefault="004E30E9" w:rsidP="004E30E9">
            <w:pPr>
              <w:spacing w:after="0" w:line="240" w:lineRule="auto"/>
              <w:rPr>
                <w:rFonts w:ascii="Times New Roman" w:hAnsi="Times New Roman"/>
              </w:rPr>
            </w:pPr>
            <w:r w:rsidRPr="00C56DAB">
              <w:rPr>
                <w:rFonts w:ascii="Times New Roman" w:hAnsi="Times New Roman"/>
              </w:rPr>
              <w:t>Alejandro VILLANUEVA (JRC)</w:t>
            </w:r>
          </w:p>
          <w:p w14:paraId="699CFB2F" w14:textId="77777777" w:rsidR="004E30E9" w:rsidRPr="00C56DAB" w:rsidRDefault="004E30E9" w:rsidP="004E30E9">
            <w:pPr>
              <w:spacing w:after="0" w:line="240" w:lineRule="auto"/>
              <w:rPr>
                <w:rFonts w:ascii="Times New Roman" w:hAnsi="Times New Roman"/>
              </w:rPr>
            </w:pPr>
            <w:r w:rsidRPr="00C56DAB">
              <w:rPr>
                <w:rFonts w:ascii="Times New Roman" w:hAnsi="Times New Roman"/>
              </w:rPr>
              <w:t>Hans MOONS (JRC)</w:t>
            </w:r>
          </w:p>
          <w:p w14:paraId="465D399B" w14:textId="77777777" w:rsidR="004E30E9" w:rsidRPr="00C56DAB" w:rsidRDefault="004E30E9" w:rsidP="004E30E9">
            <w:pPr>
              <w:spacing w:after="0" w:line="240" w:lineRule="auto"/>
              <w:rPr>
                <w:rFonts w:ascii="Times New Roman" w:hAnsi="Times New Roman"/>
              </w:rPr>
            </w:pPr>
            <w:r w:rsidRPr="00C56DAB">
              <w:rPr>
                <w:rFonts w:ascii="Times New Roman" w:hAnsi="Times New Roman"/>
              </w:rPr>
              <w:t>Oliver WOLF (JRC)</w:t>
            </w:r>
          </w:p>
          <w:p w14:paraId="0177BFA3" w14:textId="77777777" w:rsidR="004E30E9" w:rsidRPr="00C56DAB" w:rsidRDefault="004E30E9" w:rsidP="004E30E9">
            <w:pPr>
              <w:spacing w:after="0" w:line="240" w:lineRule="auto"/>
              <w:rPr>
                <w:rFonts w:ascii="Times New Roman" w:eastAsia="Times New Roman" w:hAnsi="Times New Roman"/>
                <w:sz w:val="24"/>
                <w:szCs w:val="24"/>
              </w:rPr>
            </w:pPr>
            <w:r w:rsidRPr="00C56DAB">
              <w:rPr>
                <w:rFonts w:ascii="Times New Roman" w:hAnsi="Times New Roman"/>
              </w:rPr>
              <w:t>Fabrice MATHIEUX (JRC)</w:t>
            </w:r>
          </w:p>
        </w:tc>
      </w:tr>
      <w:tr w:rsidR="004E30E9" w:rsidRPr="007140ED" w14:paraId="0C272D57" w14:textId="77777777" w:rsidTr="004E30E9">
        <w:tc>
          <w:tcPr>
            <w:tcW w:w="2531" w:type="pct"/>
            <w:tcBorders>
              <w:top w:val="double" w:sz="4" w:space="0" w:color="auto"/>
              <w:left w:val="double" w:sz="4" w:space="0" w:color="auto"/>
            </w:tcBorders>
            <w:shd w:val="clear" w:color="auto" w:fill="auto"/>
          </w:tcPr>
          <w:p w14:paraId="08CE019A" w14:textId="77777777" w:rsidR="004E30E9" w:rsidRPr="007140ED" w:rsidRDefault="004E30E9" w:rsidP="004E30E9">
            <w:pPr>
              <w:spacing w:before="60" w:after="0" w:line="240" w:lineRule="auto"/>
              <w:rPr>
                <w:rFonts w:ascii="Times New Roman" w:eastAsia="Times New Roman" w:hAnsi="Times New Roman"/>
                <w:b/>
                <w:smallCaps/>
                <w:sz w:val="24"/>
                <w:szCs w:val="24"/>
              </w:rPr>
            </w:pPr>
            <w:r w:rsidRPr="007140ED">
              <w:rPr>
                <w:rFonts w:ascii="Times New Roman" w:eastAsia="Times New Roman" w:hAnsi="Times New Roman"/>
                <w:b/>
                <w:smallCaps/>
                <w:sz w:val="24"/>
                <w:szCs w:val="24"/>
              </w:rPr>
              <w:t>Belgium</w:t>
            </w:r>
          </w:p>
        </w:tc>
        <w:tc>
          <w:tcPr>
            <w:tcW w:w="2469" w:type="pct"/>
            <w:tcBorders>
              <w:top w:val="double" w:sz="4" w:space="0" w:color="auto"/>
              <w:right w:val="double" w:sz="4" w:space="0" w:color="auto"/>
            </w:tcBorders>
            <w:shd w:val="clear" w:color="auto" w:fill="auto"/>
          </w:tcPr>
          <w:p w14:paraId="62201B0E" w14:textId="77777777" w:rsidR="004E30E9" w:rsidRPr="007140ED" w:rsidRDefault="004E30E9" w:rsidP="004E30E9">
            <w:pPr>
              <w:spacing w:before="60" w:after="0" w:line="240" w:lineRule="auto"/>
              <w:rPr>
                <w:rFonts w:ascii="Times New Roman" w:eastAsia="Times New Roman" w:hAnsi="Times New Roman"/>
                <w:sz w:val="24"/>
                <w:szCs w:val="24"/>
              </w:rPr>
            </w:pPr>
            <w:proofErr w:type="spellStart"/>
            <w:r w:rsidRPr="007140ED">
              <w:rPr>
                <w:rFonts w:ascii="Times New Roman" w:eastAsia="Times New Roman" w:hAnsi="Times New Roman"/>
                <w:sz w:val="24"/>
                <w:szCs w:val="24"/>
              </w:rPr>
              <w:t>Guibert</w:t>
            </w:r>
            <w:proofErr w:type="spellEnd"/>
            <w:r w:rsidRPr="007140ED">
              <w:rPr>
                <w:rFonts w:ascii="Times New Roman" w:eastAsia="Times New Roman" w:hAnsi="Times New Roman"/>
                <w:sz w:val="24"/>
                <w:szCs w:val="24"/>
              </w:rPr>
              <w:t xml:space="preserve"> CREVECOEUR </w:t>
            </w:r>
          </w:p>
          <w:p w14:paraId="04BAC513" w14:textId="77777777" w:rsidR="004E30E9" w:rsidRPr="00C56DAB" w:rsidRDefault="0083771C" w:rsidP="004E30E9">
            <w:pPr>
              <w:spacing w:after="0" w:line="240" w:lineRule="auto"/>
              <w:rPr>
                <w:rFonts w:ascii="Times New Roman" w:eastAsia="Times New Roman" w:hAnsi="Times New Roman"/>
                <w:sz w:val="24"/>
                <w:szCs w:val="24"/>
              </w:rPr>
            </w:pPr>
            <w:proofErr w:type="spellStart"/>
            <w:r w:rsidRPr="00C56DAB">
              <w:rPr>
                <w:rFonts w:ascii="Times New Roman" w:eastAsia="Times New Roman" w:hAnsi="Times New Roman"/>
                <w:sz w:val="24"/>
                <w:szCs w:val="24"/>
              </w:rPr>
              <w:t>Hannelore</w:t>
            </w:r>
            <w:proofErr w:type="spellEnd"/>
            <w:r w:rsidRPr="00C56DAB">
              <w:rPr>
                <w:rFonts w:ascii="Times New Roman" w:eastAsia="Times New Roman" w:hAnsi="Times New Roman"/>
                <w:sz w:val="24"/>
                <w:szCs w:val="24"/>
              </w:rPr>
              <w:t xml:space="preserve"> SCHORPION</w:t>
            </w:r>
          </w:p>
        </w:tc>
      </w:tr>
      <w:tr w:rsidR="004E30E9" w:rsidRPr="007140ED" w14:paraId="235651B0" w14:textId="77777777" w:rsidTr="004E30E9">
        <w:tc>
          <w:tcPr>
            <w:tcW w:w="2531" w:type="pct"/>
            <w:tcBorders>
              <w:left w:val="double" w:sz="4" w:space="0" w:color="auto"/>
            </w:tcBorders>
            <w:shd w:val="clear" w:color="auto" w:fill="auto"/>
            <w:vAlign w:val="center"/>
          </w:tcPr>
          <w:p w14:paraId="5603285D" w14:textId="77777777" w:rsidR="004E30E9" w:rsidRPr="007140ED" w:rsidRDefault="004E30E9" w:rsidP="004E30E9">
            <w:pPr>
              <w:spacing w:after="0" w:line="240" w:lineRule="auto"/>
              <w:rPr>
                <w:rFonts w:ascii="Times New Roman" w:eastAsia="Times New Roman" w:hAnsi="Times New Roman"/>
                <w:b/>
                <w:smallCaps/>
                <w:sz w:val="24"/>
                <w:szCs w:val="24"/>
              </w:rPr>
            </w:pPr>
            <w:r w:rsidRPr="007140ED">
              <w:rPr>
                <w:rFonts w:ascii="Times New Roman" w:eastAsia="Times New Roman" w:hAnsi="Times New Roman"/>
                <w:b/>
                <w:smallCaps/>
                <w:sz w:val="24"/>
                <w:szCs w:val="24"/>
              </w:rPr>
              <w:t>Bulgaria</w:t>
            </w:r>
          </w:p>
        </w:tc>
        <w:tc>
          <w:tcPr>
            <w:tcW w:w="2469" w:type="pct"/>
            <w:tcBorders>
              <w:right w:val="double" w:sz="4" w:space="0" w:color="auto"/>
            </w:tcBorders>
            <w:shd w:val="clear" w:color="auto" w:fill="auto"/>
          </w:tcPr>
          <w:p w14:paraId="523055BF" w14:textId="77777777" w:rsidR="004E30E9" w:rsidRPr="007140ED" w:rsidRDefault="004E30E9" w:rsidP="004E30E9">
            <w:pPr>
              <w:spacing w:after="0" w:line="240" w:lineRule="auto"/>
              <w:rPr>
                <w:rFonts w:ascii="Times New Roman" w:eastAsia="Times New Roman" w:hAnsi="Times New Roman"/>
                <w:sz w:val="24"/>
                <w:szCs w:val="24"/>
              </w:rPr>
            </w:pPr>
            <w:proofErr w:type="spellStart"/>
            <w:r w:rsidRPr="007140ED">
              <w:rPr>
                <w:rFonts w:ascii="Times New Roman" w:eastAsia="Times New Roman" w:hAnsi="Times New Roman"/>
                <w:sz w:val="24"/>
                <w:szCs w:val="24"/>
              </w:rPr>
              <w:t>Bontcho</w:t>
            </w:r>
            <w:proofErr w:type="spellEnd"/>
            <w:r w:rsidRPr="007140ED">
              <w:rPr>
                <w:rFonts w:ascii="Times New Roman" w:eastAsia="Times New Roman" w:hAnsi="Times New Roman"/>
                <w:sz w:val="24"/>
                <w:szCs w:val="24"/>
              </w:rPr>
              <w:t xml:space="preserve"> BONTCHEV</w:t>
            </w:r>
          </w:p>
        </w:tc>
      </w:tr>
      <w:tr w:rsidR="004E30E9" w:rsidRPr="007140ED" w14:paraId="18C165FD" w14:textId="77777777" w:rsidTr="004E30E9">
        <w:trPr>
          <w:trHeight w:val="300"/>
        </w:trPr>
        <w:tc>
          <w:tcPr>
            <w:tcW w:w="2531" w:type="pct"/>
            <w:tcBorders>
              <w:left w:val="double" w:sz="4" w:space="0" w:color="auto"/>
            </w:tcBorders>
            <w:shd w:val="clear" w:color="auto" w:fill="auto"/>
            <w:noWrap/>
            <w:vAlign w:val="center"/>
          </w:tcPr>
          <w:p w14:paraId="4188837C" w14:textId="77777777" w:rsidR="004E30E9" w:rsidRPr="007140ED" w:rsidRDefault="004E30E9" w:rsidP="004E30E9">
            <w:pPr>
              <w:spacing w:after="0" w:line="240" w:lineRule="auto"/>
              <w:rPr>
                <w:rFonts w:ascii="Times New Roman" w:eastAsia="Times New Roman" w:hAnsi="Times New Roman"/>
                <w:b/>
                <w:smallCaps/>
                <w:sz w:val="24"/>
                <w:szCs w:val="24"/>
                <w:lang w:eastAsia="en-GB"/>
              </w:rPr>
            </w:pPr>
            <w:r w:rsidRPr="007140ED">
              <w:rPr>
                <w:rFonts w:ascii="Times New Roman" w:eastAsia="Times New Roman" w:hAnsi="Times New Roman"/>
                <w:b/>
                <w:smallCaps/>
                <w:sz w:val="24"/>
                <w:szCs w:val="24"/>
                <w:lang w:eastAsia="en-GB"/>
              </w:rPr>
              <w:t>Denmark</w:t>
            </w:r>
          </w:p>
        </w:tc>
        <w:tc>
          <w:tcPr>
            <w:tcW w:w="2469" w:type="pct"/>
            <w:tcBorders>
              <w:right w:val="double" w:sz="4" w:space="0" w:color="auto"/>
            </w:tcBorders>
            <w:shd w:val="clear" w:color="auto" w:fill="auto"/>
          </w:tcPr>
          <w:p w14:paraId="2D290EE1" w14:textId="77777777" w:rsidR="00C537CA" w:rsidRPr="00C56DAB" w:rsidRDefault="00C537CA" w:rsidP="004E30E9">
            <w:pPr>
              <w:spacing w:after="0" w:line="240" w:lineRule="auto"/>
              <w:rPr>
                <w:rFonts w:ascii="Times New Roman" w:eastAsia="Times New Roman" w:hAnsi="Times New Roman"/>
                <w:color w:val="000000"/>
                <w:sz w:val="24"/>
                <w:szCs w:val="24"/>
                <w:lang w:eastAsia="en-GB"/>
              </w:rPr>
            </w:pPr>
            <w:r w:rsidRPr="00C56DAB">
              <w:rPr>
                <w:rFonts w:ascii="Times New Roman" w:eastAsia="Times New Roman" w:hAnsi="Times New Roman"/>
                <w:color w:val="000000"/>
                <w:sz w:val="24"/>
                <w:szCs w:val="24"/>
                <w:lang w:eastAsia="en-GB"/>
              </w:rPr>
              <w:t>Hansen BJARKE</w:t>
            </w:r>
          </w:p>
          <w:p w14:paraId="1B2C979F" w14:textId="77777777" w:rsidR="004E30E9" w:rsidRPr="00C56DAB" w:rsidRDefault="004E30E9" w:rsidP="00C537CA">
            <w:pPr>
              <w:spacing w:after="0" w:line="240" w:lineRule="auto"/>
              <w:rPr>
                <w:rFonts w:ascii="Times New Roman" w:eastAsia="Times New Roman" w:hAnsi="Times New Roman"/>
                <w:color w:val="000000"/>
                <w:sz w:val="24"/>
                <w:szCs w:val="24"/>
                <w:lang w:eastAsia="en-GB"/>
              </w:rPr>
            </w:pPr>
            <w:r w:rsidRPr="00C56DAB">
              <w:rPr>
                <w:rFonts w:ascii="Times New Roman" w:eastAsia="Times New Roman" w:hAnsi="Times New Roman"/>
                <w:color w:val="000000"/>
                <w:sz w:val="24"/>
                <w:szCs w:val="24"/>
                <w:lang w:eastAsia="en-GB"/>
              </w:rPr>
              <w:t>Pe</w:t>
            </w:r>
            <w:r w:rsidR="00C537CA" w:rsidRPr="00C56DAB">
              <w:rPr>
                <w:rFonts w:ascii="Times New Roman" w:eastAsia="Times New Roman" w:hAnsi="Times New Roman"/>
                <w:color w:val="000000"/>
                <w:sz w:val="24"/>
                <w:szCs w:val="24"/>
                <w:lang w:eastAsia="en-GB"/>
              </w:rPr>
              <w:t>r Henrik PEDERSEN (expert)</w:t>
            </w:r>
          </w:p>
        </w:tc>
      </w:tr>
      <w:tr w:rsidR="00C537CA" w:rsidRPr="007140ED" w14:paraId="5FE278EE" w14:textId="77777777" w:rsidTr="004E30E9">
        <w:trPr>
          <w:trHeight w:val="300"/>
        </w:trPr>
        <w:tc>
          <w:tcPr>
            <w:tcW w:w="2531" w:type="pct"/>
            <w:tcBorders>
              <w:left w:val="double" w:sz="4" w:space="0" w:color="auto"/>
            </w:tcBorders>
            <w:shd w:val="clear" w:color="auto" w:fill="auto"/>
            <w:noWrap/>
          </w:tcPr>
          <w:p w14:paraId="4E72495D" w14:textId="77777777" w:rsidR="00C537CA" w:rsidRPr="007140ED" w:rsidRDefault="009A6E35" w:rsidP="00C537CA">
            <w:pPr>
              <w:spacing w:after="0" w:line="240" w:lineRule="auto"/>
              <w:rPr>
                <w:rFonts w:ascii="Times New Roman" w:eastAsia="Times New Roman" w:hAnsi="Times New Roman"/>
                <w:b/>
                <w:smallCaps/>
                <w:sz w:val="24"/>
                <w:szCs w:val="24"/>
                <w:lang w:eastAsia="en-GB"/>
              </w:rPr>
            </w:pPr>
            <w:proofErr w:type="spellStart"/>
            <w:r w:rsidRPr="007140ED">
              <w:rPr>
                <w:rFonts w:ascii="Times New Roman" w:eastAsia="Times New Roman" w:hAnsi="Times New Roman"/>
                <w:b/>
                <w:smallCaps/>
                <w:sz w:val="24"/>
                <w:szCs w:val="24"/>
                <w:lang w:eastAsia="en-GB"/>
              </w:rPr>
              <w:t>finland</w:t>
            </w:r>
            <w:proofErr w:type="spellEnd"/>
          </w:p>
        </w:tc>
        <w:tc>
          <w:tcPr>
            <w:tcW w:w="2469" w:type="pct"/>
            <w:tcBorders>
              <w:right w:val="double" w:sz="4" w:space="0" w:color="auto"/>
            </w:tcBorders>
            <w:shd w:val="clear" w:color="auto" w:fill="auto"/>
          </w:tcPr>
          <w:p w14:paraId="1175664E" w14:textId="77777777" w:rsidR="00C537CA" w:rsidRPr="00C56DAB" w:rsidRDefault="00C537CA" w:rsidP="004E30E9">
            <w:pPr>
              <w:spacing w:after="0" w:line="240" w:lineRule="auto"/>
              <w:rPr>
                <w:rFonts w:ascii="Times New Roman" w:eastAsia="Times New Roman" w:hAnsi="Times New Roman"/>
                <w:color w:val="000000"/>
                <w:sz w:val="24"/>
                <w:szCs w:val="24"/>
                <w:lang w:eastAsia="en-GB"/>
              </w:rPr>
            </w:pPr>
            <w:proofErr w:type="spellStart"/>
            <w:r w:rsidRPr="00C56DAB">
              <w:rPr>
                <w:rFonts w:ascii="Times New Roman" w:eastAsia="Times New Roman" w:hAnsi="Times New Roman"/>
                <w:color w:val="000000"/>
                <w:sz w:val="24"/>
                <w:szCs w:val="24"/>
                <w:lang w:eastAsia="en-GB"/>
              </w:rPr>
              <w:t>Kaisa-Reeta</w:t>
            </w:r>
            <w:proofErr w:type="spellEnd"/>
            <w:r w:rsidRPr="00C56DAB">
              <w:rPr>
                <w:rFonts w:ascii="Times New Roman" w:eastAsia="Times New Roman" w:hAnsi="Times New Roman"/>
                <w:color w:val="000000"/>
                <w:sz w:val="24"/>
                <w:szCs w:val="24"/>
                <w:lang w:eastAsia="en-GB"/>
              </w:rPr>
              <w:t xml:space="preserve"> KOSKINEN</w:t>
            </w:r>
          </w:p>
        </w:tc>
      </w:tr>
      <w:tr w:rsidR="009A6E35" w:rsidRPr="007140ED" w14:paraId="6645B7EC" w14:textId="77777777" w:rsidTr="004E30E9">
        <w:trPr>
          <w:trHeight w:val="300"/>
        </w:trPr>
        <w:tc>
          <w:tcPr>
            <w:tcW w:w="2531" w:type="pct"/>
            <w:tcBorders>
              <w:left w:val="double" w:sz="4" w:space="0" w:color="auto"/>
            </w:tcBorders>
            <w:shd w:val="clear" w:color="auto" w:fill="auto"/>
            <w:noWrap/>
          </w:tcPr>
          <w:p w14:paraId="0E461DF4" w14:textId="77777777" w:rsidR="009A6E35" w:rsidRPr="007140ED" w:rsidRDefault="009A6E35" w:rsidP="00A64EE6">
            <w:pPr>
              <w:spacing w:after="0" w:line="240" w:lineRule="auto"/>
              <w:jc w:val="both"/>
              <w:rPr>
                <w:rFonts w:ascii="Times New Roman" w:eastAsia="Times New Roman" w:hAnsi="Times New Roman"/>
                <w:b/>
                <w:smallCaps/>
                <w:sz w:val="24"/>
                <w:szCs w:val="24"/>
                <w:lang w:eastAsia="en-GB"/>
              </w:rPr>
            </w:pPr>
            <w:r w:rsidRPr="007140ED">
              <w:rPr>
                <w:rFonts w:ascii="Times New Roman" w:eastAsia="Times New Roman" w:hAnsi="Times New Roman"/>
                <w:b/>
                <w:smallCaps/>
                <w:sz w:val="24"/>
                <w:szCs w:val="24"/>
                <w:lang w:eastAsia="en-GB"/>
              </w:rPr>
              <w:t>France</w:t>
            </w:r>
          </w:p>
        </w:tc>
        <w:tc>
          <w:tcPr>
            <w:tcW w:w="2469" w:type="pct"/>
            <w:tcBorders>
              <w:right w:val="double" w:sz="4" w:space="0" w:color="auto"/>
            </w:tcBorders>
            <w:shd w:val="clear" w:color="auto" w:fill="auto"/>
          </w:tcPr>
          <w:p w14:paraId="32F7C4CD" w14:textId="77777777" w:rsidR="009A6E35" w:rsidRPr="007140ED" w:rsidRDefault="009A6E35" w:rsidP="00A64EE6">
            <w:pPr>
              <w:spacing w:after="0" w:line="240" w:lineRule="auto"/>
              <w:rPr>
                <w:rFonts w:ascii="Times New Roman" w:eastAsia="Times New Roman" w:hAnsi="Times New Roman"/>
                <w:color w:val="000000"/>
                <w:sz w:val="24"/>
                <w:szCs w:val="24"/>
                <w:lang w:eastAsia="en-GB"/>
              </w:rPr>
            </w:pPr>
            <w:proofErr w:type="spellStart"/>
            <w:r w:rsidRPr="007140ED">
              <w:rPr>
                <w:rFonts w:ascii="Times New Roman" w:eastAsia="Times New Roman" w:hAnsi="Times New Roman"/>
                <w:color w:val="000000"/>
                <w:sz w:val="24"/>
                <w:szCs w:val="24"/>
                <w:lang w:eastAsia="en-GB"/>
              </w:rPr>
              <w:t>Evelyne</w:t>
            </w:r>
            <w:proofErr w:type="spellEnd"/>
            <w:r w:rsidRPr="007140ED">
              <w:rPr>
                <w:rFonts w:ascii="Times New Roman" w:eastAsia="Times New Roman" w:hAnsi="Times New Roman"/>
                <w:color w:val="000000"/>
                <w:sz w:val="24"/>
                <w:szCs w:val="24"/>
                <w:lang w:eastAsia="en-GB"/>
              </w:rPr>
              <w:t xml:space="preserve"> BISSON</w:t>
            </w:r>
          </w:p>
        </w:tc>
      </w:tr>
      <w:tr w:rsidR="00EA1DC5" w:rsidRPr="007140ED" w14:paraId="2B73DF2A" w14:textId="77777777" w:rsidTr="004E30E9">
        <w:trPr>
          <w:trHeight w:val="300"/>
        </w:trPr>
        <w:tc>
          <w:tcPr>
            <w:tcW w:w="2531" w:type="pct"/>
            <w:tcBorders>
              <w:left w:val="double" w:sz="4" w:space="0" w:color="auto"/>
            </w:tcBorders>
            <w:shd w:val="clear" w:color="auto" w:fill="auto"/>
            <w:noWrap/>
            <w:vAlign w:val="center"/>
          </w:tcPr>
          <w:p w14:paraId="1BADD591" w14:textId="77777777" w:rsidR="00EA1DC5" w:rsidRPr="007140ED" w:rsidRDefault="00EA1DC5" w:rsidP="004E30E9">
            <w:pPr>
              <w:spacing w:after="0" w:line="240" w:lineRule="auto"/>
              <w:rPr>
                <w:rFonts w:ascii="Times New Roman" w:eastAsia="Times New Roman" w:hAnsi="Times New Roman"/>
                <w:b/>
                <w:smallCaps/>
                <w:sz w:val="24"/>
                <w:szCs w:val="24"/>
                <w:lang w:eastAsia="en-GB"/>
              </w:rPr>
            </w:pPr>
            <w:proofErr w:type="spellStart"/>
            <w:r w:rsidRPr="007140ED">
              <w:rPr>
                <w:rFonts w:ascii="Times New Roman" w:eastAsia="Times New Roman" w:hAnsi="Times New Roman"/>
                <w:b/>
                <w:smallCaps/>
                <w:sz w:val="24"/>
                <w:szCs w:val="24"/>
                <w:lang w:eastAsia="en-GB"/>
              </w:rPr>
              <w:t>germany</w:t>
            </w:r>
            <w:proofErr w:type="spellEnd"/>
          </w:p>
        </w:tc>
        <w:tc>
          <w:tcPr>
            <w:tcW w:w="2469" w:type="pct"/>
            <w:tcBorders>
              <w:right w:val="double" w:sz="4" w:space="0" w:color="auto"/>
            </w:tcBorders>
            <w:shd w:val="clear" w:color="auto" w:fill="auto"/>
          </w:tcPr>
          <w:p w14:paraId="76E6E6AD" w14:textId="77777777" w:rsidR="00EA1DC5" w:rsidRPr="007140ED" w:rsidRDefault="00EA1DC5" w:rsidP="00C537CA">
            <w:pPr>
              <w:spacing w:after="0" w:line="240" w:lineRule="auto"/>
              <w:rPr>
                <w:rFonts w:ascii="Times New Roman" w:eastAsia="Times New Roman" w:hAnsi="Times New Roman"/>
                <w:color w:val="000000"/>
                <w:sz w:val="24"/>
                <w:szCs w:val="24"/>
                <w:lang w:eastAsia="en-GB"/>
              </w:rPr>
            </w:pPr>
            <w:r w:rsidRPr="007140ED">
              <w:rPr>
                <w:rFonts w:ascii="Times New Roman" w:eastAsia="Times New Roman" w:hAnsi="Times New Roman"/>
                <w:color w:val="000000"/>
                <w:sz w:val="24"/>
                <w:szCs w:val="24"/>
                <w:lang w:eastAsia="en-GB"/>
              </w:rPr>
              <w:t>Judith GIESELER</w:t>
            </w:r>
          </w:p>
          <w:p w14:paraId="132C743C" w14:textId="77777777" w:rsidR="00EA1DC5" w:rsidRPr="007140ED" w:rsidRDefault="00EA1DC5" w:rsidP="00C537CA">
            <w:pPr>
              <w:spacing w:after="0" w:line="240" w:lineRule="auto"/>
              <w:rPr>
                <w:rFonts w:ascii="Times New Roman" w:eastAsia="Times New Roman" w:hAnsi="Times New Roman"/>
                <w:color w:val="000000"/>
                <w:sz w:val="24"/>
                <w:szCs w:val="24"/>
                <w:lang w:eastAsia="en-GB"/>
              </w:rPr>
            </w:pPr>
            <w:r w:rsidRPr="007140ED">
              <w:rPr>
                <w:rFonts w:ascii="Times New Roman" w:eastAsia="Times New Roman" w:hAnsi="Times New Roman"/>
                <w:color w:val="000000"/>
                <w:sz w:val="24"/>
                <w:szCs w:val="24"/>
                <w:lang w:eastAsia="en-GB"/>
              </w:rPr>
              <w:t>Andreas HALATSCH</w:t>
            </w:r>
          </w:p>
        </w:tc>
      </w:tr>
      <w:tr w:rsidR="009A6E35" w:rsidRPr="007140ED" w14:paraId="7B63A38D" w14:textId="77777777" w:rsidTr="004E30E9">
        <w:trPr>
          <w:trHeight w:val="300"/>
        </w:trPr>
        <w:tc>
          <w:tcPr>
            <w:tcW w:w="2531" w:type="pct"/>
            <w:tcBorders>
              <w:left w:val="double" w:sz="4" w:space="0" w:color="auto"/>
            </w:tcBorders>
            <w:shd w:val="clear" w:color="auto" w:fill="auto"/>
            <w:noWrap/>
          </w:tcPr>
          <w:p w14:paraId="17451F09" w14:textId="77777777" w:rsidR="009A6E35" w:rsidRPr="007140ED" w:rsidRDefault="009A6E35" w:rsidP="004E30E9">
            <w:pPr>
              <w:spacing w:after="0" w:line="240" w:lineRule="auto"/>
              <w:jc w:val="both"/>
              <w:rPr>
                <w:rFonts w:ascii="Times New Roman" w:eastAsia="Times New Roman" w:hAnsi="Times New Roman"/>
                <w:b/>
                <w:smallCaps/>
                <w:sz w:val="24"/>
                <w:szCs w:val="24"/>
                <w:lang w:eastAsia="en-GB"/>
              </w:rPr>
            </w:pPr>
            <w:r w:rsidRPr="007140ED">
              <w:rPr>
                <w:rFonts w:ascii="Times New Roman" w:eastAsia="Times New Roman" w:hAnsi="Times New Roman"/>
                <w:b/>
                <w:smallCaps/>
                <w:sz w:val="24"/>
                <w:szCs w:val="24"/>
                <w:lang w:eastAsia="en-GB"/>
              </w:rPr>
              <w:t>Italy</w:t>
            </w:r>
          </w:p>
        </w:tc>
        <w:tc>
          <w:tcPr>
            <w:tcW w:w="2469" w:type="pct"/>
            <w:tcBorders>
              <w:right w:val="double" w:sz="4" w:space="0" w:color="auto"/>
            </w:tcBorders>
            <w:shd w:val="clear" w:color="auto" w:fill="auto"/>
          </w:tcPr>
          <w:p w14:paraId="51C44867" w14:textId="77777777" w:rsidR="009A6E35" w:rsidRPr="007140ED" w:rsidRDefault="009A6E35" w:rsidP="004E30E9">
            <w:pPr>
              <w:spacing w:after="0" w:line="240" w:lineRule="auto"/>
              <w:rPr>
                <w:rFonts w:ascii="Times New Roman" w:eastAsia="Times New Roman" w:hAnsi="Times New Roman"/>
                <w:color w:val="000000"/>
                <w:sz w:val="24"/>
                <w:szCs w:val="24"/>
                <w:lang w:eastAsia="en-GB"/>
              </w:rPr>
            </w:pPr>
            <w:r w:rsidRPr="007140ED">
              <w:rPr>
                <w:rFonts w:ascii="Times New Roman" w:eastAsia="Times New Roman" w:hAnsi="Times New Roman"/>
                <w:color w:val="000000"/>
                <w:sz w:val="24"/>
                <w:szCs w:val="24"/>
                <w:lang w:eastAsia="en-GB"/>
              </w:rPr>
              <w:t>Milena PRESUTTO</w:t>
            </w:r>
          </w:p>
          <w:p w14:paraId="721A70BB" w14:textId="77777777" w:rsidR="009A6E35" w:rsidRPr="007140ED" w:rsidRDefault="009A6E35" w:rsidP="004E30E9">
            <w:pPr>
              <w:spacing w:after="0" w:line="240" w:lineRule="auto"/>
              <w:rPr>
                <w:rFonts w:ascii="Times New Roman" w:eastAsia="Times New Roman" w:hAnsi="Times New Roman"/>
                <w:color w:val="000000"/>
                <w:sz w:val="24"/>
                <w:szCs w:val="24"/>
                <w:lang w:eastAsia="en-GB"/>
              </w:rPr>
            </w:pPr>
            <w:proofErr w:type="spellStart"/>
            <w:r w:rsidRPr="007140ED">
              <w:rPr>
                <w:rFonts w:ascii="Times New Roman" w:eastAsia="Times New Roman" w:hAnsi="Times New Roman"/>
                <w:color w:val="000000"/>
                <w:sz w:val="24"/>
                <w:szCs w:val="24"/>
                <w:lang w:eastAsia="en-GB"/>
              </w:rPr>
              <w:t>Giula</w:t>
            </w:r>
            <w:proofErr w:type="spellEnd"/>
            <w:r w:rsidRPr="007140ED">
              <w:rPr>
                <w:rFonts w:ascii="Times New Roman" w:eastAsia="Times New Roman" w:hAnsi="Times New Roman"/>
                <w:color w:val="000000"/>
                <w:sz w:val="24"/>
                <w:szCs w:val="24"/>
                <w:lang w:eastAsia="en-GB"/>
              </w:rPr>
              <w:t xml:space="preserve"> DANNA</w:t>
            </w:r>
          </w:p>
        </w:tc>
      </w:tr>
      <w:tr w:rsidR="009A6E35" w:rsidRPr="007140ED" w14:paraId="249FB9C3" w14:textId="77777777" w:rsidTr="004E30E9">
        <w:trPr>
          <w:trHeight w:val="300"/>
        </w:trPr>
        <w:tc>
          <w:tcPr>
            <w:tcW w:w="2531" w:type="pct"/>
            <w:tcBorders>
              <w:left w:val="double" w:sz="4" w:space="0" w:color="auto"/>
            </w:tcBorders>
            <w:shd w:val="clear" w:color="auto" w:fill="auto"/>
            <w:noWrap/>
          </w:tcPr>
          <w:p w14:paraId="38864E89" w14:textId="77777777" w:rsidR="009A6E35" w:rsidRPr="007140ED" w:rsidRDefault="009A6E35" w:rsidP="004E30E9">
            <w:pPr>
              <w:spacing w:after="0" w:line="240" w:lineRule="auto"/>
              <w:jc w:val="both"/>
              <w:rPr>
                <w:rFonts w:ascii="Times New Roman" w:eastAsia="Times New Roman" w:hAnsi="Times New Roman"/>
                <w:b/>
                <w:smallCaps/>
                <w:sz w:val="24"/>
                <w:szCs w:val="24"/>
                <w:lang w:eastAsia="en-GB"/>
              </w:rPr>
            </w:pPr>
            <w:r w:rsidRPr="007140ED">
              <w:rPr>
                <w:rFonts w:ascii="Times New Roman" w:eastAsia="Times New Roman" w:hAnsi="Times New Roman"/>
                <w:b/>
                <w:smallCaps/>
                <w:sz w:val="24"/>
                <w:szCs w:val="24"/>
                <w:lang w:eastAsia="en-GB"/>
              </w:rPr>
              <w:t>The Netherlands</w:t>
            </w:r>
          </w:p>
        </w:tc>
        <w:tc>
          <w:tcPr>
            <w:tcW w:w="2469" w:type="pct"/>
            <w:tcBorders>
              <w:right w:val="double" w:sz="4" w:space="0" w:color="auto"/>
            </w:tcBorders>
            <w:shd w:val="clear" w:color="auto" w:fill="auto"/>
          </w:tcPr>
          <w:p w14:paraId="137FB06B" w14:textId="77777777" w:rsidR="009A6E35" w:rsidRPr="00C56DAB" w:rsidRDefault="009A6E35" w:rsidP="004E30E9">
            <w:pPr>
              <w:spacing w:after="0" w:line="240" w:lineRule="auto"/>
              <w:rPr>
                <w:rFonts w:ascii="Times New Roman" w:eastAsia="Times New Roman" w:hAnsi="Times New Roman"/>
                <w:color w:val="000000"/>
                <w:sz w:val="24"/>
                <w:szCs w:val="24"/>
                <w:lang w:eastAsia="en-GB"/>
              </w:rPr>
            </w:pPr>
            <w:r w:rsidRPr="00C56DAB">
              <w:rPr>
                <w:rFonts w:ascii="Times New Roman" w:eastAsia="Times New Roman" w:hAnsi="Times New Roman"/>
                <w:color w:val="000000"/>
                <w:sz w:val="24"/>
                <w:szCs w:val="24"/>
                <w:lang w:eastAsia="en-GB"/>
              </w:rPr>
              <w:t>Hans-Paul SIDERIUS</w:t>
            </w:r>
          </w:p>
        </w:tc>
      </w:tr>
      <w:tr w:rsidR="009A6E35" w:rsidRPr="007140ED" w14:paraId="53A835A2" w14:textId="77777777" w:rsidTr="004E30E9">
        <w:trPr>
          <w:trHeight w:val="300"/>
        </w:trPr>
        <w:tc>
          <w:tcPr>
            <w:tcW w:w="2531" w:type="pct"/>
            <w:tcBorders>
              <w:left w:val="double" w:sz="4" w:space="0" w:color="auto"/>
            </w:tcBorders>
            <w:shd w:val="clear" w:color="auto" w:fill="auto"/>
            <w:noWrap/>
          </w:tcPr>
          <w:p w14:paraId="1EA62CDB" w14:textId="77777777" w:rsidR="009A6E35" w:rsidRPr="007140ED" w:rsidRDefault="009A6E35" w:rsidP="004E30E9">
            <w:pPr>
              <w:spacing w:after="0" w:line="240" w:lineRule="auto"/>
              <w:jc w:val="both"/>
              <w:rPr>
                <w:rFonts w:ascii="Times New Roman" w:eastAsia="Times New Roman" w:hAnsi="Times New Roman"/>
                <w:b/>
                <w:color w:val="000000"/>
                <w:sz w:val="24"/>
                <w:szCs w:val="24"/>
                <w:lang w:eastAsia="en-GB"/>
              </w:rPr>
            </w:pPr>
            <w:proofErr w:type="spellStart"/>
            <w:r w:rsidRPr="007140ED">
              <w:rPr>
                <w:rFonts w:ascii="Times New Roman" w:eastAsia="Times New Roman" w:hAnsi="Times New Roman"/>
                <w:b/>
                <w:smallCaps/>
                <w:sz w:val="24"/>
                <w:szCs w:val="24"/>
                <w:lang w:eastAsia="en-GB"/>
              </w:rPr>
              <w:t>portugal</w:t>
            </w:r>
            <w:proofErr w:type="spellEnd"/>
          </w:p>
        </w:tc>
        <w:tc>
          <w:tcPr>
            <w:tcW w:w="2469" w:type="pct"/>
            <w:tcBorders>
              <w:right w:val="double" w:sz="4" w:space="0" w:color="auto"/>
            </w:tcBorders>
            <w:shd w:val="clear" w:color="auto" w:fill="auto"/>
          </w:tcPr>
          <w:p w14:paraId="68139E2E" w14:textId="77777777" w:rsidR="009A6E35" w:rsidRPr="007140ED" w:rsidRDefault="009A6E35" w:rsidP="009A6E35">
            <w:pPr>
              <w:spacing w:after="0" w:line="240" w:lineRule="auto"/>
              <w:rPr>
                <w:rFonts w:ascii="Times New Roman" w:eastAsia="Times New Roman" w:hAnsi="Times New Roman"/>
                <w:color w:val="000000"/>
                <w:sz w:val="24"/>
                <w:szCs w:val="24"/>
                <w:lang w:eastAsia="en-GB"/>
              </w:rPr>
            </w:pPr>
            <w:r w:rsidRPr="007140ED">
              <w:rPr>
                <w:rFonts w:ascii="Times New Roman" w:eastAsia="Times New Roman" w:hAnsi="Times New Roman"/>
                <w:color w:val="000000"/>
                <w:sz w:val="24"/>
                <w:szCs w:val="24"/>
                <w:lang w:eastAsia="en-GB"/>
              </w:rPr>
              <w:t>Paula-Cristina GOMES</w:t>
            </w:r>
          </w:p>
        </w:tc>
      </w:tr>
      <w:tr w:rsidR="009A6E35" w:rsidRPr="007140ED" w14:paraId="013288AA" w14:textId="77777777" w:rsidTr="004E30E9">
        <w:trPr>
          <w:trHeight w:val="300"/>
        </w:trPr>
        <w:tc>
          <w:tcPr>
            <w:tcW w:w="2531" w:type="pct"/>
            <w:tcBorders>
              <w:left w:val="double" w:sz="4" w:space="0" w:color="auto"/>
            </w:tcBorders>
            <w:shd w:val="clear" w:color="auto" w:fill="auto"/>
            <w:noWrap/>
            <w:vAlign w:val="center"/>
          </w:tcPr>
          <w:p w14:paraId="771E6968" w14:textId="77777777" w:rsidR="009A6E35" w:rsidRPr="007140ED" w:rsidRDefault="0083771C" w:rsidP="004E30E9">
            <w:pPr>
              <w:spacing w:after="0" w:line="240" w:lineRule="auto"/>
              <w:rPr>
                <w:rFonts w:ascii="Times New Roman" w:eastAsia="Times New Roman" w:hAnsi="Times New Roman"/>
                <w:b/>
                <w:smallCaps/>
                <w:sz w:val="24"/>
                <w:szCs w:val="24"/>
                <w:lang w:eastAsia="en-GB"/>
              </w:rPr>
            </w:pPr>
            <w:proofErr w:type="spellStart"/>
            <w:r w:rsidRPr="007140ED">
              <w:rPr>
                <w:rFonts w:ascii="Times New Roman" w:eastAsia="Times New Roman" w:hAnsi="Times New Roman"/>
                <w:b/>
                <w:smallCaps/>
                <w:sz w:val="24"/>
                <w:szCs w:val="24"/>
                <w:lang w:eastAsia="en-GB"/>
              </w:rPr>
              <w:t>sweden</w:t>
            </w:r>
            <w:proofErr w:type="spellEnd"/>
          </w:p>
        </w:tc>
        <w:tc>
          <w:tcPr>
            <w:tcW w:w="2469" w:type="pct"/>
            <w:tcBorders>
              <w:right w:val="double" w:sz="4" w:space="0" w:color="auto"/>
            </w:tcBorders>
            <w:shd w:val="clear" w:color="auto" w:fill="auto"/>
          </w:tcPr>
          <w:p w14:paraId="64BEA7A6" w14:textId="77777777" w:rsidR="009A6E35" w:rsidRPr="007140ED" w:rsidRDefault="0083771C" w:rsidP="0083771C">
            <w:pPr>
              <w:spacing w:after="0" w:line="240" w:lineRule="auto"/>
              <w:rPr>
                <w:rFonts w:ascii="Times New Roman" w:eastAsia="Times New Roman" w:hAnsi="Times New Roman"/>
                <w:color w:val="000000"/>
                <w:sz w:val="24"/>
                <w:szCs w:val="24"/>
                <w:lang w:eastAsia="en-GB"/>
              </w:rPr>
            </w:pPr>
            <w:r w:rsidRPr="007140ED">
              <w:rPr>
                <w:rFonts w:ascii="Times New Roman" w:eastAsia="Times New Roman" w:hAnsi="Times New Roman"/>
                <w:color w:val="000000"/>
                <w:sz w:val="24"/>
                <w:szCs w:val="24"/>
                <w:lang w:eastAsia="en-GB"/>
              </w:rPr>
              <w:t>Anna CARLEN</w:t>
            </w:r>
          </w:p>
        </w:tc>
      </w:tr>
      <w:tr w:rsidR="009A6E35" w:rsidRPr="007140ED" w14:paraId="6FF9A8EF" w14:textId="77777777" w:rsidTr="004E30E9">
        <w:trPr>
          <w:trHeight w:val="300"/>
        </w:trPr>
        <w:tc>
          <w:tcPr>
            <w:tcW w:w="2531" w:type="pct"/>
            <w:tcBorders>
              <w:left w:val="double" w:sz="4" w:space="0" w:color="auto"/>
            </w:tcBorders>
            <w:shd w:val="clear" w:color="auto" w:fill="auto"/>
            <w:noWrap/>
            <w:vAlign w:val="center"/>
          </w:tcPr>
          <w:p w14:paraId="0AB190D1" w14:textId="77777777" w:rsidR="009A6E35" w:rsidRPr="007140ED" w:rsidRDefault="0083771C" w:rsidP="004E30E9">
            <w:pPr>
              <w:spacing w:after="0" w:line="240" w:lineRule="auto"/>
              <w:rPr>
                <w:rFonts w:ascii="Times New Roman" w:eastAsia="Times New Roman" w:hAnsi="Times New Roman"/>
                <w:b/>
                <w:smallCaps/>
                <w:sz w:val="24"/>
                <w:szCs w:val="24"/>
                <w:lang w:eastAsia="en-GB"/>
              </w:rPr>
            </w:pPr>
            <w:r w:rsidRPr="007140ED">
              <w:rPr>
                <w:rFonts w:ascii="Times New Roman" w:eastAsia="Times New Roman" w:hAnsi="Times New Roman"/>
                <w:b/>
                <w:smallCaps/>
                <w:sz w:val="24"/>
                <w:szCs w:val="24"/>
                <w:lang w:eastAsia="en-GB"/>
              </w:rPr>
              <w:t xml:space="preserve">The United Kingdom </w:t>
            </w:r>
          </w:p>
        </w:tc>
        <w:tc>
          <w:tcPr>
            <w:tcW w:w="2469" w:type="pct"/>
            <w:tcBorders>
              <w:right w:val="double" w:sz="4" w:space="0" w:color="auto"/>
            </w:tcBorders>
            <w:shd w:val="clear" w:color="auto" w:fill="auto"/>
          </w:tcPr>
          <w:p w14:paraId="590D5819" w14:textId="77777777" w:rsidR="009A6E35" w:rsidRPr="007140ED" w:rsidRDefault="0083771C" w:rsidP="0083771C">
            <w:pPr>
              <w:spacing w:after="0" w:line="240" w:lineRule="auto"/>
              <w:rPr>
                <w:rFonts w:ascii="Times New Roman" w:eastAsia="Times New Roman" w:hAnsi="Times New Roman"/>
                <w:color w:val="000000"/>
                <w:sz w:val="24"/>
                <w:szCs w:val="24"/>
                <w:lang w:eastAsia="en-GB"/>
              </w:rPr>
            </w:pPr>
            <w:r w:rsidRPr="007140ED">
              <w:rPr>
                <w:rFonts w:ascii="Times New Roman" w:eastAsia="Times New Roman" w:hAnsi="Times New Roman"/>
                <w:color w:val="000000"/>
                <w:sz w:val="24"/>
                <w:szCs w:val="24"/>
                <w:lang w:eastAsia="en-GB"/>
              </w:rPr>
              <w:t>Mike RIMMER</w:t>
            </w:r>
          </w:p>
        </w:tc>
      </w:tr>
      <w:tr w:rsidR="009A6E35" w:rsidRPr="007140ED" w14:paraId="2BB0A441" w14:textId="77777777" w:rsidTr="004E30E9">
        <w:trPr>
          <w:trHeight w:val="300"/>
        </w:trPr>
        <w:tc>
          <w:tcPr>
            <w:tcW w:w="2531" w:type="pct"/>
            <w:tcBorders>
              <w:top w:val="double" w:sz="4" w:space="0" w:color="auto"/>
              <w:left w:val="double" w:sz="4" w:space="0" w:color="auto"/>
              <w:bottom w:val="single" w:sz="4" w:space="0" w:color="auto"/>
            </w:tcBorders>
            <w:shd w:val="clear" w:color="auto" w:fill="auto"/>
            <w:noWrap/>
          </w:tcPr>
          <w:p w14:paraId="57D2C5EB" w14:textId="77777777" w:rsidR="009A6E35" w:rsidRPr="007140ED" w:rsidRDefault="004A173B" w:rsidP="004A173B">
            <w:pPr>
              <w:spacing w:before="60" w:after="0" w:line="240" w:lineRule="auto"/>
              <w:rPr>
                <w:rFonts w:ascii="Times New Roman" w:eastAsia="Times New Roman" w:hAnsi="Times New Roman"/>
                <w:b/>
                <w:color w:val="000000"/>
                <w:sz w:val="24"/>
                <w:szCs w:val="24"/>
                <w:lang w:eastAsia="en-GB"/>
              </w:rPr>
            </w:pPr>
            <w:r w:rsidRPr="007140ED">
              <w:rPr>
                <w:rFonts w:ascii="Times New Roman" w:eastAsia="Times New Roman" w:hAnsi="Times New Roman"/>
                <w:b/>
                <w:color w:val="000000"/>
                <w:sz w:val="24"/>
                <w:szCs w:val="24"/>
                <w:lang w:eastAsia="en-GB"/>
              </w:rPr>
              <w:t>CLASP</w:t>
            </w:r>
          </w:p>
        </w:tc>
        <w:tc>
          <w:tcPr>
            <w:tcW w:w="2469" w:type="pct"/>
            <w:tcBorders>
              <w:top w:val="double" w:sz="4" w:space="0" w:color="auto"/>
              <w:bottom w:val="single" w:sz="4" w:space="0" w:color="auto"/>
              <w:right w:val="double" w:sz="4" w:space="0" w:color="auto"/>
            </w:tcBorders>
            <w:shd w:val="clear" w:color="auto" w:fill="auto"/>
          </w:tcPr>
          <w:p w14:paraId="4BFFB431" w14:textId="77777777" w:rsidR="009A6E35" w:rsidRPr="007140ED" w:rsidRDefault="004A173B" w:rsidP="004A173B">
            <w:pPr>
              <w:spacing w:before="60" w:after="0" w:line="240" w:lineRule="auto"/>
              <w:rPr>
                <w:rFonts w:ascii="Times New Roman" w:eastAsia="Times New Roman" w:hAnsi="Times New Roman"/>
                <w:color w:val="000000"/>
                <w:sz w:val="24"/>
                <w:szCs w:val="24"/>
                <w:lang w:eastAsia="en-GB"/>
              </w:rPr>
            </w:pPr>
            <w:r w:rsidRPr="007140ED">
              <w:rPr>
                <w:rFonts w:ascii="Times New Roman" w:eastAsia="Times New Roman" w:hAnsi="Times New Roman"/>
                <w:color w:val="000000"/>
                <w:sz w:val="24"/>
                <w:szCs w:val="24"/>
                <w:lang w:eastAsia="en-GB"/>
              </w:rPr>
              <w:t>Jeremy TAIT</w:t>
            </w:r>
          </w:p>
        </w:tc>
      </w:tr>
      <w:tr w:rsidR="009A6E35" w:rsidRPr="007140ED" w14:paraId="4AB7828B" w14:textId="77777777" w:rsidTr="004E30E9">
        <w:trPr>
          <w:trHeight w:val="300"/>
        </w:trPr>
        <w:tc>
          <w:tcPr>
            <w:tcW w:w="2531" w:type="pct"/>
            <w:tcBorders>
              <w:top w:val="single" w:sz="4" w:space="0" w:color="auto"/>
              <w:left w:val="double" w:sz="4" w:space="0" w:color="auto"/>
            </w:tcBorders>
            <w:shd w:val="clear" w:color="auto" w:fill="auto"/>
            <w:noWrap/>
            <w:vAlign w:val="center"/>
          </w:tcPr>
          <w:p w14:paraId="329A0D08" w14:textId="77777777" w:rsidR="009A6E35" w:rsidRPr="007140ED" w:rsidRDefault="004A173B" w:rsidP="004A173B">
            <w:pPr>
              <w:spacing w:after="0" w:line="240" w:lineRule="auto"/>
              <w:rPr>
                <w:rFonts w:ascii="Times New Roman" w:eastAsia="Times New Roman" w:hAnsi="Times New Roman"/>
                <w:b/>
                <w:color w:val="000000"/>
                <w:sz w:val="24"/>
                <w:szCs w:val="24"/>
                <w:lang w:eastAsia="en-GB"/>
              </w:rPr>
            </w:pPr>
            <w:r w:rsidRPr="007140ED">
              <w:rPr>
                <w:rFonts w:ascii="Times New Roman" w:eastAsia="Times New Roman" w:hAnsi="Times New Roman"/>
                <w:b/>
                <w:color w:val="000000"/>
                <w:sz w:val="24"/>
                <w:szCs w:val="24"/>
                <w:lang w:eastAsia="en-GB"/>
              </w:rPr>
              <w:t>ECOS</w:t>
            </w:r>
          </w:p>
        </w:tc>
        <w:tc>
          <w:tcPr>
            <w:tcW w:w="2469" w:type="pct"/>
            <w:tcBorders>
              <w:top w:val="single" w:sz="4" w:space="0" w:color="auto"/>
              <w:right w:val="double" w:sz="4" w:space="0" w:color="auto"/>
            </w:tcBorders>
            <w:shd w:val="clear" w:color="auto" w:fill="auto"/>
          </w:tcPr>
          <w:p w14:paraId="5AF2C751" w14:textId="77777777" w:rsidR="009A6E35" w:rsidRPr="007140ED" w:rsidRDefault="004A173B" w:rsidP="004A173B">
            <w:pPr>
              <w:spacing w:after="0" w:line="240" w:lineRule="auto"/>
              <w:rPr>
                <w:rFonts w:ascii="Times New Roman" w:eastAsia="Times New Roman" w:hAnsi="Times New Roman"/>
                <w:color w:val="000000"/>
                <w:sz w:val="24"/>
                <w:szCs w:val="24"/>
                <w:lang w:eastAsia="en-GB"/>
              </w:rPr>
            </w:pPr>
            <w:proofErr w:type="spellStart"/>
            <w:r w:rsidRPr="007140ED">
              <w:rPr>
                <w:rFonts w:ascii="Times New Roman" w:eastAsia="Times New Roman" w:hAnsi="Times New Roman"/>
                <w:color w:val="000000"/>
                <w:sz w:val="24"/>
                <w:szCs w:val="24"/>
                <w:lang w:eastAsia="en-GB"/>
              </w:rPr>
              <w:t>Chloé</w:t>
            </w:r>
            <w:proofErr w:type="spellEnd"/>
            <w:r w:rsidRPr="007140ED">
              <w:rPr>
                <w:rFonts w:ascii="Times New Roman" w:eastAsia="Times New Roman" w:hAnsi="Times New Roman"/>
                <w:color w:val="000000"/>
                <w:sz w:val="24"/>
                <w:szCs w:val="24"/>
                <w:lang w:eastAsia="en-GB"/>
              </w:rPr>
              <w:t xml:space="preserve"> FAYOLE</w:t>
            </w:r>
          </w:p>
          <w:p w14:paraId="2ED55F58" w14:textId="77777777" w:rsidR="004A173B" w:rsidRPr="007140ED" w:rsidRDefault="004A173B" w:rsidP="004A173B">
            <w:pPr>
              <w:spacing w:after="0" w:line="240" w:lineRule="auto"/>
              <w:rPr>
                <w:rFonts w:ascii="Times New Roman" w:eastAsia="Times New Roman" w:hAnsi="Times New Roman"/>
                <w:color w:val="000000"/>
                <w:sz w:val="24"/>
                <w:szCs w:val="24"/>
                <w:lang w:eastAsia="en-GB"/>
              </w:rPr>
            </w:pPr>
            <w:r w:rsidRPr="007140ED">
              <w:rPr>
                <w:rFonts w:ascii="Times New Roman" w:eastAsia="Times New Roman" w:hAnsi="Times New Roman"/>
                <w:color w:val="000000"/>
                <w:sz w:val="24"/>
                <w:szCs w:val="24"/>
                <w:lang w:eastAsia="en-GB"/>
              </w:rPr>
              <w:t>Eva GEILINGER</w:t>
            </w:r>
          </w:p>
        </w:tc>
      </w:tr>
      <w:tr w:rsidR="009A6E35" w:rsidRPr="007140ED" w14:paraId="308AC7DE" w14:textId="77777777" w:rsidTr="004E30E9">
        <w:trPr>
          <w:trHeight w:val="300"/>
        </w:trPr>
        <w:tc>
          <w:tcPr>
            <w:tcW w:w="2531" w:type="pct"/>
            <w:tcBorders>
              <w:top w:val="single" w:sz="4" w:space="0" w:color="auto"/>
              <w:left w:val="double" w:sz="4" w:space="0" w:color="auto"/>
            </w:tcBorders>
            <w:shd w:val="clear" w:color="auto" w:fill="auto"/>
            <w:noWrap/>
            <w:vAlign w:val="center"/>
          </w:tcPr>
          <w:p w14:paraId="7D17E496" w14:textId="77777777" w:rsidR="009A6E35" w:rsidRPr="007140ED" w:rsidRDefault="004A173B" w:rsidP="004A173B">
            <w:pPr>
              <w:spacing w:after="0" w:line="240" w:lineRule="auto"/>
              <w:rPr>
                <w:rFonts w:ascii="Times New Roman" w:eastAsia="Times New Roman" w:hAnsi="Times New Roman"/>
                <w:b/>
                <w:color w:val="000000"/>
                <w:sz w:val="24"/>
                <w:szCs w:val="24"/>
                <w:lang w:eastAsia="en-GB"/>
              </w:rPr>
            </w:pPr>
            <w:r w:rsidRPr="007140ED">
              <w:rPr>
                <w:rFonts w:ascii="Times New Roman" w:eastAsia="Times New Roman" w:hAnsi="Times New Roman"/>
                <w:b/>
                <w:color w:val="000000"/>
                <w:sz w:val="24"/>
                <w:szCs w:val="24"/>
                <w:lang w:eastAsia="en-GB"/>
              </w:rPr>
              <w:t>EEB</w:t>
            </w:r>
          </w:p>
        </w:tc>
        <w:tc>
          <w:tcPr>
            <w:tcW w:w="2469" w:type="pct"/>
            <w:tcBorders>
              <w:top w:val="single" w:sz="4" w:space="0" w:color="auto"/>
              <w:right w:val="double" w:sz="4" w:space="0" w:color="auto"/>
            </w:tcBorders>
            <w:shd w:val="clear" w:color="auto" w:fill="auto"/>
          </w:tcPr>
          <w:p w14:paraId="18A94362" w14:textId="77777777" w:rsidR="009A6E35" w:rsidRPr="007140ED" w:rsidRDefault="004A173B" w:rsidP="004A173B">
            <w:pPr>
              <w:spacing w:after="0" w:line="240" w:lineRule="auto"/>
              <w:rPr>
                <w:rFonts w:ascii="Times New Roman" w:eastAsia="Times New Roman" w:hAnsi="Times New Roman"/>
                <w:color w:val="000000"/>
                <w:sz w:val="24"/>
                <w:szCs w:val="24"/>
                <w:lang w:eastAsia="en-GB"/>
              </w:rPr>
            </w:pPr>
            <w:proofErr w:type="spellStart"/>
            <w:r w:rsidRPr="007140ED">
              <w:rPr>
                <w:rFonts w:ascii="Times New Roman" w:eastAsia="Times New Roman" w:hAnsi="Times New Roman"/>
                <w:color w:val="000000"/>
                <w:sz w:val="24"/>
                <w:szCs w:val="24"/>
                <w:lang w:eastAsia="en-GB"/>
              </w:rPr>
              <w:t>Carsten</w:t>
            </w:r>
            <w:proofErr w:type="spellEnd"/>
            <w:r w:rsidRPr="007140ED">
              <w:rPr>
                <w:rFonts w:ascii="Times New Roman" w:eastAsia="Times New Roman" w:hAnsi="Times New Roman"/>
                <w:color w:val="000000"/>
                <w:sz w:val="24"/>
                <w:szCs w:val="24"/>
                <w:lang w:eastAsia="en-GB"/>
              </w:rPr>
              <w:t xml:space="preserve"> WACHHOLZ</w:t>
            </w:r>
          </w:p>
        </w:tc>
      </w:tr>
      <w:tr w:rsidR="009A6E35" w:rsidRPr="00B430F1" w14:paraId="028F10ED" w14:textId="77777777" w:rsidTr="004E30E9">
        <w:trPr>
          <w:trHeight w:val="300"/>
        </w:trPr>
        <w:tc>
          <w:tcPr>
            <w:tcW w:w="2531" w:type="pct"/>
            <w:tcBorders>
              <w:left w:val="double" w:sz="4" w:space="0" w:color="auto"/>
            </w:tcBorders>
            <w:shd w:val="clear" w:color="auto" w:fill="auto"/>
            <w:noWrap/>
            <w:vAlign w:val="center"/>
          </w:tcPr>
          <w:p w14:paraId="57224B24" w14:textId="77777777" w:rsidR="009A6E35" w:rsidRPr="007140ED" w:rsidRDefault="00696A50" w:rsidP="004E30E9">
            <w:pPr>
              <w:spacing w:after="0" w:line="240" w:lineRule="auto"/>
              <w:rPr>
                <w:rFonts w:ascii="Times New Roman" w:eastAsia="Times New Roman" w:hAnsi="Times New Roman"/>
                <w:b/>
                <w:color w:val="000000"/>
                <w:sz w:val="24"/>
                <w:szCs w:val="24"/>
                <w:lang w:eastAsia="en-GB"/>
              </w:rPr>
            </w:pPr>
            <w:r w:rsidRPr="007140ED">
              <w:rPr>
                <w:rFonts w:ascii="Times New Roman" w:eastAsia="Times New Roman" w:hAnsi="Times New Roman"/>
                <w:b/>
                <w:color w:val="000000"/>
                <w:sz w:val="24"/>
                <w:szCs w:val="24"/>
                <w:lang w:eastAsia="en-GB"/>
              </w:rPr>
              <w:t>EPEE – European Partnership for Energy and the Environment</w:t>
            </w:r>
          </w:p>
        </w:tc>
        <w:tc>
          <w:tcPr>
            <w:tcW w:w="2469" w:type="pct"/>
            <w:tcBorders>
              <w:right w:val="double" w:sz="4" w:space="0" w:color="auto"/>
            </w:tcBorders>
            <w:shd w:val="clear" w:color="auto" w:fill="auto"/>
          </w:tcPr>
          <w:p w14:paraId="59A98675" w14:textId="1489BFEF" w:rsidR="00696A50" w:rsidRPr="00712EA5" w:rsidRDefault="00696A50" w:rsidP="00696A50">
            <w:pPr>
              <w:spacing w:after="0" w:line="240" w:lineRule="auto"/>
              <w:rPr>
                <w:rFonts w:ascii="Times New Roman" w:eastAsia="Times New Roman" w:hAnsi="Times New Roman"/>
                <w:color w:val="000000"/>
                <w:sz w:val="24"/>
                <w:szCs w:val="24"/>
                <w:lang w:val="nl-BE" w:eastAsia="en-GB"/>
              </w:rPr>
            </w:pPr>
            <w:proofErr w:type="spellStart"/>
            <w:r w:rsidRPr="00712EA5">
              <w:rPr>
                <w:rFonts w:ascii="Times New Roman" w:eastAsia="Times New Roman" w:hAnsi="Times New Roman"/>
                <w:color w:val="000000"/>
                <w:sz w:val="24"/>
                <w:szCs w:val="24"/>
                <w:lang w:val="nl-BE" w:eastAsia="en-GB"/>
              </w:rPr>
              <w:t>Juergen</w:t>
            </w:r>
            <w:proofErr w:type="spellEnd"/>
            <w:r w:rsidRPr="00712EA5">
              <w:rPr>
                <w:rFonts w:ascii="Times New Roman" w:eastAsia="Times New Roman" w:hAnsi="Times New Roman"/>
                <w:color w:val="000000"/>
                <w:sz w:val="24"/>
                <w:szCs w:val="24"/>
                <w:lang w:val="nl-BE" w:eastAsia="en-GB"/>
              </w:rPr>
              <w:t xml:space="preserve"> GOELLER</w:t>
            </w:r>
            <w:r w:rsidR="00F84342" w:rsidRPr="00712EA5">
              <w:rPr>
                <w:rFonts w:ascii="Times New Roman" w:eastAsia="Times New Roman" w:hAnsi="Times New Roman"/>
                <w:color w:val="000000"/>
                <w:sz w:val="24"/>
                <w:szCs w:val="24"/>
                <w:lang w:val="nl-BE" w:eastAsia="en-GB"/>
              </w:rPr>
              <w:t xml:space="preserve"> </w:t>
            </w:r>
          </w:p>
          <w:p w14:paraId="5798234C" w14:textId="77777777" w:rsidR="00696A50" w:rsidRPr="00712EA5" w:rsidRDefault="00696A50" w:rsidP="00696A50">
            <w:pPr>
              <w:spacing w:after="0" w:line="240" w:lineRule="auto"/>
              <w:rPr>
                <w:rFonts w:ascii="Times New Roman" w:eastAsia="Times New Roman" w:hAnsi="Times New Roman"/>
                <w:color w:val="000000"/>
                <w:sz w:val="24"/>
                <w:szCs w:val="24"/>
                <w:lang w:val="nl-BE" w:eastAsia="en-GB"/>
              </w:rPr>
            </w:pPr>
            <w:r w:rsidRPr="00712EA5">
              <w:rPr>
                <w:rFonts w:ascii="Times New Roman" w:eastAsia="Times New Roman" w:hAnsi="Times New Roman"/>
                <w:color w:val="000000"/>
                <w:sz w:val="24"/>
                <w:szCs w:val="24"/>
                <w:lang w:val="nl-BE" w:eastAsia="en-GB"/>
              </w:rPr>
              <w:t>Hannah HERSCHEID</w:t>
            </w:r>
          </w:p>
        </w:tc>
      </w:tr>
      <w:tr w:rsidR="009A6E35" w:rsidRPr="007140ED" w14:paraId="4E37CAC6" w14:textId="77777777" w:rsidTr="004E30E9">
        <w:trPr>
          <w:trHeight w:val="300"/>
        </w:trPr>
        <w:tc>
          <w:tcPr>
            <w:tcW w:w="2531" w:type="pct"/>
            <w:tcBorders>
              <w:left w:val="double" w:sz="4" w:space="0" w:color="auto"/>
            </w:tcBorders>
            <w:shd w:val="clear" w:color="auto" w:fill="auto"/>
            <w:noWrap/>
          </w:tcPr>
          <w:p w14:paraId="2FC0ACE7" w14:textId="77777777" w:rsidR="009A6E35" w:rsidRPr="007140ED" w:rsidRDefault="00CD4953" w:rsidP="00CD4953">
            <w:pPr>
              <w:spacing w:after="0" w:line="240" w:lineRule="auto"/>
              <w:jc w:val="both"/>
              <w:rPr>
                <w:rFonts w:ascii="Times New Roman" w:eastAsia="Times New Roman" w:hAnsi="Times New Roman"/>
                <w:b/>
                <w:color w:val="000000"/>
                <w:sz w:val="24"/>
                <w:szCs w:val="24"/>
                <w:lang w:eastAsia="en-GB"/>
              </w:rPr>
            </w:pPr>
            <w:r w:rsidRPr="007140ED">
              <w:rPr>
                <w:rFonts w:ascii="Times New Roman" w:eastAsia="Times New Roman" w:hAnsi="Times New Roman"/>
                <w:b/>
                <w:color w:val="000000"/>
                <w:sz w:val="24"/>
                <w:szCs w:val="24"/>
                <w:lang w:eastAsia="en-GB"/>
              </w:rPr>
              <w:t>EVA – European Vending Association</w:t>
            </w:r>
          </w:p>
        </w:tc>
        <w:tc>
          <w:tcPr>
            <w:tcW w:w="2469" w:type="pct"/>
            <w:tcBorders>
              <w:right w:val="double" w:sz="4" w:space="0" w:color="auto"/>
            </w:tcBorders>
            <w:shd w:val="clear" w:color="auto" w:fill="auto"/>
          </w:tcPr>
          <w:p w14:paraId="0DB5E034" w14:textId="77777777" w:rsidR="009A6E35" w:rsidRPr="00C56DAB" w:rsidRDefault="00CD4953" w:rsidP="00CD4953">
            <w:pPr>
              <w:spacing w:after="0" w:line="240" w:lineRule="auto"/>
              <w:rPr>
                <w:rFonts w:ascii="Times New Roman" w:eastAsia="Times New Roman" w:hAnsi="Times New Roman"/>
                <w:color w:val="000000"/>
                <w:sz w:val="24"/>
                <w:szCs w:val="24"/>
                <w:lang w:eastAsia="en-GB"/>
              </w:rPr>
            </w:pPr>
            <w:r w:rsidRPr="00C56DAB">
              <w:rPr>
                <w:rFonts w:ascii="Times New Roman" w:eastAsia="Times New Roman" w:hAnsi="Times New Roman"/>
                <w:color w:val="000000"/>
                <w:sz w:val="24"/>
                <w:szCs w:val="24"/>
                <w:lang w:eastAsia="en-GB"/>
              </w:rPr>
              <w:t>David IRVINE</w:t>
            </w:r>
          </w:p>
          <w:p w14:paraId="1566ECE8" w14:textId="77777777" w:rsidR="00CD4953" w:rsidRPr="00C56DAB" w:rsidRDefault="00CD4953" w:rsidP="00CD4953">
            <w:pPr>
              <w:spacing w:after="0" w:line="240" w:lineRule="auto"/>
              <w:rPr>
                <w:rFonts w:ascii="Times New Roman" w:eastAsia="Times New Roman" w:hAnsi="Times New Roman"/>
                <w:color w:val="000000"/>
                <w:sz w:val="24"/>
                <w:szCs w:val="24"/>
                <w:lang w:eastAsia="en-GB"/>
              </w:rPr>
            </w:pPr>
            <w:r w:rsidRPr="00C56DAB">
              <w:rPr>
                <w:rFonts w:ascii="Times New Roman" w:eastAsia="Times New Roman" w:hAnsi="Times New Roman"/>
                <w:color w:val="000000"/>
                <w:sz w:val="24"/>
                <w:szCs w:val="24"/>
                <w:lang w:eastAsia="en-GB"/>
              </w:rPr>
              <w:t>Erwin WETZEL</w:t>
            </w:r>
          </w:p>
          <w:p w14:paraId="289B34BC" w14:textId="77777777" w:rsidR="00CD4953" w:rsidRPr="00C56DAB" w:rsidRDefault="00CD4953" w:rsidP="00CD4953">
            <w:pPr>
              <w:spacing w:after="0" w:line="240" w:lineRule="auto"/>
              <w:rPr>
                <w:rFonts w:ascii="Times New Roman" w:eastAsia="Times New Roman" w:hAnsi="Times New Roman"/>
                <w:color w:val="000000"/>
                <w:sz w:val="24"/>
                <w:szCs w:val="24"/>
                <w:lang w:eastAsia="en-GB"/>
              </w:rPr>
            </w:pPr>
            <w:r w:rsidRPr="00C56DAB">
              <w:rPr>
                <w:rFonts w:ascii="Times New Roman" w:eastAsia="Times New Roman" w:hAnsi="Times New Roman"/>
                <w:color w:val="000000"/>
                <w:sz w:val="24"/>
                <w:szCs w:val="24"/>
                <w:lang w:eastAsia="en-GB"/>
              </w:rPr>
              <w:t>Marco BARON</w:t>
            </w:r>
          </w:p>
          <w:p w14:paraId="6542C977" w14:textId="77777777" w:rsidR="00CD4953" w:rsidRPr="00C56DAB" w:rsidRDefault="00CD4953" w:rsidP="00CD4953">
            <w:pPr>
              <w:spacing w:after="0" w:line="240" w:lineRule="auto"/>
              <w:rPr>
                <w:rFonts w:ascii="Times New Roman" w:eastAsia="Times New Roman" w:hAnsi="Times New Roman"/>
                <w:color w:val="000000"/>
                <w:sz w:val="24"/>
                <w:szCs w:val="24"/>
                <w:lang w:eastAsia="en-GB"/>
              </w:rPr>
            </w:pPr>
            <w:r w:rsidRPr="00C56DAB">
              <w:rPr>
                <w:rFonts w:ascii="Times New Roman" w:eastAsia="Times New Roman" w:hAnsi="Times New Roman"/>
                <w:color w:val="000000"/>
                <w:sz w:val="24"/>
                <w:szCs w:val="24"/>
                <w:lang w:eastAsia="en-GB"/>
              </w:rPr>
              <w:t>Mike SALTMARSH</w:t>
            </w:r>
          </w:p>
        </w:tc>
      </w:tr>
      <w:tr w:rsidR="009A6E35" w:rsidRPr="00B430F1" w14:paraId="37A40C74" w14:textId="77777777" w:rsidTr="004E30E9">
        <w:trPr>
          <w:trHeight w:val="300"/>
        </w:trPr>
        <w:tc>
          <w:tcPr>
            <w:tcW w:w="2531" w:type="pct"/>
            <w:tcBorders>
              <w:left w:val="double" w:sz="4" w:space="0" w:color="auto"/>
            </w:tcBorders>
            <w:shd w:val="clear" w:color="auto" w:fill="auto"/>
            <w:noWrap/>
          </w:tcPr>
          <w:p w14:paraId="4D6AE106" w14:textId="77777777" w:rsidR="009A6E35" w:rsidRPr="007140ED" w:rsidRDefault="00CD4953" w:rsidP="00CD4953">
            <w:pPr>
              <w:spacing w:after="0" w:line="240" w:lineRule="auto"/>
              <w:jc w:val="both"/>
              <w:rPr>
                <w:rFonts w:ascii="Times New Roman" w:eastAsia="Times New Roman" w:hAnsi="Times New Roman"/>
                <w:b/>
                <w:color w:val="000000"/>
                <w:sz w:val="24"/>
                <w:szCs w:val="24"/>
                <w:lang w:eastAsia="en-GB"/>
              </w:rPr>
            </w:pPr>
            <w:r w:rsidRPr="007140ED">
              <w:rPr>
                <w:rFonts w:ascii="Times New Roman" w:eastAsia="Times New Roman" w:hAnsi="Times New Roman"/>
                <w:b/>
                <w:color w:val="000000"/>
                <w:sz w:val="24"/>
                <w:szCs w:val="24"/>
                <w:lang w:eastAsia="en-GB"/>
              </w:rPr>
              <w:t>EUROVENT</w:t>
            </w:r>
          </w:p>
        </w:tc>
        <w:tc>
          <w:tcPr>
            <w:tcW w:w="2469" w:type="pct"/>
            <w:tcBorders>
              <w:right w:val="double" w:sz="4" w:space="0" w:color="auto"/>
            </w:tcBorders>
            <w:shd w:val="clear" w:color="auto" w:fill="auto"/>
          </w:tcPr>
          <w:p w14:paraId="18478DE1" w14:textId="77777777" w:rsidR="00CD4953" w:rsidRDefault="00CD4953" w:rsidP="00CD4953">
            <w:pPr>
              <w:spacing w:after="0" w:line="240" w:lineRule="auto"/>
              <w:rPr>
                <w:rFonts w:ascii="Times New Roman" w:eastAsia="Times New Roman" w:hAnsi="Times New Roman"/>
                <w:color w:val="000000"/>
                <w:sz w:val="24"/>
                <w:szCs w:val="24"/>
                <w:lang w:eastAsia="en-GB"/>
              </w:rPr>
            </w:pPr>
            <w:r w:rsidRPr="007140ED">
              <w:rPr>
                <w:rFonts w:ascii="Times New Roman" w:eastAsia="Times New Roman" w:hAnsi="Times New Roman"/>
                <w:color w:val="000000"/>
                <w:sz w:val="24"/>
                <w:szCs w:val="24"/>
                <w:lang w:eastAsia="en-GB"/>
              </w:rPr>
              <w:t>Felix VAN EYKEN</w:t>
            </w:r>
          </w:p>
          <w:p w14:paraId="0C1ABD65" w14:textId="17B40666" w:rsidR="004A3384" w:rsidRPr="00712EA5" w:rsidRDefault="004A3384" w:rsidP="00CD4953">
            <w:pPr>
              <w:spacing w:after="0" w:line="240" w:lineRule="auto"/>
              <w:rPr>
                <w:rFonts w:ascii="Times New Roman" w:eastAsia="Times New Roman" w:hAnsi="Times New Roman"/>
                <w:sz w:val="24"/>
                <w:szCs w:val="24"/>
                <w:lang w:eastAsia="en-GB"/>
              </w:rPr>
            </w:pPr>
            <w:r w:rsidRPr="00712EA5">
              <w:rPr>
                <w:rFonts w:ascii="Times New Roman" w:eastAsia="Times New Roman" w:hAnsi="Times New Roman"/>
                <w:sz w:val="24"/>
                <w:szCs w:val="24"/>
                <w:lang w:eastAsia="en-GB"/>
              </w:rPr>
              <w:t xml:space="preserve">Thomas KRIEGER </w:t>
            </w:r>
          </w:p>
          <w:p w14:paraId="78E07832" w14:textId="44AC0206" w:rsidR="004A3384" w:rsidRPr="00712EA5" w:rsidRDefault="004A3384" w:rsidP="00CD4953">
            <w:pPr>
              <w:spacing w:after="0" w:line="240" w:lineRule="auto"/>
              <w:rPr>
                <w:rFonts w:ascii="Times New Roman" w:eastAsia="Times New Roman" w:hAnsi="Times New Roman"/>
                <w:sz w:val="24"/>
                <w:szCs w:val="24"/>
                <w:lang w:eastAsia="en-GB"/>
              </w:rPr>
            </w:pPr>
            <w:r w:rsidRPr="00712EA5">
              <w:rPr>
                <w:rFonts w:ascii="Times New Roman" w:eastAsia="Times New Roman" w:hAnsi="Times New Roman"/>
                <w:sz w:val="24"/>
                <w:szCs w:val="24"/>
                <w:lang w:eastAsia="en-GB"/>
              </w:rPr>
              <w:t>Ines MUEHLHAU</w:t>
            </w:r>
            <w:r w:rsidR="00E45755" w:rsidRPr="00712EA5">
              <w:rPr>
                <w:rFonts w:ascii="Times New Roman" w:eastAsia="Times New Roman" w:hAnsi="Times New Roman"/>
                <w:sz w:val="24"/>
                <w:szCs w:val="24"/>
                <w:lang w:eastAsia="en-GB"/>
              </w:rPr>
              <w:t>S</w:t>
            </w:r>
            <w:r w:rsidRPr="00712EA5">
              <w:rPr>
                <w:rFonts w:ascii="Times New Roman" w:eastAsia="Times New Roman" w:hAnsi="Times New Roman"/>
                <w:sz w:val="24"/>
                <w:szCs w:val="24"/>
                <w:lang w:eastAsia="en-GB"/>
              </w:rPr>
              <w:t xml:space="preserve"> </w:t>
            </w:r>
          </w:p>
          <w:p w14:paraId="56701252" w14:textId="2474513D" w:rsidR="004A3384" w:rsidRPr="00712EA5" w:rsidRDefault="004A3384" w:rsidP="00CD4953">
            <w:pPr>
              <w:spacing w:after="0" w:line="240" w:lineRule="auto"/>
              <w:rPr>
                <w:rFonts w:ascii="Times New Roman" w:eastAsia="Times New Roman" w:hAnsi="Times New Roman"/>
                <w:sz w:val="24"/>
                <w:szCs w:val="24"/>
                <w:lang w:val="it-IT" w:eastAsia="en-GB"/>
              </w:rPr>
            </w:pPr>
            <w:r w:rsidRPr="00712EA5">
              <w:rPr>
                <w:rFonts w:ascii="Times New Roman" w:eastAsia="Times New Roman" w:hAnsi="Times New Roman"/>
                <w:sz w:val="24"/>
                <w:szCs w:val="24"/>
                <w:lang w:val="it-IT" w:eastAsia="en-GB"/>
              </w:rPr>
              <w:t>Francesco SCUDERI</w:t>
            </w:r>
            <w:r w:rsidR="00E45755" w:rsidRPr="00712EA5">
              <w:rPr>
                <w:rFonts w:ascii="Times New Roman" w:eastAsia="Times New Roman" w:hAnsi="Times New Roman"/>
                <w:sz w:val="24"/>
                <w:szCs w:val="24"/>
                <w:lang w:val="it-IT" w:eastAsia="en-GB"/>
              </w:rPr>
              <w:t xml:space="preserve"> (</w:t>
            </w:r>
            <w:proofErr w:type="spellStart"/>
            <w:r w:rsidR="00E45755" w:rsidRPr="00712EA5">
              <w:rPr>
                <w:rFonts w:ascii="Times New Roman" w:eastAsia="Times New Roman" w:hAnsi="Times New Roman"/>
                <w:sz w:val="24"/>
                <w:szCs w:val="24"/>
                <w:lang w:val="it-IT" w:eastAsia="en-GB"/>
              </w:rPr>
              <w:t>Convenor</w:t>
            </w:r>
            <w:proofErr w:type="spellEnd"/>
            <w:r w:rsidR="00E45755" w:rsidRPr="00712EA5">
              <w:rPr>
                <w:rFonts w:ascii="Times New Roman" w:eastAsia="Times New Roman" w:hAnsi="Times New Roman"/>
                <w:sz w:val="24"/>
                <w:szCs w:val="24"/>
                <w:lang w:val="it-IT" w:eastAsia="en-GB"/>
              </w:rPr>
              <w:t xml:space="preserve"> CEN TC 44 WG 6)</w:t>
            </w:r>
            <w:r w:rsidRPr="00712EA5">
              <w:rPr>
                <w:rFonts w:ascii="Times New Roman" w:eastAsia="Times New Roman" w:hAnsi="Times New Roman"/>
                <w:sz w:val="24"/>
                <w:szCs w:val="24"/>
                <w:lang w:val="it-IT" w:eastAsia="en-GB"/>
              </w:rPr>
              <w:t xml:space="preserve"> </w:t>
            </w:r>
          </w:p>
          <w:p w14:paraId="247BACE1" w14:textId="485EB99D" w:rsidR="004A3384" w:rsidRPr="00712EA5" w:rsidRDefault="004A3384">
            <w:pPr>
              <w:spacing w:after="0" w:line="240" w:lineRule="auto"/>
              <w:rPr>
                <w:rFonts w:ascii="Times New Roman" w:eastAsia="Times New Roman" w:hAnsi="Times New Roman"/>
                <w:color w:val="000000"/>
                <w:sz w:val="24"/>
                <w:szCs w:val="24"/>
                <w:lang w:val="fr-BE" w:eastAsia="en-GB"/>
              </w:rPr>
            </w:pPr>
            <w:r w:rsidRPr="00712EA5">
              <w:rPr>
                <w:rFonts w:ascii="Times New Roman" w:eastAsia="Times New Roman" w:hAnsi="Times New Roman"/>
                <w:sz w:val="24"/>
                <w:szCs w:val="24"/>
                <w:lang w:val="fr-BE" w:eastAsia="en-GB"/>
              </w:rPr>
              <w:t xml:space="preserve">Stéphane MOUSSET </w:t>
            </w:r>
          </w:p>
        </w:tc>
      </w:tr>
      <w:tr w:rsidR="009A6E35" w:rsidRPr="007140ED" w14:paraId="3C50AE98" w14:textId="77777777" w:rsidTr="004E30E9">
        <w:trPr>
          <w:trHeight w:val="300"/>
        </w:trPr>
        <w:tc>
          <w:tcPr>
            <w:tcW w:w="2531" w:type="pct"/>
            <w:tcBorders>
              <w:left w:val="double" w:sz="4" w:space="0" w:color="auto"/>
            </w:tcBorders>
            <w:shd w:val="clear" w:color="auto" w:fill="auto"/>
            <w:noWrap/>
            <w:vAlign w:val="center"/>
          </w:tcPr>
          <w:p w14:paraId="6ACF4B6C" w14:textId="77777777" w:rsidR="009A6E35" w:rsidRPr="007140ED" w:rsidRDefault="00CD4953" w:rsidP="00CD4953">
            <w:pPr>
              <w:spacing w:after="0" w:line="240" w:lineRule="auto"/>
              <w:rPr>
                <w:rFonts w:ascii="Times New Roman" w:eastAsia="Times New Roman" w:hAnsi="Times New Roman"/>
                <w:b/>
                <w:color w:val="000000"/>
                <w:sz w:val="24"/>
                <w:szCs w:val="24"/>
                <w:lang w:eastAsia="en-GB"/>
              </w:rPr>
            </w:pPr>
            <w:r w:rsidRPr="007140ED">
              <w:rPr>
                <w:rFonts w:ascii="Times New Roman" w:eastAsia="Times New Roman" w:hAnsi="Times New Roman"/>
                <w:b/>
                <w:color w:val="000000"/>
                <w:sz w:val="24"/>
                <w:szCs w:val="24"/>
                <w:lang w:eastAsia="en-GB"/>
              </w:rPr>
              <w:t>Food Drink Europe</w:t>
            </w:r>
          </w:p>
        </w:tc>
        <w:tc>
          <w:tcPr>
            <w:tcW w:w="2469" w:type="pct"/>
            <w:tcBorders>
              <w:right w:val="double" w:sz="4" w:space="0" w:color="auto"/>
            </w:tcBorders>
            <w:shd w:val="clear" w:color="auto" w:fill="auto"/>
          </w:tcPr>
          <w:p w14:paraId="2D8D5962" w14:textId="77777777" w:rsidR="00CD4953" w:rsidRPr="00712EA5" w:rsidRDefault="00CD4953" w:rsidP="004E30E9">
            <w:pPr>
              <w:spacing w:after="0" w:line="240" w:lineRule="auto"/>
              <w:rPr>
                <w:rFonts w:ascii="Times New Roman" w:eastAsia="Times New Roman" w:hAnsi="Times New Roman"/>
                <w:color w:val="000000"/>
                <w:sz w:val="24"/>
                <w:szCs w:val="24"/>
                <w:lang w:val="it-IT" w:eastAsia="en-GB"/>
              </w:rPr>
            </w:pPr>
            <w:r w:rsidRPr="00712EA5">
              <w:rPr>
                <w:rFonts w:ascii="Times New Roman" w:eastAsia="Times New Roman" w:hAnsi="Times New Roman"/>
                <w:color w:val="000000"/>
                <w:sz w:val="24"/>
                <w:szCs w:val="24"/>
                <w:lang w:val="it-IT" w:eastAsia="en-GB"/>
              </w:rPr>
              <w:t>Antoine AZAR</w:t>
            </w:r>
          </w:p>
          <w:p w14:paraId="22AAD4DA" w14:textId="77777777" w:rsidR="009A6E35" w:rsidRPr="00712EA5" w:rsidRDefault="00CD4953" w:rsidP="00CD4953">
            <w:pPr>
              <w:spacing w:after="0" w:line="240" w:lineRule="auto"/>
              <w:rPr>
                <w:rFonts w:ascii="Times New Roman" w:eastAsia="Times New Roman" w:hAnsi="Times New Roman"/>
                <w:color w:val="000000"/>
                <w:sz w:val="24"/>
                <w:szCs w:val="24"/>
                <w:lang w:val="it-IT" w:eastAsia="en-GB"/>
              </w:rPr>
            </w:pPr>
            <w:r w:rsidRPr="00712EA5">
              <w:rPr>
                <w:rFonts w:ascii="Times New Roman" w:eastAsia="Times New Roman" w:hAnsi="Times New Roman"/>
                <w:color w:val="000000"/>
                <w:sz w:val="24"/>
                <w:szCs w:val="24"/>
                <w:lang w:val="it-IT" w:eastAsia="en-GB"/>
              </w:rPr>
              <w:t>Ana Patricia LOPEZ BLANCO</w:t>
            </w:r>
          </w:p>
          <w:p w14:paraId="0EB47748" w14:textId="77777777" w:rsidR="00CD4953" w:rsidRPr="007140ED" w:rsidRDefault="00CD4953" w:rsidP="00CD4953">
            <w:pPr>
              <w:spacing w:after="0" w:line="240" w:lineRule="auto"/>
              <w:rPr>
                <w:rFonts w:ascii="Times New Roman" w:eastAsia="Times New Roman" w:hAnsi="Times New Roman"/>
                <w:color w:val="000000"/>
                <w:sz w:val="24"/>
                <w:szCs w:val="24"/>
                <w:lang w:eastAsia="en-GB"/>
              </w:rPr>
            </w:pPr>
            <w:proofErr w:type="spellStart"/>
            <w:r w:rsidRPr="007140ED">
              <w:rPr>
                <w:rFonts w:ascii="Times New Roman" w:eastAsia="Times New Roman" w:hAnsi="Times New Roman"/>
                <w:color w:val="000000"/>
                <w:sz w:val="24"/>
                <w:szCs w:val="24"/>
                <w:lang w:eastAsia="en-GB"/>
              </w:rPr>
              <w:t>Georgios</w:t>
            </w:r>
            <w:proofErr w:type="spellEnd"/>
            <w:r w:rsidRPr="007140ED">
              <w:rPr>
                <w:rFonts w:ascii="Times New Roman" w:eastAsia="Times New Roman" w:hAnsi="Times New Roman"/>
                <w:color w:val="000000"/>
                <w:sz w:val="24"/>
                <w:szCs w:val="24"/>
                <w:lang w:eastAsia="en-GB"/>
              </w:rPr>
              <w:t xml:space="preserve"> TETRADIS-MAIRIS</w:t>
            </w:r>
          </w:p>
        </w:tc>
      </w:tr>
      <w:tr w:rsidR="000D66BA" w:rsidRPr="007140ED" w14:paraId="1F936BAC" w14:textId="77777777" w:rsidTr="004E30E9">
        <w:trPr>
          <w:trHeight w:val="300"/>
        </w:trPr>
        <w:tc>
          <w:tcPr>
            <w:tcW w:w="2531" w:type="pct"/>
            <w:tcBorders>
              <w:left w:val="double" w:sz="4" w:space="0" w:color="auto"/>
            </w:tcBorders>
            <w:shd w:val="clear" w:color="auto" w:fill="auto"/>
            <w:noWrap/>
          </w:tcPr>
          <w:p w14:paraId="7E46C1D9" w14:textId="77777777" w:rsidR="000D66BA" w:rsidRPr="007140ED" w:rsidRDefault="000D66BA" w:rsidP="00CD4953">
            <w:pPr>
              <w:spacing w:after="0" w:line="240" w:lineRule="auto"/>
              <w:jc w:val="both"/>
              <w:rPr>
                <w:rFonts w:ascii="Times New Roman" w:eastAsia="Times New Roman" w:hAnsi="Times New Roman"/>
                <w:b/>
                <w:color w:val="000000"/>
                <w:sz w:val="24"/>
                <w:szCs w:val="24"/>
                <w:lang w:eastAsia="en-GB"/>
              </w:rPr>
            </w:pPr>
            <w:r w:rsidRPr="007140ED">
              <w:rPr>
                <w:rFonts w:ascii="Times New Roman" w:eastAsia="Times New Roman" w:hAnsi="Times New Roman"/>
                <w:b/>
                <w:color w:val="000000"/>
                <w:sz w:val="24"/>
                <w:szCs w:val="24"/>
                <w:lang w:eastAsia="en-GB"/>
              </w:rPr>
              <w:lastRenderedPageBreak/>
              <w:t>HKI</w:t>
            </w:r>
          </w:p>
        </w:tc>
        <w:tc>
          <w:tcPr>
            <w:tcW w:w="2469" w:type="pct"/>
            <w:tcBorders>
              <w:right w:val="double" w:sz="4" w:space="0" w:color="auto"/>
            </w:tcBorders>
            <w:shd w:val="clear" w:color="auto" w:fill="auto"/>
          </w:tcPr>
          <w:p w14:paraId="7B87B0B8" w14:textId="77777777" w:rsidR="000D66BA" w:rsidRPr="007140ED" w:rsidRDefault="000D66BA" w:rsidP="00CD4953">
            <w:pPr>
              <w:spacing w:after="0" w:line="240" w:lineRule="auto"/>
              <w:rPr>
                <w:rFonts w:ascii="Times New Roman" w:eastAsia="Times New Roman" w:hAnsi="Times New Roman"/>
                <w:color w:val="000000"/>
                <w:sz w:val="24"/>
                <w:szCs w:val="24"/>
                <w:lang w:eastAsia="en-GB"/>
              </w:rPr>
            </w:pPr>
            <w:r w:rsidRPr="007140ED">
              <w:rPr>
                <w:rFonts w:ascii="Times New Roman" w:eastAsia="Times New Roman" w:hAnsi="Times New Roman"/>
                <w:color w:val="000000"/>
                <w:sz w:val="24"/>
                <w:szCs w:val="24"/>
                <w:lang w:eastAsia="en-GB"/>
              </w:rPr>
              <w:t>Jan HARMS</w:t>
            </w:r>
          </w:p>
        </w:tc>
      </w:tr>
      <w:tr w:rsidR="009A6E35" w:rsidRPr="007140ED" w14:paraId="2E98D59D" w14:textId="77777777" w:rsidTr="004E30E9">
        <w:trPr>
          <w:trHeight w:val="300"/>
        </w:trPr>
        <w:tc>
          <w:tcPr>
            <w:tcW w:w="2531" w:type="pct"/>
            <w:tcBorders>
              <w:left w:val="double" w:sz="4" w:space="0" w:color="auto"/>
            </w:tcBorders>
            <w:shd w:val="clear" w:color="auto" w:fill="auto"/>
            <w:noWrap/>
          </w:tcPr>
          <w:p w14:paraId="75965D74" w14:textId="77777777" w:rsidR="009A6E35" w:rsidRPr="007140ED" w:rsidRDefault="00CD4953" w:rsidP="00CD4953">
            <w:pPr>
              <w:spacing w:after="0" w:line="240" w:lineRule="auto"/>
              <w:jc w:val="both"/>
              <w:rPr>
                <w:rFonts w:ascii="Times New Roman" w:eastAsia="Times New Roman" w:hAnsi="Times New Roman"/>
                <w:b/>
                <w:color w:val="000000"/>
                <w:sz w:val="24"/>
                <w:szCs w:val="24"/>
                <w:lang w:eastAsia="en-GB"/>
              </w:rPr>
            </w:pPr>
            <w:r w:rsidRPr="007140ED">
              <w:rPr>
                <w:rFonts w:ascii="Times New Roman" w:eastAsia="Times New Roman" w:hAnsi="Times New Roman"/>
                <w:b/>
                <w:color w:val="000000"/>
                <w:sz w:val="24"/>
                <w:szCs w:val="24"/>
                <w:lang w:eastAsia="en-GB"/>
              </w:rPr>
              <w:t>ORGALIME</w:t>
            </w:r>
          </w:p>
        </w:tc>
        <w:tc>
          <w:tcPr>
            <w:tcW w:w="2469" w:type="pct"/>
            <w:tcBorders>
              <w:right w:val="double" w:sz="4" w:space="0" w:color="auto"/>
            </w:tcBorders>
            <w:shd w:val="clear" w:color="auto" w:fill="auto"/>
          </w:tcPr>
          <w:p w14:paraId="248C1F48" w14:textId="77777777" w:rsidR="009A6E35" w:rsidRPr="007140ED" w:rsidRDefault="00CD4953" w:rsidP="00CD4953">
            <w:pPr>
              <w:spacing w:after="0" w:line="240" w:lineRule="auto"/>
              <w:rPr>
                <w:rFonts w:ascii="Times New Roman" w:eastAsia="Times New Roman" w:hAnsi="Times New Roman"/>
                <w:color w:val="000000"/>
                <w:sz w:val="24"/>
                <w:szCs w:val="24"/>
                <w:lang w:eastAsia="en-GB"/>
              </w:rPr>
            </w:pPr>
            <w:r w:rsidRPr="007140ED">
              <w:rPr>
                <w:rFonts w:ascii="Times New Roman" w:eastAsia="Times New Roman" w:hAnsi="Times New Roman"/>
                <w:color w:val="000000"/>
                <w:sz w:val="24"/>
                <w:szCs w:val="24"/>
                <w:lang w:eastAsia="en-GB"/>
              </w:rPr>
              <w:t xml:space="preserve">Lars KOCH </w:t>
            </w:r>
          </w:p>
        </w:tc>
      </w:tr>
      <w:tr w:rsidR="009A6E35" w:rsidRPr="007140ED" w14:paraId="0EA5478B" w14:textId="77777777" w:rsidTr="004E30E9">
        <w:trPr>
          <w:trHeight w:val="300"/>
        </w:trPr>
        <w:tc>
          <w:tcPr>
            <w:tcW w:w="2531" w:type="pct"/>
            <w:tcBorders>
              <w:left w:val="double" w:sz="4" w:space="0" w:color="auto"/>
            </w:tcBorders>
            <w:shd w:val="clear" w:color="auto" w:fill="auto"/>
            <w:noWrap/>
            <w:vAlign w:val="center"/>
          </w:tcPr>
          <w:p w14:paraId="3847B450" w14:textId="77777777" w:rsidR="009A6E35" w:rsidRPr="007140ED" w:rsidRDefault="00CD4953" w:rsidP="004E30E9">
            <w:pPr>
              <w:spacing w:after="0" w:line="240" w:lineRule="auto"/>
              <w:rPr>
                <w:rFonts w:ascii="Times New Roman" w:eastAsia="Times New Roman" w:hAnsi="Times New Roman"/>
                <w:b/>
                <w:color w:val="000000"/>
                <w:sz w:val="24"/>
                <w:szCs w:val="24"/>
                <w:lang w:eastAsia="en-GB"/>
              </w:rPr>
            </w:pPr>
            <w:r w:rsidRPr="007140ED">
              <w:rPr>
                <w:rFonts w:ascii="Times New Roman" w:eastAsia="Times New Roman" w:hAnsi="Times New Roman"/>
                <w:b/>
                <w:color w:val="000000"/>
                <w:sz w:val="24"/>
                <w:szCs w:val="24"/>
                <w:lang w:eastAsia="en-GB"/>
              </w:rPr>
              <w:t>ORGALIME/EFCEM</w:t>
            </w:r>
          </w:p>
        </w:tc>
        <w:tc>
          <w:tcPr>
            <w:tcW w:w="2469" w:type="pct"/>
            <w:tcBorders>
              <w:right w:val="double" w:sz="4" w:space="0" w:color="auto"/>
            </w:tcBorders>
            <w:shd w:val="clear" w:color="auto" w:fill="auto"/>
          </w:tcPr>
          <w:p w14:paraId="31DD3775" w14:textId="77777777" w:rsidR="009A6E35" w:rsidRPr="007140ED" w:rsidRDefault="00CD4953" w:rsidP="00CD4953">
            <w:pPr>
              <w:spacing w:after="0" w:line="240" w:lineRule="auto"/>
              <w:rPr>
                <w:rFonts w:ascii="Times New Roman" w:eastAsia="Times New Roman" w:hAnsi="Times New Roman"/>
                <w:color w:val="000000"/>
                <w:sz w:val="24"/>
                <w:szCs w:val="24"/>
                <w:lang w:eastAsia="en-GB"/>
              </w:rPr>
            </w:pPr>
            <w:r w:rsidRPr="007140ED">
              <w:rPr>
                <w:rFonts w:ascii="Times New Roman" w:eastAsia="Times New Roman" w:hAnsi="Times New Roman"/>
                <w:color w:val="000000"/>
                <w:sz w:val="24"/>
                <w:szCs w:val="24"/>
                <w:lang w:eastAsia="en-GB"/>
              </w:rPr>
              <w:t>Keith WARREN</w:t>
            </w:r>
          </w:p>
        </w:tc>
      </w:tr>
    </w:tbl>
    <w:p w14:paraId="75B65045" w14:textId="77777777" w:rsidR="004E30E9" w:rsidRPr="00C56DAB" w:rsidRDefault="004E30E9" w:rsidP="00F768B6">
      <w:pPr>
        <w:rPr>
          <w:rFonts w:cs="Calibri"/>
          <w:b/>
        </w:rPr>
      </w:pPr>
    </w:p>
    <w:sectPr w:rsidR="004E30E9" w:rsidRPr="00C56DAB" w:rsidSect="0033109D">
      <w:footerReference w:type="default" r:id="rId10"/>
      <w:footerReference w:type="first" r:id="rId11"/>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C223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31FA7" w14:textId="77777777" w:rsidR="00F210A5" w:rsidRDefault="00F210A5" w:rsidP="009231DB">
      <w:pPr>
        <w:spacing w:after="0" w:line="240" w:lineRule="auto"/>
      </w:pPr>
      <w:r>
        <w:separator/>
      </w:r>
    </w:p>
  </w:endnote>
  <w:endnote w:type="continuationSeparator" w:id="0">
    <w:p w14:paraId="2EA84B75" w14:textId="77777777" w:rsidR="00F210A5" w:rsidRDefault="00F210A5" w:rsidP="00923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2B376" w14:textId="77777777" w:rsidR="00650DC3" w:rsidRDefault="00C54E2E">
    <w:pPr>
      <w:pStyle w:val="Footer"/>
      <w:jc w:val="right"/>
    </w:pPr>
    <w:r>
      <w:fldChar w:fldCharType="begin"/>
    </w:r>
    <w:r w:rsidR="00650DC3">
      <w:instrText xml:space="preserve"> PAGE   \* MERGEFORMAT </w:instrText>
    </w:r>
    <w:r>
      <w:fldChar w:fldCharType="separate"/>
    </w:r>
    <w:r w:rsidR="00273272">
      <w:rPr>
        <w:noProof/>
      </w:rPr>
      <w:t>2</w:t>
    </w:r>
    <w:r>
      <w:rPr>
        <w:noProof/>
      </w:rPr>
      <w:fldChar w:fldCharType="end"/>
    </w:r>
  </w:p>
  <w:p w14:paraId="018B9A93" w14:textId="77777777" w:rsidR="00650DC3" w:rsidRDefault="00650D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DFD22" w14:textId="77777777" w:rsidR="00650DC3" w:rsidRPr="0033109D" w:rsidRDefault="00650DC3" w:rsidP="0033109D">
    <w:pPr>
      <w:pStyle w:val="NoSpacing"/>
      <w:rPr>
        <w:rFonts w:ascii="Arial" w:hAnsi="Arial" w:cs="Arial"/>
        <w:sz w:val="16"/>
        <w:lang w:val="en-US"/>
      </w:rPr>
    </w:pPr>
    <w:r w:rsidRPr="0033109D">
      <w:rPr>
        <w:rFonts w:ascii="Arial" w:hAnsi="Arial" w:cs="Arial"/>
        <w:sz w:val="16"/>
        <w:lang w:val="en-US"/>
      </w:rPr>
      <w:t>European Commission, BE-1049 Brussels – Belgium - Telephone: (32-2) 299.11.11</w:t>
    </w:r>
  </w:p>
  <w:p w14:paraId="3294EB00" w14:textId="77777777" w:rsidR="00650DC3" w:rsidRPr="0033109D" w:rsidRDefault="00650DC3" w:rsidP="0033109D">
    <w:pPr>
      <w:pStyle w:val="NoSpacing"/>
      <w:rPr>
        <w:rFonts w:ascii="Arial" w:hAnsi="Arial" w:cs="Arial"/>
        <w:sz w:val="16"/>
        <w:lang w:val="en-US"/>
      </w:rPr>
    </w:pPr>
    <w:r w:rsidRPr="0033109D">
      <w:rPr>
        <w:rFonts w:ascii="Arial" w:hAnsi="Arial" w:cs="Arial"/>
        <w:sz w:val="16"/>
        <w:lang w:val="en-US"/>
      </w:rPr>
      <w:t>Office: DM24 04/059 - Telephone: direct line (32-2) 296.03.32</w:t>
    </w:r>
  </w:p>
  <w:p w14:paraId="16083D30" w14:textId="77777777" w:rsidR="00650DC3" w:rsidRPr="0033109D" w:rsidRDefault="00650DC3">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2AE13" w14:textId="77777777" w:rsidR="00F210A5" w:rsidRDefault="00F210A5" w:rsidP="009231DB">
      <w:pPr>
        <w:spacing w:after="0" w:line="240" w:lineRule="auto"/>
      </w:pPr>
      <w:r>
        <w:separator/>
      </w:r>
    </w:p>
  </w:footnote>
  <w:footnote w:type="continuationSeparator" w:id="0">
    <w:p w14:paraId="355EEAF0" w14:textId="77777777" w:rsidR="00F210A5" w:rsidRDefault="00F210A5" w:rsidP="009231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8"/>
    <w:multiLevelType w:val="singleLevel"/>
    <w:tmpl w:val="758C1F52"/>
    <w:lvl w:ilvl="0">
      <w:start w:val="1"/>
      <w:numFmt w:val="decimal"/>
      <w:pStyle w:val="ListNumber"/>
      <w:lvlText w:val="%1."/>
      <w:lvlJc w:val="left"/>
      <w:pPr>
        <w:tabs>
          <w:tab w:val="num" w:pos="360"/>
        </w:tabs>
        <w:ind w:left="360" w:hanging="360"/>
      </w:pPr>
    </w:lvl>
  </w:abstractNum>
  <w:abstractNum w:abstractNumId="3">
    <w:nsid w:val="01EA1C70"/>
    <w:multiLevelType w:val="hybridMultilevel"/>
    <w:tmpl w:val="2ECE00A6"/>
    <w:lvl w:ilvl="0" w:tplc="3D58D9D2">
      <w:start w:val="1"/>
      <w:numFmt w:val="decimal"/>
      <w:pStyle w:val="Heading1"/>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A6B59B5"/>
    <w:multiLevelType w:val="hybridMultilevel"/>
    <w:tmpl w:val="89EE1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D1C2B6C"/>
    <w:multiLevelType w:val="singleLevel"/>
    <w:tmpl w:val="0938F118"/>
    <w:lvl w:ilvl="0">
      <w:start w:val="1"/>
      <w:numFmt w:val="decimal"/>
      <w:lvlText w:val="(%1)"/>
      <w:legacy w:legacy="1" w:legacySpace="0" w:legacyIndent="710"/>
      <w:lvlJc w:val="left"/>
      <w:rPr>
        <w:rFonts w:ascii="Times New Roman" w:hAnsi="Times New Roman" w:cs="Times New Roman" w:hint="default"/>
      </w:rPr>
    </w:lvl>
  </w:abstractNum>
  <w:abstractNum w:abstractNumId="7">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8">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9">
    <w:nsid w:val="1468022F"/>
    <w:multiLevelType w:val="multilevel"/>
    <w:tmpl w:val="ED0800DA"/>
    <w:lvl w:ilvl="0">
      <w:start w:val="1"/>
      <w:numFmt w:val="bullet"/>
      <w:lvlText w:val="−"/>
      <w:lvlJc w:val="left"/>
      <w:pPr>
        <w:tabs>
          <w:tab w:val="num" w:pos="709"/>
        </w:tabs>
        <w:ind w:left="709" w:hanging="709"/>
      </w:pPr>
      <w:rPr>
        <w:rFonts w:ascii="Times New Roman" w:hAnsi="Times New Roman" w:cs="Times New Roman" w:hint="default"/>
      </w:r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CEF347D"/>
    <w:multiLevelType w:val="multilevel"/>
    <w:tmpl w:val="A4BAF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F387157"/>
    <w:multiLevelType w:val="hybridMultilevel"/>
    <w:tmpl w:val="C666C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F734306"/>
    <w:multiLevelType w:val="multilevel"/>
    <w:tmpl w:val="9DC05D1E"/>
    <w:lvl w:ilvl="0">
      <w:start w:val="1"/>
      <w:numFmt w:val="decimal"/>
      <w:lvlText w:val="%1."/>
      <w:lvlJc w:val="left"/>
      <w:pPr>
        <w:tabs>
          <w:tab w:val="num" w:pos="480"/>
        </w:tabs>
        <w:ind w:left="480" w:hanging="480"/>
      </w:pPr>
    </w:lvl>
    <w:lvl w:ilvl="1">
      <w:start w:val="1"/>
      <w:numFmt w:val="decimal"/>
      <w:lvlText w:val="2.%2."/>
      <w:lvlJc w:val="left"/>
      <w:pPr>
        <w:tabs>
          <w:tab w:val="num" w:pos="1200"/>
        </w:tabs>
        <w:ind w:left="1200" w:hanging="720"/>
      </w:pPr>
      <w:rPr>
        <w:rFonts w:hint="default"/>
      </w:r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4">
    <w:nsid w:val="277F7EF4"/>
    <w:multiLevelType w:val="multilevel"/>
    <w:tmpl w:val="5B624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6">
    <w:nsid w:val="2DAA158A"/>
    <w:multiLevelType w:val="hybridMultilevel"/>
    <w:tmpl w:val="224C4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53A2240"/>
    <w:multiLevelType w:val="hybridMultilevel"/>
    <w:tmpl w:val="60D8DA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9">
    <w:nsid w:val="3F2A71C4"/>
    <w:multiLevelType w:val="hybridMultilevel"/>
    <w:tmpl w:val="6466F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4C91B90"/>
    <w:multiLevelType w:val="singleLevel"/>
    <w:tmpl w:val="3614FA32"/>
    <w:lvl w:ilvl="0">
      <w:start w:val="1"/>
      <w:numFmt w:val="decimal"/>
      <w:lvlText w:val="(%1)"/>
      <w:legacy w:legacy="1" w:legacySpace="0" w:legacyIndent="706"/>
      <w:lvlJc w:val="left"/>
      <w:rPr>
        <w:rFonts w:ascii="Times New Roman" w:hAnsi="Times New Roman" w:cs="Times New Roman" w:hint="default"/>
      </w:rPr>
    </w:lvl>
  </w:abstractNum>
  <w:abstractNum w:abstractNumId="22">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88302FF"/>
    <w:multiLevelType w:val="hybridMultilevel"/>
    <w:tmpl w:val="5A585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A432656"/>
    <w:multiLevelType w:val="multilevel"/>
    <w:tmpl w:val="AC885D7A"/>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4202A11"/>
    <w:multiLevelType w:val="hybridMultilevel"/>
    <w:tmpl w:val="EEEA2B4E"/>
    <w:lvl w:ilvl="0" w:tplc="99608140">
      <w:numFmt w:val="bullet"/>
      <w:lvlText w:val="•"/>
      <w:lvlJc w:val="left"/>
      <w:pPr>
        <w:ind w:left="1665" w:hanging="1305"/>
      </w:pPr>
      <w:rPr>
        <w:rFonts w:ascii="Calibri" w:eastAsia="Calibri" w:hAnsi="Calibri"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8">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9">
    <w:nsid w:val="57F87F17"/>
    <w:multiLevelType w:val="hybridMultilevel"/>
    <w:tmpl w:val="9B269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A467605"/>
    <w:multiLevelType w:val="hybridMultilevel"/>
    <w:tmpl w:val="048A6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ACF0E4C"/>
    <w:multiLevelType w:val="hybridMultilevel"/>
    <w:tmpl w:val="4200514A"/>
    <w:lvl w:ilvl="0" w:tplc="CBCC0A96">
      <w:numFmt w:val="bullet"/>
      <w:lvlText w:val="-"/>
      <w:lvlJc w:val="left"/>
      <w:pPr>
        <w:ind w:left="-4278" w:hanging="360"/>
      </w:pPr>
      <w:rPr>
        <w:rFonts w:ascii="Times New Roman" w:eastAsia="Times New Roman" w:hAnsi="Times New Roman" w:cs="Times New Roman" w:hint="default"/>
      </w:rPr>
    </w:lvl>
    <w:lvl w:ilvl="1" w:tplc="08090003" w:tentative="1">
      <w:start w:val="1"/>
      <w:numFmt w:val="bullet"/>
      <w:lvlText w:val="o"/>
      <w:lvlJc w:val="left"/>
      <w:pPr>
        <w:ind w:left="-3558" w:hanging="360"/>
      </w:pPr>
      <w:rPr>
        <w:rFonts w:ascii="Courier New" w:hAnsi="Courier New" w:cs="Courier New" w:hint="default"/>
      </w:rPr>
    </w:lvl>
    <w:lvl w:ilvl="2" w:tplc="08090005" w:tentative="1">
      <w:start w:val="1"/>
      <w:numFmt w:val="bullet"/>
      <w:lvlText w:val=""/>
      <w:lvlJc w:val="left"/>
      <w:pPr>
        <w:ind w:left="-2838" w:hanging="360"/>
      </w:pPr>
      <w:rPr>
        <w:rFonts w:ascii="Wingdings" w:hAnsi="Wingdings" w:hint="default"/>
      </w:rPr>
    </w:lvl>
    <w:lvl w:ilvl="3" w:tplc="08090001" w:tentative="1">
      <w:start w:val="1"/>
      <w:numFmt w:val="bullet"/>
      <w:lvlText w:val=""/>
      <w:lvlJc w:val="left"/>
      <w:pPr>
        <w:ind w:left="-2118" w:hanging="360"/>
      </w:pPr>
      <w:rPr>
        <w:rFonts w:ascii="Symbol" w:hAnsi="Symbol" w:hint="default"/>
      </w:rPr>
    </w:lvl>
    <w:lvl w:ilvl="4" w:tplc="08090003" w:tentative="1">
      <w:start w:val="1"/>
      <w:numFmt w:val="bullet"/>
      <w:lvlText w:val="o"/>
      <w:lvlJc w:val="left"/>
      <w:pPr>
        <w:ind w:left="-1398" w:hanging="360"/>
      </w:pPr>
      <w:rPr>
        <w:rFonts w:ascii="Courier New" w:hAnsi="Courier New" w:cs="Courier New" w:hint="default"/>
      </w:rPr>
    </w:lvl>
    <w:lvl w:ilvl="5" w:tplc="08090005" w:tentative="1">
      <w:start w:val="1"/>
      <w:numFmt w:val="bullet"/>
      <w:lvlText w:val=""/>
      <w:lvlJc w:val="left"/>
      <w:pPr>
        <w:ind w:left="-678" w:hanging="360"/>
      </w:pPr>
      <w:rPr>
        <w:rFonts w:ascii="Wingdings" w:hAnsi="Wingdings" w:hint="default"/>
      </w:rPr>
    </w:lvl>
    <w:lvl w:ilvl="6" w:tplc="08090001" w:tentative="1">
      <w:start w:val="1"/>
      <w:numFmt w:val="bullet"/>
      <w:lvlText w:val=""/>
      <w:lvlJc w:val="left"/>
      <w:pPr>
        <w:ind w:left="42" w:hanging="360"/>
      </w:pPr>
      <w:rPr>
        <w:rFonts w:ascii="Symbol" w:hAnsi="Symbol" w:hint="default"/>
      </w:rPr>
    </w:lvl>
    <w:lvl w:ilvl="7" w:tplc="08090003" w:tentative="1">
      <w:start w:val="1"/>
      <w:numFmt w:val="bullet"/>
      <w:lvlText w:val="o"/>
      <w:lvlJc w:val="left"/>
      <w:pPr>
        <w:ind w:left="762" w:hanging="360"/>
      </w:pPr>
      <w:rPr>
        <w:rFonts w:ascii="Courier New" w:hAnsi="Courier New" w:cs="Courier New" w:hint="default"/>
      </w:rPr>
    </w:lvl>
    <w:lvl w:ilvl="8" w:tplc="08090005" w:tentative="1">
      <w:start w:val="1"/>
      <w:numFmt w:val="bullet"/>
      <w:lvlText w:val=""/>
      <w:lvlJc w:val="left"/>
      <w:pPr>
        <w:ind w:left="1482" w:hanging="360"/>
      </w:pPr>
      <w:rPr>
        <w:rFonts w:ascii="Wingdings" w:hAnsi="Wingdings" w:hint="default"/>
      </w:rPr>
    </w:lvl>
  </w:abstractNum>
  <w:abstractNum w:abstractNumId="32">
    <w:nsid w:val="5BE77661"/>
    <w:multiLevelType w:val="hybridMultilevel"/>
    <w:tmpl w:val="87869CE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nsid w:val="5E2D3B03"/>
    <w:multiLevelType w:val="hybridMultilevel"/>
    <w:tmpl w:val="2A10F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5F2A0EC9"/>
    <w:multiLevelType w:val="multilevel"/>
    <w:tmpl w:val="B9043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63FA289A"/>
    <w:multiLevelType w:val="hybridMultilevel"/>
    <w:tmpl w:val="C4163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7">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8">
    <w:nsid w:val="671448D5"/>
    <w:multiLevelType w:val="hybridMultilevel"/>
    <w:tmpl w:val="A656BC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1">
    <w:nsid w:val="77507F71"/>
    <w:multiLevelType w:val="hybridMultilevel"/>
    <w:tmpl w:val="BF0CBBB8"/>
    <w:lvl w:ilvl="0" w:tplc="CBCC0A96">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nsid w:val="782C7DBB"/>
    <w:multiLevelType w:val="hybridMultilevel"/>
    <w:tmpl w:val="6B7CF146"/>
    <w:lvl w:ilvl="0" w:tplc="CBCC0A9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79BF700D"/>
    <w:multiLevelType w:val="hybridMultilevel"/>
    <w:tmpl w:val="E404F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BE95D7F"/>
    <w:multiLevelType w:val="multilevel"/>
    <w:tmpl w:val="F126F780"/>
    <w:name w:val="Tiret 4"/>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5">
    <w:nsid w:val="7BEB3F56"/>
    <w:multiLevelType w:val="hybridMultilevel"/>
    <w:tmpl w:val="15CA4034"/>
    <w:lvl w:ilvl="0" w:tplc="07A0BFA0">
      <w:start w:val="1"/>
      <w:numFmt w:val="decimal"/>
      <w:lvlText w:val="2.%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num w:numId="1">
    <w:abstractNumId w:val="12"/>
  </w:num>
  <w:num w:numId="2">
    <w:abstractNumId w:val="1"/>
  </w:num>
  <w:num w:numId="3">
    <w:abstractNumId w:val="0"/>
  </w:num>
  <w:num w:numId="4">
    <w:abstractNumId w:val="26"/>
  </w:num>
  <w:num w:numId="5">
    <w:abstractNumId w:val="28"/>
  </w:num>
  <w:num w:numId="6">
    <w:abstractNumId w:val="18"/>
  </w:num>
  <w:num w:numId="7">
    <w:abstractNumId w:val="15"/>
  </w:num>
  <w:num w:numId="8">
    <w:abstractNumId w:val="8"/>
  </w:num>
  <w:num w:numId="9">
    <w:abstractNumId w:val="7"/>
  </w:num>
  <w:num w:numId="10">
    <w:abstractNumId w:val="36"/>
  </w:num>
  <w:num w:numId="11">
    <w:abstractNumId w:val="39"/>
  </w:num>
  <w:num w:numId="12">
    <w:abstractNumId w:val="37"/>
  </w:num>
  <w:num w:numId="13">
    <w:abstractNumId w:val="40"/>
  </w:num>
  <w:num w:numId="14">
    <w:abstractNumId w:val="13"/>
  </w:num>
  <w:num w:numId="15">
    <w:abstractNumId w:val="20"/>
  </w:num>
  <w:num w:numId="16">
    <w:abstractNumId w:val="23"/>
  </w:num>
  <w:num w:numId="17">
    <w:abstractNumId w:val="22"/>
  </w:num>
  <w:num w:numId="18">
    <w:abstractNumId w:val="4"/>
  </w:num>
  <w:num w:numId="19">
    <w:abstractNumId w:val="25"/>
  </w:num>
  <w:num w:numId="20">
    <w:abstractNumId w:val="44"/>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
  </w:num>
  <w:num w:numId="24">
    <w:abstractNumId w:val="29"/>
  </w:num>
  <w:num w:numId="25">
    <w:abstractNumId w:val="35"/>
  </w:num>
  <w:num w:numId="26">
    <w:abstractNumId w:val="10"/>
  </w:num>
  <w:num w:numId="27">
    <w:abstractNumId w:val="34"/>
  </w:num>
  <w:num w:numId="28">
    <w:abstractNumId w:val="14"/>
  </w:num>
  <w:num w:numId="29">
    <w:abstractNumId w:val="3"/>
  </w:num>
  <w:num w:numId="30">
    <w:abstractNumId w:val="45"/>
  </w:num>
  <w:num w:numId="31">
    <w:abstractNumId w:val="21"/>
  </w:num>
  <w:num w:numId="32">
    <w:abstractNumId w:val="17"/>
  </w:num>
  <w:num w:numId="33">
    <w:abstractNumId w:val="38"/>
  </w:num>
  <w:num w:numId="34">
    <w:abstractNumId w:val="32"/>
  </w:num>
  <w:num w:numId="35">
    <w:abstractNumId w:val="27"/>
  </w:num>
  <w:num w:numId="36">
    <w:abstractNumId w:val="16"/>
  </w:num>
  <w:num w:numId="37">
    <w:abstractNumId w:val="3"/>
  </w:num>
  <w:num w:numId="38">
    <w:abstractNumId w:val="3"/>
  </w:num>
  <w:num w:numId="39">
    <w:abstractNumId w:val="6"/>
  </w:num>
  <w:num w:numId="40">
    <w:abstractNumId w:val="31"/>
  </w:num>
  <w:num w:numId="41">
    <w:abstractNumId w:val="3"/>
  </w:num>
  <w:num w:numId="42">
    <w:abstractNumId w:val="42"/>
  </w:num>
  <w:num w:numId="43">
    <w:abstractNumId w:val="41"/>
  </w:num>
  <w:num w:numId="44">
    <w:abstractNumId w:val="24"/>
  </w:num>
  <w:num w:numId="45">
    <w:abstractNumId w:val="5"/>
  </w:num>
  <w:num w:numId="46">
    <w:abstractNumId w:val="11"/>
  </w:num>
  <w:num w:numId="47">
    <w:abstractNumId w:val="43"/>
  </w:num>
  <w:num w:numId="48">
    <w:abstractNumId w:val="33"/>
  </w:num>
  <w:num w:numId="49">
    <w:abstractNumId w:val="19"/>
  </w:num>
  <w:num w:numId="50">
    <w:abstractNumId w:val="30"/>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lix Van Eyken (Eurovent)">
    <w15:presenceInfo w15:providerId="None" w15:userId="Felix Van Eyken (Eurov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20"/>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054F8"/>
    <w:rsid w:val="00001E24"/>
    <w:rsid w:val="00005848"/>
    <w:rsid w:val="00007C15"/>
    <w:rsid w:val="00013A7A"/>
    <w:rsid w:val="00016210"/>
    <w:rsid w:val="00017B92"/>
    <w:rsid w:val="00020B23"/>
    <w:rsid w:val="0002298B"/>
    <w:rsid w:val="00024189"/>
    <w:rsid w:val="0003114F"/>
    <w:rsid w:val="00031AC6"/>
    <w:rsid w:val="000342AE"/>
    <w:rsid w:val="00037300"/>
    <w:rsid w:val="0004138B"/>
    <w:rsid w:val="00043D6D"/>
    <w:rsid w:val="000507E2"/>
    <w:rsid w:val="000566FC"/>
    <w:rsid w:val="00057128"/>
    <w:rsid w:val="00063BF8"/>
    <w:rsid w:val="00066165"/>
    <w:rsid w:val="0007352D"/>
    <w:rsid w:val="00073E86"/>
    <w:rsid w:val="0007543E"/>
    <w:rsid w:val="00075C61"/>
    <w:rsid w:val="00077489"/>
    <w:rsid w:val="000832B6"/>
    <w:rsid w:val="00084365"/>
    <w:rsid w:val="0008480A"/>
    <w:rsid w:val="00084B61"/>
    <w:rsid w:val="0008719D"/>
    <w:rsid w:val="00090681"/>
    <w:rsid w:val="000922C2"/>
    <w:rsid w:val="00093029"/>
    <w:rsid w:val="000944F8"/>
    <w:rsid w:val="00097B84"/>
    <w:rsid w:val="000A0CE5"/>
    <w:rsid w:val="000A5E5D"/>
    <w:rsid w:val="000A7A9D"/>
    <w:rsid w:val="000A7AC6"/>
    <w:rsid w:val="000B18E8"/>
    <w:rsid w:val="000B4E27"/>
    <w:rsid w:val="000B6AC5"/>
    <w:rsid w:val="000C0910"/>
    <w:rsid w:val="000C2E8C"/>
    <w:rsid w:val="000C448D"/>
    <w:rsid w:val="000C5229"/>
    <w:rsid w:val="000C6854"/>
    <w:rsid w:val="000C6E63"/>
    <w:rsid w:val="000C7C84"/>
    <w:rsid w:val="000D0707"/>
    <w:rsid w:val="000D0805"/>
    <w:rsid w:val="000D1600"/>
    <w:rsid w:val="000D223D"/>
    <w:rsid w:val="000D66BA"/>
    <w:rsid w:val="000D6EE5"/>
    <w:rsid w:val="000E5654"/>
    <w:rsid w:val="000E675D"/>
    <w:rsid w:val="000F0671"/>
    <w:rsid w:val="000F2EB1"/>
    <w:rsid w:val="000F3DE9"/>
    <w:rsid w:val="000F51D5"/>
    <w:rsid w:val="000F7386"/>
    <w:rsid w:val="000F795C"/>
    <w:rsid w:val="00101809"/>
    <w:rsid w:val="00101922"/>
    <w:rsid w:val="00101BF6"/>
    <w:rsid w:val="00101F50"/>
    <w:rsid w:val="00101FA1"/>
    <w:rsid w:val="00102E74"/>
    <w:rsid w:val="001033B3"/>
    <w:rsid w:val="00103BC9"/>
    <w:rsid w:val="00104B01"/>
    <w:rsid w:val="00106074"/>
    <w:rsid w:val="001073FF"/>
    <w:rsid w:val="00111611"/>
    <w:rsid w:val="00112F70"/>
    <w:rsid w:val="00117E0C"/>
    <w:rsid w:val="00121B30"/>
    <w:rsid w:val="001220DC"/>
    <w:rsid w:val="00123574"/>
    <w:rsid w:val="001242EE"/>
    <w:rsid w:val="00127839"/>
    <w:rsid w:val="00131DD2"/>
    <w:rsid w:val="00131DFA"/>
    <w:rsid w:val="00137612"/>
    <w:rsid w:val="00137F79"/>
    <w:rsid w:val="00141196"/>
    <w:rsid w:val="00141543"/>
    <w:rsid w:val="001421A9"/>
    <w:rsid w:val="00142432"/>
    <w:rsid w:val="00142E3B"/>
    <w:rsid w:val="00144B04"/>
    <w:rsid w:val="00145EAF"/>
    <w:rsid w:val="0014661F"/>
    <w:rsid w:val="0015161D"/>
    <w:rsid w:val="00151A2F"/>
    <w:rsid w:val="00153907"/>
    <w:rsid w:val="00154268"/>
    <w:rsid w:val="00156BDB"/>
    <w:rsid w:val="00157E22"/>
    <w:rsid w:val="00161C76"/>
    <w:rsid w:val="001634C5"/>
    <w:rsid w:val="001643C2"/>
    <w:rsid w:val="00165B3A"/>
    <w:rsid w:val="00171824"/>
    <w:rsid w:val="001719E9"/>
    <w:rsid w:val="001744C5"/>
    <w:rsid w:val="00174CAC"/>
    <w:rsid w:val="00177E74"/>
    <w:rsid w:val="00181642"/>
    <w:rsid w:val="00181A38"/>
    <w:rsid w:val="00181F03"/>
    <w:rsid w:val="00183732"/>
    <w:rsid w:val="00183E2B"/>
    <w:rsid w:val="001844DA"/>
    <w:rsid w:val="0018515B"/>
    <w:rsid w:val="0019195D"/>
    <w:rsid w:val="001925AC"/>
    <w:rsid w:val="00192878"/>
    <w:rsid w:val="00192B24"/>
    <w:rsid w:val="00196918"/>
    <w:rsid w:val="001A6AA7"/>
    <w:rsid w:val="001A7B06"/>
    <w:rsid w:val="001B2A13"/>
    <w:rsid w:val="001B44F5"/>
    <w:rsid w:val="001B50BA"/>
    <w:rsid w:val="001B5871"/>
    <w:rsid w:val="001B5EBA"/>
    <w:rsid w:val="001C2254"/>
    <w:rsid w:val="001C4AB7"/>
    <w:rsid w:val="001C63A9"/>
    <w:rsid w:val="001D15E7"/>
    <w:rsid w:val="001D6ECA"/>
    <w:rsid w:val="001E618F"/>
    <w:rsid w:val="001E6B49"/>
    <w:rsid w:val="001E6F24"/>
    <w:rsid w:val="001E6FBF"/>
    <w:rsid w:val="001E7913"/>
    <w:rsid w:val="001E7CD9"/>
    <w:rsid w:val="001F202A"/>
    <w:rsid w:val="001F36AD"/>
    <w:rsid w:val="001F4EA8"/>
    <w:rsid w:val="001F7089"/>
    <w:rsid w:val="001F7B70"/>
    <w:rsid w:val="0020199F"/>
    <w:rsid w:val="00202124"/>
    <w:rsid w:val="00203A7B"/>
    <w:rsid w:val="00204B5F"/>
    <w:rsid w:val="002054F8"/>
    <w:rsid w:val="00205BC1"/>
    <w:rsid w:val="00206AAD"/>
    <w:rsid w:val="00210C53"/>
    <w:rsid w:val="0021278C"/>
    <w:rsid w:val="00215EFF"/>
    <w:rsid w:val="002179FC"/>
    <w:rsid w:val="002202A8"/>
    <w:rsid w:val="002238F0"/>
    <w:rsid w:val="00224917"/>
    <w:rsid w:val="002276EC"/>
    <w:rsid w:val="00227F36"/>
    <w:rsid w:val="00227FC3"/>
    <w:rsid w:val="002357AF"/>
    <w:rsid w:val="0023589F"/>
    <w:rsid w:val="00240DC9"/>
    <w:rsid w:val="00243942"/>
    <w:rsid w:val="00244E75"/>
    <w:rsid w:val="00247D0D"/>
    <w:rsid w:val="002501F1"/>
    <w:rsid w:val="00250A94"/>
    <w:rsid w:val="00252075"/>
    <w:rsid w:val="002529D6"/>
    <w:rsid w:val="00254D2C"/>
    <w:rsid w:val="00255092"/>
    <w:rsid w:val="00256D20"/>
    <w:rsid w:val="00256FC9"/>
    <w:rsid w:val="0026211E"/>
    <w:rsid w:val="00262EE3"/>
    <w:rsid w:val="00266B71"/>
    <w:rsid w:val="002675DE"/>
    <w:rsid w:val="002676E1"/>
    <w:rsid w:val="00272E26"/>
    <w:rsid w:val="00273272"/>
    <w:rsid w:val="002771E3"/>
    <w:rsid w:val="002819EF"/>
    <w:rsid w:val="00283769"/>
    <w:rsid w:val="00285736"/>
    <w:rsid w:val="00291247"/>
    <w:rsid w:val="00293780"/>
    <w:rsid w:val="002951D2"/>
    <w:rsid w:val="00295E69"/>
    <w:rsid w:val="002A1FA7"/>
    <w:rsid w:val="002A3E76"/>
    <w:rsid w:val="002B1096"/>
    <w:rsid w:val="002B3246"/>
    <w:rsid w:val="002B4E1F"/>
    <w:rsid w:val="002B7AA4"/>
    <w:rsid w:val="002C0E59"/>
    <w:rsid w:val="002C6923"/>
    <w:rsid w:val="002C69CB"/>
    <w:rsid w:val="002D2416"/>
    <w:rsid w:val="002D43E6"/>
    <w:rsid w:val="002E19E1"/>
    <w:rsid w:val="002E2E77"/>
    <w:rsid w:val="002E7A8C"/>
    <w:rsid w:val="002F3FFF"/>
    <w:rsid w:val="002F6579"/>
    <w:rsid w:val="003013BD"/>
    <w:rsid w:val="003057AF"/>
    <w:rsid w:val="00316A3C"/>
    <w:rsid w:val="003170F3"/>
    <w:rsid w:val="003177D3"/>
    <w:rsid w:val="00320DED"/>
    <w:rsid w:val="003248B6"/>
    <w:rsid w:val="003249C2"/>
    <w:rsid w:val="00326825"/>
    <w:rsid w:val="003308A5"/>
    <w:rsid w:val="0033109D"/>
    <w:rsid w:val="00331BEF"/>
    <w:rsid w:val="00333BD7"/>
    <w:rsid w:val="003349D0"/>
    <w:rsid w:val="00334CD9"/>
    <w:rsid w:val="0034446C"/>
    <w:rsid w:val="00345530"/>
    <w:rsid w:val="003502A0"/>
    <w:rsid w:val="00351BA4"/>
    <w:rsid w:val="0035618B"/>
    <w:rsid w:val="00360B3F"/>
    <w:rsid w:val="003625CF"/>
    <w:rsid w:val="00363166"/>
    <w:rsid w:val="003753B2"/>
    <w:rsid w:val="003758BE"/>
    <w:rsid w:val="003765FD"/>
    <w:rsid w:val="00376C9C"/>
    <w:rsid w:val="00380C14"/>
    <w:rsid w:val="0038460B"/>
    <w:rsid w:val="0038784F"/>
    <w:rsid w:val="003912B5"/>
    <w:rsid w:val="00391AEC"/>
    <w:rsid w:val="0039580C"/>
    <w:rsid w:val="003A0C5C"/>
    <w:rsid w:val="003A4B28"/>
    <w:rsid w:val="003A6C94"/>
    <w:rsid w:val="003A7AB1"/>
    <w:rsid w:val="003B10DA"/>
    <w:rsid w:val="003C141B"/>
    <w:rsid w:val="003C2566"/>
    <w:rsid w:val="003C5E30"/>
    <w:rsid w:val="003D05E0"/>
    <w:rsid w:val="003D140E"/>
    <w:rsid w:val="003D141C"/>
    <w:rsid w:val="003D246D"/>
    <w:rsid w:val="003D24E9"/>
    <w:rsid w:val="003D428B"/>
    <w:rsid w:val="003D581C"/>
    <w:rsid w:val="003D590E"/>
    <w:rsid w:val="003E35B9"/>
    <w:rsid w:val="003E54FA"/>
    <w:rsid w:val="003E768F"/>
    <w:rsid w:val="003F1182"/>
    <w:rsid w:val="003F2183"/>
    <w:rsid w:val="003F2BF2"/>
    <w:rsid w:val="003F4295"/>
    <w:rsid w:val="003F4AF5"/>
    <w:rsid w:val="003F4E56"/>
    <w:rsid w:val="003F6A26"/>
    <w:rsid w:val="003F6FF3"/>
    <w:rsid w:val="003F7258"/>
    <w:rsid w:val="0040223D"/>
    <w:rsid w:val="00404821"/>
    <w:rsid w:val="00404CE1"/>
    <w:rsid w:val="004157DF"/>
    <w:rsid w:val="004200D6"/>
    <w:rsid w:val="00420740"/>
    <w:rsid w:val="0042240C"/>
    <w:rsid w:val="00430BB9"/>
    <w:rsid w:val="00431A01"/>
    <w:rsid w:val="0043429A"/>
    <w:rsid w:val="00435390"/>
    <w:rsid w:val="00437068"/>
    <w:rsid w:val="00440A68"/>
    <w:rsid w:val="00440E6C"/>
    <w:rsid w:val="004502F3"/>
    <w:rsid w:val="004543FA"/>
    <w:rsid w:val="00455E90"/>
    <w:rsid w:val="00460F5B"/>
    <w:rsid w:val="00461991"/>
    <w:rsid w:val="00462354"/>
    <w:rsid w:val="00464D26"/>
    <w:rsid w:val="004662FC"/>
    <w:rsid w:val="004663C6"/>
    <w:rsid w:val="0047422A"/>
    <w:rsid w:val="004747CB"/>
    <w:rsid w:val="0047762D"/>
    <w:rsid w:val="00485F7C"/>
    <w:rsid w:val="00487952"/>
    <w:rsid w:val="004911E4"/>
    <w:rsid w:val="004963B9"/>
    <w:rsid w:val="00497455"/>
    <w:rsid w:val="004A16F5"/>
    <w:rsid w:val="004A173B"/>
    <w:rsid w:val="004A3384"/>
    <w:rsid w:val="004A3690"/>
    <w:rsid w:val="004A6BB4"/>
    <w:rsid w:val="004A7BFE"/>
    <w:rsid w:val="004B1173"/>
    <w:rsid w:val="004B2AC7"/>
    <w:rsid w:val="004B2F89"/>
    <w:rsid w:val="004C1129"/>
    <w:rsid w:val="004C1255"/>
    <w:rsid w:val="004C29B0"/>
    <w:rsid w:val="004C3A4C"/>
    <w:rsid w:val="004C54AD"/>
    <w:rsid w:val="004C5CB9"/>
    <w:rsid w:val="004C6BF2"/>
    <w:rsid w:val="004D5BAE"/>
    <w:rsid w:val="004D7319"/>
    <w:rsid w:val="004E30E9"/>
    <w:rsid w:val="004E697A"/>
    <w:rsid w:val="004F0A65"/>
    <w:rsid w:val="004F2690"/>
    <w:rsid w:val="004F34E8"/>
    <w:rsid w:val="004F5D03"/>
    <w:rsid w:val="004F65C3"/>
    <w:rsid w:val="0050029D"/>
    <w:rsid w:val="0050270B"/>
    <w:rsid w:val="00503169"/>
    <w:rsid w:val="005040CF"/>
    <w:rsid w:val="00506F0D"/>
    <w:rsid w:val="005106B7"/>
    <w:rsid w:val="00513120"/>
    <w:rsid w:val="005141FD"/>
    <w:rsid w:val="00514EA5"/>
    <w:rsid w:val="005170D8"/>
    <w:rsid w:val="005171C3"/>
    <w:rsid w:val="00521AFF"/>
    <w:rsid w:val="00523B8B"/>
    <w:rsid w:val="0052676C"/>
    <w:rsid w:val="00530E41"/>
    <w:rsid w:val="00533E9A"/>
    <w:rsid w:val="00536D91"/>
    <w:rsid w:val="00542A36"/>
    <w:rsid w:val="005459C0"/>
    <w:rsid w:val="005509F8"/>
    <w:rsid w:val="0055119D"/>
    <w:rsid w:val="00551D75"/>
    <w:rsid w:val="005572ED"/>
    <w:rsid w:val="00565B56"/>
    <w:rsid w:val="00566123"/>
    <w:rsid w:val="00571B2D"/>
    <w:rsid w:val="00571EE0"/>
    <w:rsid w:val="005725E0"/>
    <w:rsid w:val="00573D4D"/>
    <w:rsid w:val="00576961"/>
    <w:rsid w:val="005769B5"/>
    <w:rsid w:val="00580060"/>
    <w:rsid w:val="0058146F"/>
    <w:rsid w:val="00583EAB"/>
    <w:rsid w:val="00584AFE"/>
    <w:rsid w:val="0058741D"/>
    <w:rsid w:val="005876B7"/>
    <w:rsid w:val="00587E4C"/>
    <w:rsid w:val="0059021B"/>
    <w:rsid w:val="00590C34"/>
    <w:rsid w:val="005930AE"/>
    <w:rsid w:val="005A29A6"/>
    <w:rsid w:val="005B15FC"/>
    <w:rsid w:val="005B1FF1"/>
    <w:rsid w:val="005B2562"/>
    <w:rsid w:val="005B38B2"/>
    <w:rsid w:val="005B4876"/>
    <w:rsid w:val="005B6CC1"/>
    <w:rsid w:val="005B7BDF"/>
    <w:rsid w:val="005C26C6"/>
    <w:rsid w:val="005C3034"/>
    <w:rsid w:val="005C5119"/>
    <w:rsid w:val="005C573E"/>
    <w:rsid w:val="005D603D"/>
    <w:rsid w:val="005D71FB"/>
    <w:rsid w:val="005E1543"/>
    <w:rsid w:val="005E4930"/>
    <w:rsid w:val="005E62E9"/>
    <w:rsid w:val="005E72D4"/>
    <w:rsid w:val="005F11D4"/>
    <w:rsid w:val="005F343C"/>
    <w:rsid w:val="005F5616"/>
    <w:rsid w:val="005F7186"/>
    <w:rsid w:val="00601BB2"/>
    <w:rsid w:val="00603BC6"/>
    <w:rsid w:val="0060520C"/>
    <w:rsid w:val="006113DC"/>
    <w:rsid w:val="00615F5E"/>
    <w:rsid w:val="00616F4D"/>
    <w:rsid w:val="00626E82"/>
    <w:rsid w:val="006272DC"/>
    <w:rsid w:val="0062734D"/>
    <w:rsid w:val="00627AFF"/>
    <w:rsid w:val="006359E0"/>
    <w:rsid w:val="006367C7"/>
    <w:rsid w:val="00636884"/>
    <w:rsid w:val="00637895"/>
    <w:rsid w:val="00640005"/>
    <w:rsid w:val="0064411A"/>
    <w:rsid w:val="00645F29"/>
    <w:rsid w:val="006463C0"/>
    <w:rsid w:val="00650DC3"/>
    <w:rsid w:val="006550D3"/>
    <w:rsid w:val="00655A09"/>
    <w:rsid w:val="00655B6F"/>
    <w:rsid w:val="0066126A"/>
    <w:rsid w:val="00661E45"/>
    <w:rsid w:val="00662A0A"/>
    <w:rsid w:val="006658A4"/>
    <w:rsid w:val="00667B83"/>
    <w:rsid w:val="00670100"/>
    <w:rsid w:val="006704E8"/>
    <w:rsid w:val="00671E27"/>
    <w:rsid w:val="00672A00"/>
    <w:rsid w:val="006757EE"/>
    <w:rsid w:val="0067582E"/>
    <w:rsid w:val="00676F99"/>
    <w:rsid w:val="006845E7"/>
    <w:rsid w:val="00687E3F"/>
    <w:rsid w:val="006953D5"/>
    <w:rsid w:val="006966B9"/>
    <w:rsid w:val="00696A50"/>
    <w:rsid w:val="00696DF1"/>
    <w:rsid w:val="006A30CA"/>
    <w:rsid w:val="006A367C"/>
    <w:rsid w:val="006A3EBB"/>
    <w:rsid w:val="006A5B00"/>
    <w:rsid w:val="006A61AF"/>
    <w:rsid w:val="006B3BCA"/>
    <w:rsid w:val="006B45C9"/>
    <w:rsid w:val="006B65A3"/>
    <w:rsid w:val="006B7E9E"/>
    <w:rsid w:val="006C0AD9"/>
    <w:rsid w:val="006C0C5E"/>
    <w:rsid w:val="006C10E6"/>
    <w:rsid w:val="006C202E"/>
    <w:rsid w:val="006C7A93"/>
    <w:rsid w:val="006D08E1"/>
    <w:rsid w:val="006D3407"/>
    <w:rsid w:val="006D34E6"/>
    <w:rsid w:val="006D411A"/>
    <w:rsid w:val="006D5086"/>
    <w:rsid w:val="006D50BE"/>
    <w:rsid w:val="006D5740"/>
    <w:rsid w:val="006D65CC"/>
    <w:rsid w:val="006E061B"/>
    <w:rsid w:val="006E0C03"/>
    <w:rsid w:val="006E137A"/>
    <w:rsid w:val="006E302D"/>
    <w:rsid w:val="006F3607"/>
    <w:rsid w:val="006F74E2"/>
    <w:rsid w:val="006F7AF8"/>
    <w:rsid w:val="00700A41"/>
    <w:rsid w:val="00704D65"/>
    <w:rsid w:val="007078A7"/>
    <w:rsid w:val="00712495"/>
    <w:rsid w:val="00712A72"/>
    <w:rsid w:val="00712EA5"/>
    <w:rsid w:val="00713EC1"/>
    <w:rsid w:val="007140ED"/>
    <w:rsid w:val="00714F77"/>
    <w:rsid w:val="00715A47"/>
    <w:rsid w:val="00717871"/>
    <w:rsid w:val="0072007C"/>
    <w:rsid w:val="00720A6D"/>
    <w:rsid w:val="00720D4D"/>
    <w:rsid w:val="00723E77"/>
    <w:rsid w:val="00723EE2"/>
    <w:rsid w:val="007274F4"/>
    <w:rsid w:val="00730A03"/>
    <w:rsid w:val="00730BA5"/>
    <w:rsid w:val="0073566E"/>
    <w:rsid w:val="007357E3"/>
    <w:rsid w:val="00741466"/>
    <w:rsid w:val="00744135"/>
    <w:rsid w:val="00745EA8"/>
    <w:rsid w:val="00751D18"/>
    <w:rsid w:val="00752BBF"/>
    <w:rsid w:val="007538F1"/>
    <w:rsid w:val="00753AA0"/>
    <w:rsid w:val="0075776A"/>
    <w:rsid w:val="00757D80"/>
    <w:rsid w:val="00761EA4"/>
    <w:rsid w:val="00765E1D"/>
    <w:rsid w:val="00767255"/>
    <w:rsid w:val="007703E9"/>
    <w:rsid w:val="00771694"/>
    <w:rsid w:val="00771A1B"/>
    <w:rsid w:val="00776984"/>
    <w:rsid w:val="00780F05"/>
    <w:rsid w:val="007846AE"/>
    <w:rsid w:val="00785F23"/>
    <w:rsid w:val="0078660B"/>
    <w:rsid w:val="0078690B"/>
    <w:rsid w:val="00787108"/>
    <w:rsid w:val="00793B87"/>
    <w:rsid w:val="00793E93"/>
    <w:rsid w:val="0079551C"/>
    <w:rsid w:val="00795E0D"/>
    <w:rsid w:val="007977D2"/>
    <w:rsid w:val="007A1763"/>
    <w:rsid w:val="007A1B64"/>
    <w:rsid w:val="007A1DC4"/>
    <w:rsid w:val="007A4F0D"/>
    <w:rsid w:val="007A6139"/>
    <w:rsid w:val="007A694B"/>
    <w:rsid w:val="007A7157"/>
    <w:rsid w:val="007B0E6B"/>
    <w:rsid w:val="007B21B3"/>
    <w:rsid w:val="007B316A"/>
    <w:rsid w:val="007B3884"/>
    <w:rsid w:val="007B6E12"/>
    <w:rsid w:val="007B7CD5"/>
    <w:rsid w:val="007C076F"/>
    <w:rsid w:val="007C1BBE"/>
    <w:rsid w:val="007C34D1"/>
    <w:rsid w:val="007C59B5"/>
    <w:rsid w:val="007C7CC7"/>
    <w:rsid w:val="007D1774"/>
    <w:rsid w:val="007D4112"/>
    <w:rsid w:val="007D4A9A"/>
    <w:rsid w:val="007D599A"/>
    <w:rsid w:val="007E00DA"/>
    <w:rsid w:val="007E3889"/>
    <w:rsid w:val="007E3C43"/>
    <w:rsid w:val="007F2D58"/>
    <w:rsid w:val="007F5649"/>
    <w:rsid w:val="007F59BA"/>
    <w:rsid w:val="008005CF"/>
    <w:rsid w:val="00810A09"/>
    <w:rsid w:val="008121E5"/>
    <w:rsid w:val="0081263B"/>
    <w:rsid w:val="008147D6"/>
    <w:rsid w:val="00815552"/>
    <w:rsid w:val="008160B5"/>
    <w:rsid w:val="0081796E"/>
    <w:rsid w:val="00820F92"/>
    <w:rsid w:val="00821123"/>
    <w:rsid w:val="008248DA"/>
    <w:rsid w:val="00830C76"/>
    <w:rsid w:val="00831F9B"/>
    <w:rsid w:val="00832B1C"/>
    <w:rsid w:val="00832B8E"/>
    <w:rsid w:val="0083508B"/>
    <w:rsid w:val="0083771C"/>
    <w:rsid w:val="008378AD"/>
    <w:rsid w:val="008449D2"/>
    <w:rsid w:val="008458B4"/>
    <w:rsid w:val="00851238"/>
    <w:rsid w:val="00851267"/>
    <w:rsid w:val="0085181A"/>
    <w:rsid w:val="008556CA"/>
    <w:rsid w:val="0086085D"/>
    <w:rsid w:val="00862AFF"/>
    <w:rsid w:val="008677AF"/>
    <w:rsid w:val="00871257"/>
    <w:rsid w:val="00871B82"/>
    <w:rsid w:val="00872269"/>
    <w:rsid w:val="00873FAD"/>
    <w:rsid w:val="00874A29"/>
    <w:rsid w:val="0087505E"/>
    <w:rsid w:val="00875A79"/>
    <w:rsid w:val="00876309"/>
    <w:rsid w:val="00876426"/>
    <w:rsid w:val="00876C5F"/>
    <w:rsid w:val="0087748E"/>
    <w:rsid w:val="00881655"/>
    <w:rsid w:val="008816F8"/>
    <w:rsid w:val="00881764"/>
    <w:rsid w:val="008834C5"/>
    <w:rsid w:val="0088768F"/>
    <w:rsid w:val="00887DB6"/>
    <w:rsid w:val="008903DA"/>
    <w:rsid w:val="00891E0E"/>
    <w:rsid w:val="00894093"/>
    <w:rsid w:val="00894A2B"/>
    <w:rsid w:val="0089636C"/>
    <w:rsid w:val="008965CF"/>
    <w:rsid w:val="008971BA"/>
    <w:rsid w:val="0089789A"/>
    <w:rsid w:val="008A20BE"/>
    <w:rsid w:val="008A461D"/>
    <w:rsid w:val="008A641F"/>
    <w:rsid w:val="008A7278"/>
    <w:rsid w:val="008A77EC"/>
    <w:rsid w:val="008A7D6C"/>
    <w:rsid w:val="008B0617"/>
    <w:rsid w:val="008B1171"/>
    <w:rsid w:val="008B3D74"/>
    <w:rsid w:val="008B4073"/>
    <w:rsid w:val="008B5BBC"/>
    <w:rsid w:val="008B68C6"/>
    <w:rsid w:val="008B711D"/>
    <w:rsid w:val="008B75AF"/>
    <w:rsid w:val="008C0CCA"/>
    <w:rsid w:val="008C1E50"/>
    <w:rsid w:val="008C4209"/>
    <w:rsid w:val="008C629B"/>
    <w:rsid w:val="008C6B2C"/>
    <w:rsid w:val="008C7E69"/>
    <w:rsid w:val="008D0DED"/>
    <w:rsid w:val="008E29DB"/>
    <w:rsid w:val="008E390E"/>
    <w:rsid w:val="008E571C"/>
    <w:rsid w:val="008E7287"/>
    <w:rsid w:val="008E7D3B"/>
    <w:rsid w:val="008F3A51"/>
    <w:rsid w:val="008F53B3"/>
    <w:rsid w:val="008F7077"/>
    <w:rsid w:val="00901F79"/>
    <w:rsid w:val="00905AB1"/>
    <w:rsid w:val="00905E9B"/>
    <w:rsid w:val="00906FF7"/>
    <w:rsid w:val="009100A0"/>
    <w:rsid w:val="00912081"/>
    <w:rsid w:val="00912A5E"/>
    <w:rsid w:val="00916C4D"/>
    <w:rsid w:val="009212A7"/>
    <w:rsid w:val="00921573"/>
    <w:rsid w:val="0092291D"/>
    <w:rsid w:val="009231DB"/>
    <w:rsid w:val="00924566"/>
    <w:rsid w:val="009304E0"/>
    <w:rsid w:val="00930E13"/>
    <w:rsid w:val="00931EAF"/>
    <w:rsid w:val="00932339"/>
    <w:rsid w:val="00944810"/>
    <w:rsid w:val="00946049"/>
    <w:rsid w:val="00946C85"/>
    <w:rsid w:val="009473DC"/>
    <w:rsid w:val="00950A2C"/>
    <w:rsid w:val="00950DDE"/>
    <w:rsid w:val="0095117E"/>
    <w:rsid w:val="009518A3"/>
    <w:rsid w:val="00952FD2"/>
    <w:rsid w:val="00957831"/>
    <w:rsid w:val="00962ED8"/>
    <w:rsid w:val="00970B83"/>
    <w:rsid w:val="00974C3D"/>
    <w:rsid w:val="00975486"/>
    <w:rsid w:val="009766F8"/>
    <w:rsid w:val="00980611"/>
    <w:rsid w:val="00980E19"/>
    <w:rsid w:val="0098138A"/>
    <w:rsid w:val="00982937"/>
    <w:rsid w:val="00982DEF"/>
    <w:rsid w:val="00983532"/>
    <w:rsid w:val="00985027"/>
    <w:rsid w:val="00985636"/>
    <w:rsid w:val="00986672"/>
    <w:rsid w:val="009874FC"/>
    <w:rsid w:val="009905F5"/>
    <w:rsid w:val="00991BCB"/>
    <w:rsid w:val="00993473"/>
    <w:rsid w:val="00994FF0"/>
    <w:rsid w:val="009A04F1"/>
    <w:rsid w:val="009A1440"/>
    <w:rsid w:val="009A4232"/>
    <w:rsid w:val="009A6E35"/>
    <w:rsid w:val="009A7CC9"/>
    <w:rsid w:val="009B14BF"/>
    <w:rsid w:val="009B170E"/>
    <w:rsid w:val="009B2848"/>
    <w:rsid w:val="009B2FDD"/>
    <w:rsid w:val="009C00D1"/>
    <w:rsid w:val="009C3EB9"/>
    <w:rsid w:val="009C42AE"/>
    <w:rsid w:val="009C589C"/>
    <w:rsid w:val="009C58E7"/>
    <w:rsid w:val="009C720A"/>
    <w:rsid w:val="009C7CF4"/>
    <w:rsid w:val="009C7E6D"/>
    <w:rsid w:val="009D17FC"/>
    <w:rsid w:val="009D2914"/>
    <w:rsid w:val="009D2DE3"/>
    <w:rsid w:val="009D3854"/>
    <w:rsid w:val="009D44C9"/>
    <w:rsid w:val="009D5888"/>
    <w:rsid w:val="009D70EC"/>
    <w:rsid w:val="009E3831"/>
    <w:rsid w:val="009E3BD7"/>
    <w:rsid w:val="009E49FC"/>
    <w:rsid w:val="009E7D68"/>
    <w:rsid w:val="009F1C12"/>
    <w:rsid w:val="009F2F49"/>
    <w:rsid w:val="009F4F9A"/>
    <w:rsid w:val="00A02611"/>
    <w:rsid w:val="00A03AB1"/>
    <w:rsid w:val="00A06A32"/>
    <w:rsid w:val="00A13AE0"/>
    <w:rsid w:val="00A17375"/>
    <w:rsid w:val="00A17A99"/>
    <w:rsid w:val="00A21781"/>
    <w:rsid w:val="00A22FE3"/>
    <w:rsid w:val="00A235FE"/>
    <w:rsid w:val="00A2364D"/>
    <w:rsid w:val="00A25FD9"/>
    <w:rsid w:val="00A26C6D"/>
    <w:rsid w:val="00A27B88"/>
    <w:rsid w:val="00A27DA1"/>
    <w:rsid w:val="00A303EC"/>
    <w:rsid w:val="00A30788"/>
    <w:rsid w:val="00A323F7"/>
    <w:rsid w:val="00A32487"/>
    <w:rsid w:val="00A33879"/>
    <w:rsid w:val="00A33B70"/>
    <w:rsid w:val="00A33DFB"/>
    <w:rsid w:val="00A35D95"/>
    <w:rsid w:val="00A36683"/>
    <w:rsid w:val="00A40387"/>
    <w:rsid w:val="00A4146B"/>
    <w:rsid w:val="00A41C63"/>
    <w:rsid w:val="00A432D5"/>
    <w:rsid w:val="00A4437B"/>
    <w:rsid w:val="00A45AA9"/>
    <w:rsid w:val="00A45B3E"/>
    <w:rsid w:val="00A4739E"/>
    <w:rsid w:val="00A53C1C"/>
    <w:rsid w:val="00A54A0A"/>
    <w:rsid w:val="00A60E0F"/>
    <w:rsid w:val="00A6469B"/>
    <w:rsid w:val="00A64EE6"/>
    <w:rsid w:val="00A6743E"/>
    <w:rsid w:val="00A726B9"/>
    <w:rsid w:val="00A805CE"/>
    <w:rsid w:val="00A8170C"/>
    <w:rsid w:val="00A92F84"/>
    <w:rsid w:val="00A945FB"/>
    <w:rsid w:val="00A96A90"/>
    <w:rsid w:val="00AA177E"/>
    <w:rsid w:val="00AA580E"/>
    <w:rsid w:val="00AA6E8D"/>
    <w:rsid w:val="00AA6F3C"/>
    <w:rsid w:val="00AB49E5"/>
    <w:rsid w:val="00AC0F0D"/>
    <w:rsid w:val="00AC4146"/>
    <w:rsid w:val="00AC4CF9"/>
    <w:rsid w:val="00AC64D8"/>
    <w:rsid w:val="00AC752C"/>
    <w:rsid w:val="00AD10C2"/>
    <w:rsid w:val="00AD29C7"/>
    <w:rsid w:val="00AD5E42"/>
    <w:rsid w:val="00AE0EE1"/>
    <w:rsid w:val="00AE2487"/>
    <w:rsid w:val="00AE269B"/>
    <w:rsid w:val="00AE3FA3"/>
    <w:rsid w:val="00AE4994"/>
    <w:rsid w:val="00AE7088"/>
    <w:rsid w:val="00AF38A8"/>
    <w:rsid w:val="00AF7949"/>
    <w:rsid w:val="00AF7E33"/>
    <w:rsid w:val="00AF7E54"/>
    <w:rsid w:val="00B00DDE"/>
    <w:rsid w:val="00B1345E"/>
    <w:rsid w:val="00B17082"/>
    <w:rsid w:val="00B20ECC"/>
    <w:rsid w:val="00B210A1"/>
    <w:rsid w:val="00B214C2"/>
    <w:rsid w:val="00B22BFB"/>
    <w:rsid w:val="00B336AE"/>
    <w:rsid w:val="00B338BD"/>
    <w:rsid w:val="00B33C7E"/>
    <w:rsid w:val="00B3723A"/>
    <w:rsid w:val="00B37920"/>
    <w:rsid w:val="00B430F1"/>
    <w:rsid w:val="00B44044"/>
    <w:rsid w:val="00B474B4"/>
    <w:rsid w:val="00B51B6F"/>
    <w:rsid w:val="00B53097"/>
    <w:rsid w:val="00B5362F"/>
    <w:rsid w:val="00B6006B"/>
    <w:rsid w:val="00B60627"/>
    <w:rsid w:val="00B62404"/>
    <w:rsid w:val="00B63070"/>
    <w:rsid w:val="00B63671"/>
    <w:rsid w:val="00B63875"/>
    <w:rsid w:val="00B65898"/>
    <w:rsid w:val="00B67783"/>
    <w:rsid w:val="00B67A94"/>
    <w:rsid w:val="00B67CBC"/>
    <w:rsid w:val="00B72666"/>
    <w:rsid w:val="00B73127"/>
    <w:rsid w:val="00B73329"/>
    <w:rsid w:val="00B73654"/>
    <w:rsid w:val="00B74EBF"/>
    <w:rsid w:val="00B80483"/>
    <w:rsid w:val="00B80B19"/>
    <w:rsid w:val="00B80BE0"/>
    <w:rsid w:val="00B82705"/>
    <w:rsid w:val="00B83228"/>
    <w:rsid w:val="00B8406A"/>
    <w:rsid w:val="00B909D3"/>
    <w:rsid w:val="00B941EA"/>
    <w:rsid w:val="00B942BB"/>
    <w:rsid w:val="00B957D6"/>
    <w:rsid w:val="00B9683A"/>
    <w:rsid w:val="00B972D2"/>
    <w:rsid w:val="00B97467"/>
    <w:rsid w:val="00BA2356"/>
    <w:rsid w:val="00BA4E03"/>
    <w:rsid w:val="00BB101D"/>
    <w:rsid w:val="00BB5338"/>
    <w:rsid w:val="00BB7F3F"/>
    <w:rsid w:val="00BC5505"/>
    <w:rsid w:val="00BD0628"/>
    <w:rsid w:val="00BD3217"/>
    <w:rsid w:val="00BD5489"/>
    <w:rsid w:val="00BE385A"/>
    <w:rsid w:val="00BE49F6"/>
    <w:rsid w:val="00BF2941"/>
    <w:rsid w:val="00BF527D"/>
    <w:rsid w:val="00BF6AA7"/>
    <w:rsid w:val="00C01320"/>
    <w:rsid w:val="00C0156E"/>
    <w:rsid w:val="00C01A2C"/>
    <w:rsid w:val="00C02D74"/>
    <w:rsid w:val="00C04816"/>
    <w:rsid w:val="00C07847"/>
    <w:rsid w:val="00C1282F"/>
    <w:rsid w:val="00C13734"/>
    <w:rsid w:val="00C175CD"/>
    <w:rsid w:val="00C21792"/>
    <w:rsid w:val="00C234FA"/>
    <w:rsid w:val="00C244E0"/>
    <w:rsid w:val="00C24720"/>
    <w:rsid w:val="00C253B4"/>
    <w:rsid w:val="00C25C04"/>
    <w:rsid w:val="00C30A4A"/>
    <w:rsid w:val="00C3362C"/>
    <w:rsid w:val="00C3554C"/>
    <w:rsid w:val="00C3635B"/>
    <w:rsid w:val="00C36A7C"/>
    <w:rsid w:val="00C4476E"/>
    <w:rsid w:val="00C449F1"/>
    <w:rsid w:val="00C45F9B"/>
    <w:rsid w:val="00C465A4"/>
    <w:rsid w:val="00C46BFD"/>
    <w:rsid w:val="00C47E6D"/>
    <w:rsid w:val="00C51088"/>
    <w:rsid w:val="00C537CA"/>
    <w:rsid w:val="00C54E2E"/>
    <w:rsid w:val="00C55F19"/>
    <w:rsid w:val="00C56DAB"/>
    <w:rsid w:val="00C57626"/>
    <w:rsid w:val="00C60548"/>
    <w:rsid w:val="00C60AE8"/>
    <w:rsid w:val="00C616BD"/>
    <w:rsid w:val="00C61CE3"/>
    <w:rsid w:val="00C64B27"/>
    <w:rsid w:val="00C64D9F"/>
    <w:rsid w:val="00C65960"/>
    <w:rsid w:val="00C660C4"/>
    <w:rsid w:val="00C679A9"/>
    <w:rsid w:val="00C7147A"/>
    <w:rsid w:val="00C76A3C"/>
    <w:rsid w:val="00C772B0"/>
    <w:rsid w:val="00C81333"/>
    <w:rsid w:val="00C84E6B"/>
    <w:rsid w:val="00C860C5"/>
    <w:rsid w:val="00C90A23"/>
    <w:rsid w:val="00C92516"/>
    <w:rsid w:val="00C93584"/>
    <w:rsid w:val="00C93F58"/>
    <w:rsid w:val="00C9463E"/>
    <w:rsid w:val="00C95E78"/>
    <w:rsid w:val="00C97B40"/>
    <w:rsid w:val="00CA18EC"/>
    <w:rsid w:val="00CA2B13"/>
    <w:rsid w:val="00CA3059"/>
    <w:rsid w:val="00CA566C"/>
    <w:rsid w:val="00CA7E15"/>
    <w:rsid w:val="00CB2F1E"/>
    <w:rsid w:val="00CB42E1"/>
    <w:rsid w:val="00CB51F0"/>
    <w:rsid w:val="00CB5405"/>
    <w:rsid w:val="00CB6E36"/>
    <w:rsid w:val="00CC4C3F"/>
    <w:rsid w:val="00CC69AA"/>
    <w:rsid w:val="00CC7A52"/>
    <w:rsid w:val="00CD06A7"/>
    <w:rsid w:val="00CD4953"/>
    <w:rsid w:val="00CD5B3E"/>
    <w:rsid w:val="00CE1ABD"/>
    <w:rsid w:val="00CE2991"/>
    <w:rsid w:val="00CE7AC9"/>
    <w:rsid w:val="00CF06FB"/>
    <w:rsid w:val="00CF0D2F"/>
    <w:rsid w:val="00CF1062"/>
    <w:rsid w:val="00CF29B1"/>
    <w:rsid w:val="00CF2C6C"/>
    <w:rsid w:val="00CF36DE"/>
    <w:rsid w:val="00CF48A6"/>
    <w:rsid w:val="00CF4FA4"/>
    <w:rsid w:val="00CF5304"/>
    <w:rsid w:val="00CF6685"/>
    <w:rsid w:val="00D10C60"/>
    <w:rsid w:val="00D143D4"/>
    <w:rsid w:val="00D15825"/>
    <w:rsid w:val="00D17BD5"/>
    <w:rsid w:val="00D20875"/>
    <w:rsid w:val="00D2381D"/>
    <w:rsid w:val="00D23DBC"/>
    <w:rsid w:val="00D2411C"/>
    <w:rsid w:val="00D25087"/>
    <w:rsid w:val="00D25D6E"/>
    <w:rsid w:val="00D3001F"/>
    <w:rsid w:val="00D30D10"/>
    <w:rsid w:val="00D31775"/>
    <w:rsid w:val="00D31936"/>
    <w:rsid w:val="00D321AA"/>
    <w:rsid w:val="00D36076"/>
    <w:rsid w:val="00D40C6D"/>
    <w:rsid w:val="00D40FE6"/>
    <w:rsid w:val="00D42368"/>
    <w:rsid w:val="00D550D7"/>
    <w:rsid w:val="00D5672E"/>
    <w:rsid w:val="00D64C09"/>
    <w:rsid w:val="00D65999"/>
    <w:rsid w:val="00D66855"/>
    <w:rsid w:val="00D71021"/>
    <w:rsid w:val="00D724AC"/>
    <w:rsid w:val="00D72AB1"/>
    <w:rsid w:val="00D74907"/>
    <w:rsid w:val="00D74BCD"/>
    <w:rsid w:val="00D7613A"/>
    <w:rsid w:val="00D767D7"/>
    <w:rsid w:val="00D80192"/>
    <w:rsid w:val="00D81438"/>
    <w:rsid w:val="00D90819"/>
    <w:rsid w:val="00D90CA6"/>
    <w:rsid w:val="00D91346"/>
    <w:rsid w:val="00D92451"/>
    <w:rsid w:val="00D94E37"/>
    <w:rsid w:val="00D968AF"/>
    <w:rsid w:val="00D97575"/>
    <w:rsid w:val="00DA3F24"/>
    <w:rsid w:val="00DB066C"/>
    <w:rsid w:val="00DB284C"/>
    <w:rsid w:val="00DB5AB3"/>
    <w:rsid w:val="00DB610F"/>
    <w:rsid w:val="00DC2655"/>
    <w:rsid w:val="00DC4547"/>
    <w:rsid w:val="00DC510C"/>
    <w:rsid w:val="00DD1F7D"/>
    <w:rsid w:val="00DD2896"/>
    <w:rsid w:val="00DE2A16"/>
    <w:rsid w:val="00DE41A7"/>
    <w:rsid w:val="00DF018D"/>
    <w:rsid w:val="00DF37B9"/>
    <w:rsid w:val="00DF6EA1"/>
    <w:rsid w:val="00DF7B4F"/>
    <w:rsid w:val="00E0156A"/>
    <w:rsid w:val="00E042B3"/>
    <w:rsid w:val="00E04605"/>
    <w:rsid w:val="00E117D4"/>
    <w:rsid w:val="00E14EB6"/>
    <w:rsid w:val="00E17C1B"/>
    <w:rsid w:val="00E30DDE"/>
    <w:rsid w:val="00E34A3A"/>
    <w:rsid w:val="00E350A7"/>
    <w:rsid w:val="00E3767C"/>
    <w:rsid w:val="00E42C7D"/>
    <w:rsid w:val="00E4317B"/>
    <w:rsid w:val="00E4496A"/>
    <w:rsid w:val="00E45755"/>
    <w:rsid w:val="00E50BE8"/>
    <w:rsid w:val="00E51254"/>
    <w:rsid w:val="00E56229"/>
    <w:rsid w:val="00E56CB2"/>
    <w:rsid w:val="00E57292"/>
    <w:rsid w:val="00E57495"/>
    <w:rsid w:val="00E61741"/>
    <w:rsid w:val="00E661DD"/>
    <w:rsid w:val="00E662E2"/>
    <w:rsid w:val="00E66B46"/>
    <w:rsid w:val="00E67CE6"/>
    <w:rsid w:val="00E700C8"/>
    <w:rsid w:val="00E73B37"/>
    <w:rsid w:val="00E750DD"/>
    <w:rsid w:val="00E771D2"/>
    <w:rsid w:val="00E8281E"/>
    <w:rsid w:val="00E90575"/>
    <w:rsid w:val="00E911D8"/>
    <w:rsid w:val="00E938B4"/>
    <w:rsid w:val="00E9471A"/>
    <w:rsid w:val="00E94817"/>
    <w:rsid w:val="00E951EE"/>
    <w:rsid w:val="00E976D0"/>
    <w:rsid w:val="00EA1DC5"/>
    <w:rsid w:val="00EA269B"/>
    <w:rsid w:val="00EA56A4"/>
    <w:rsid w:val="00EB1E53"/>
    <w:rsid w:val="00EB40F0"/>
    <w:rsid w:val="00EB5D8F"/>
    <w:rsid w:val="00EB64C7"/>
    <w:rsid w:val="00EC1E09"/>
    <w:rsid w:val="00ED0E4C"/>
    <w:rsid w:val="00ED1A03"/>
    <w:rsid w:val="00ED1DF0"/>
    <w:rsid w:val="00ED4610"/>
    <w:rsid w:val="00ED471C"/>
    <w:rsid w:val="00ED55BA"/>
    <w:rsid w:val="00ED5988"/>
    <w:rsid w:val="00ED5F64"/>
    <w:rsid w:val="00EE21AB"/>
    <w:rsid w:val="00EE5036"/>
    <w:rsid w:val="00EE7127"/>
    <w:rsid w:val="00EF1D60"/>
    <w:rsid w:val="00EF2561"/>
    <w:rsid w:val="00EF391A"/>
    <w:rsid w:val="00EF40BB"/>
    <w:rsid w:val="00EF5872"/>
    <w:rsid w:val="00EF6933"/>
    <w:rsid w:val="00EF73E8"/>
    <w:rsid w:val="00F003D4"/>
    <w:rsid w:val="00F01F69"/>
    <w:rsid w:val="00F029B7"/>
    <w:rsid w:val="00F02BC5"/>
    <w:rsid w:val="00F02C88"/>
    <w:rsid w:val="00F04B8F"/>
    <w:rsid w:val="00F10A8A"/>
    <w:rsid w:val="00F17869"/>
    <w:rsid w:val="00F21067"/>
    <w:rsid w:val="00F210A5"/>
    <w:rsid w:val="00F2156D"/>
    <w:rsid w:val="00F215E1"/>
    <w:rsid w:val="00F23AEB"/>
    <w:rsid w:val="00F252DC"/>
    <w:rsid w:val="00F2532C"/>
    <w:rsid w:val="00F27C3F"/>
    <w:rsid w:val="00F3010D"/>
    <w:rsid w:val="00F3509B"/>
    <w:rsid w:val="00F370B8"/>
    <w:rsid w:val="00F377FC"/>
    <w:rsid w:val="00F37C5C"/>
    <w:rsid w:val="00F40900"/>
    <w:rsid w:val="00F41AEB"/>
    <w:rsid w:val="00F55C5D"/>
    <w:rsid w:val="00F57EB4"/>
    <w:rsid w:val="00F63D98"/>
    <w:rsid w:val="00F708D1"/>
    <w:rsid w:val="00F768B6"/>
    <w:rsid w:val="00F777E5"/>
    <w:rsid w:val="00F77CB7"/>
    <w:rsid w:val="00F804DA"/>
    <w:rsid w:val="00F8147F"/>
    <w:rsid w:val="00F824C7"/>
    <w:rsid w:val="00F84342"/>
    <w:rsid w:val="00F85CF2"/>
    <w:rsid w:val="00F8749C"/>
    <w:rsid w:val="00F9245D"/>
    <w:rsid w:val="00F9292B"/>
    <w:rsid w:val="00F92947"/>
    <w:rsid w:val="00F92C1E"/>
    <w:rsid w:val="00F940CE"/>
    <w:rsid w:val="00F95170"/>
    <w:rsid w:val="00F9539E"/>
    <w:rsid w:val="00FA15C2"/>
    <w:rsid w:val="00FA21F0"/>
    <w:rsid w:val="00FA4493"/>
    <w:rsid w:val="00FA45DB"/>
    <w:rsid w:val="00FA69CA"/>
    <w:rsid w:val="00FA7AB9"/>
    <w:rsid w:val="00FA7E86"/>
    <w:rsid w:val="00FB00AC"/>
    <w:rsid w:val="00FB0E1C"/>
    <w:rsid w:val="00FB2D80"/>
    <w:rsid w:val="00FB3911"/>
    <w:rsid w:val="00FB6189"/>
    <w:rsid w:val="00FB61A5"/>
    <w:rsid w:val="00FB6531"/>
    <w:rsid w:val="00FC0CAB"/>
    <w:rsid w:val="00FC12ED"/>
    <w:rsid w:val="00FC1A97"/>
    <w:rsid w:val="00FC2618"/>
    <w:rsid w:val="00FC3FEB"/>
    <w:rsid w:val="00FC4425"/>
    <w:rsid w:val="00FC7CF7"/>
    <w:rsid w:val="00FD02C4"/>
    <w:rsid w:val="00FD0FD3"/>
    <w:rsid w:val="00FD22DB"/>
    <w:rsid w:val="00FD40D1"/>
    <w:rsid w:val="00FD77F4"/>
    <w:rsid w:val="00FE1563"/>
    <w:rsid w:val="00FE5BDD"/>
    <w:rsid w:val="00FF0488"/>
    <w:rsid w:val="00FF04B7"/>
    <w:rsid w:val="00FF34EE"/>
    <w:rsid w:val="00FF53CA"/>
    <w:rsid w:val="00FF6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BA0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C54E2E"/>
    <w:pPr>
      <w:spacing w:after="200" w:line="276" w:lineRule="auto"/>
    </w:pPr>
    <w:rPr>
      <w:sz w:val="22"/>
      <w:szCs w:val="22"/>
      <w:lang w:eastAsia="en-US"/>
    </w:rPr>
  </w:style>
  <w:style w:type="paragraph" w:styleId="Heading1">
    <w:name w:val="heading 1"/>
    <w:basedOn w:val="Normal"/>
    <w:next w:val="Normal"/>
    <w:link w:val="Heading1Char"/>
    <w:qFormat/>
    <w:rsid w:val="006B7E9E"/>
    <w:pPr>
      <w:keepNext/>
      <w:numPr>
        <w:numId w:val="29"/>
      </w:numPr>
      <w:spacing w:before="240" w:after="240"/>
      <w:jc w:val="both"/>
      <w:outlineLvl w:val="0"/>
    </w:pPr>
    <w:rPr>
      <w:rFonts w:ascii="Times New Roman" w:eastAsia="Times New Roman" w:hAnsi="Times New Roman"/>
      <w:b/>
      <w:smallCaps/>
    </w:rPr>
  </w:style>
  <w:style w:type="paragraph" w:styleId="Heading3">
    <w:name w:val="heading 3"/>
    <w:basedOn w:val="Normal"/>
    <w:next w:val="Normal"/>
    <w:link w:val="Heading3Char"/>
    <w:qFormat/>
    <w:rsid w:val="005B6CC1"/>
    <w:pPr>
      <w:keepNext/>
      <w:numPr>
        <w:ilvl w:val="2"/>
        <w:numId w:val="1"/>
      </w:numPr>
      <w:spacing w:after="240" w:line="240" w:lineRule="auto"/>
      <w:jc w:val="both"/>
      <w:outlineLvl w:val="2"/>
    </w:pPr>
    <w:rPr>
      <w:rFonts w:ascii="Times New Roman" w:eastAsia="Times New Roman" w:hAnsi="Times New Roman"/>
      <w:i/>
      <w:sz w:val="24"/>
      <w:szCs w:val="20"/>
    </w:rPr>
  </w:style>
  <w:style w:type="paragraph" w:styleId="Heading4">
    <w:name w:val="heading 4"/>
    <w:basedOn w:val="Normal"/>
    <w:next w:val="Normal"/>
    <w:link w:val="Heading4Char"/>
    <w:qFormat/>
    <w:rsid w:val="005B6CC1"/>
    <w:pPr>
      <w:keepNext/>
      <w:numPr>
        <w:ilvl w:val="3"/>
        <w:numId w:val="1"/>
      </w:numPr>
      <w:spacing w:after="240" w:line="240" w:lineRule="auto"/>
      <w:jc w:val="both"/>
      <w:outlineLvl w:val="3"/>
    </w:pPr>
    <w:rPr>
      <w:rFonts w:ascii="Times New Roman" w:eastAsia="Times New Roman" w:hAnsi="Times New Roman"/>
      <w:sz w:val="24"/>
      <w:szCs w:val="20"/>
    </w:rPr>
  </w:style>
  <w:style w:type="paragraph" w:styleId="Heading5">
    <w:name w:val="heading 5"/>
    <w:basedOn w:val="Normal"/>
    <w:next w:val="Normal"/>
    <w:link w:val="Heading5Char"/>
    <w:qFormat/>
    <w:rsid w:val="009231DB"/>
    <w:pPr>
      <w:spacing w:before="240" w:after="60" w:line="240" w:lineRule="auto"/>
      <w:ind w:left="3332" w:hanging="708"/>
      <w:jc w:val="both"/>
      <w:outlineLvl w:val="4"/>
    </w:pPr>
    <w:rPr>
      <w:rFonts w:ascii="Arial" w:eastAsia="Times New Roman" w:hAnsi="Arial"/>
      <w:szCs w:val="20"/>
    </w:rPr>
  </w:style>
  <w:style w:type="paragraph" w:styleId="Heading6">
    <w:name w:val="heading 6"/>
    <w:basedOn w:val="Normal"/>
    <w:next w:val="Normal"/>
    <w:link w:val="Heading6Char"/>
    <w:qFormat/>
    <w:rsid w:val="009231DB"/>
    <w:pPr>
      <w:spacing w:before="240" w:after="60" w:line="240" w:lineRule="auto"/>
      <w:ind w:left="4040" w:hanging="708"/>
      <w:jc w:val="both"/>
      <w:outlineLvl w:val="5"/>
    </w:pPr>
    <w:rPr>
      <w:rFonts w:ascii="Arial" w:eastAsia="Times New Roman" w:hAnsi="Arial"/>
      <w:i/>
      <w:szCs w:val="20"/>
    </w:rPr>
  </w:style>
  <w:style w:type="paragraph" w:styleId="Heading7">
    <w:name w:val="heading 7"/>
    <w:basedOn w:val="Normal"/>
    <w:next w:val="Normal"/>
    <w:link w:val="Heading7Char"/>
    <w:qFormat/>
    <w:rsid w:val="009231DB"/>
    <w:pPr>
      <w:spacing w:before="240" w:after="60" w:line="240" w:lineRule="auto"/>
      <w:ind w:left="4748" w:hanging="708"/>
      <w:jc w:val="both"/>
      <w:outlineLvl w:val="6"/>
    </w:pPr>
    <w:rPr>
      <w:rFonts w:ascii="Arial" w:eastAsia="Times New Roman" w:hAnsi="Arial"/>
      <w:sz w:val="20"/>
      <w:szCs w:val="20"/>
    </w:rPr>
  </w:style>
  <w:style w:type="paragraph" w:styleId="Heading8">
    <w:name w:val="heading 8"/>
    <w:basedOn w:val="Normal"/>
    <w:next w:val="Normal"/>
    <w:link w:val="Heading8Char"/>
    <w:qFormat/>
    <w:rsid w:val="009231DB"/>
    <w:pPr>
      <w:spacing w:before="240" w:after="60" w:line="240" w:lineRule="auto"/>
      <w:ind w:left="5456" w:hanging="708"/>
      <w:jc w:val="both"/>
      <w:outlineLvl w:val="7"/>
    </w:pPr>
    <w:rPr>
      <w:rFonts w:ascii="Arial" w:eastAsia="Times New Roman" w:hAnsi="Arial"/>
      <w:i/>
      <w:sz w:val="20"/>
      <w:szCs w:val="20"/>
    </w:rPr>
  </w:style>
  <w:style w:type="paragraph" w:styleId="Heading9">
    <w:name w:val="heading 9"/>
    <w:basedOn w:val="Normal"/>
    <w:next w:val="Normal"/>
    <w:link w:val="Heading9Char"/>
    <w:qFormat/>
    <w:rsid w:val="009231DB"/>
    <w:pPr>
      <w:spacing w:before="240" w:after="60" w:line="240" w:lineRule="auto"/>
      <w:ind w:left="6164" w:hanging="708"/>
      <w:jc w:val="both"/>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B7E9E"/>
    <w:rPr>
      <w:rFonts w:ascii="Times New Roman" w:eastAsia="Times New Roman" w:hAnsi="Times New Roman"/>
      <w:b/>
      <w:smallCaps/>
      <w:sz w:val="22"/>
      <w:szCs w:val="22"/>
      <w:lang w:eastAsia="en-US"/>
    </w:rPr>
  </w:style>
  <w:style w:type="character" w:customStyle="1" w:styleId="Heading2Char">
    <w:name w:val="Heading 2 Char"/>
    <w:rsid w:val="00AF7949"/>
    <w:rPr>
      <w:rFonts w:ascii="Times New Roman" w:eastAsia="Times New Roman" w:hAnsi="Times New Roman"/>
      <w:b/>
      <w:sz w:val="24"/>
      <w:lang w:eastAsia="en-US"/>
    </w:rPr>
  </w:style>
  <w:style w:type="character" w:customStyle="1" w:styleId="Heading3Char">
    <w:name w:val="Heading 3 Char"/>
    <w:link w:val="Heading3"/>
    <w:rsid w:val="005B6CC1"/>
    <w:rPr>
      <w:rFonts w:ascii="Times New Roman" w:eastAsia="Times New Roman" w:hAnsi="Times New Roman"/>
      <w:i/>
      <w:sz w:val="24"/>
      <w:lang w:eastAsia="en-US"/>
    </w:rPr>
  </w:style>
  <w:style w:type="character" w:customStyle="1" w:styleId="Heading4Char">
    <w:name w:val="Heading 4 Char"/>
    <w:link w:val="Heading4"/>
    <w:rsid w:val="005B6CC1"/>
    <w:rPr>
      <w:rFonts w:ascii="Times New Roman" w:eastAsia="Times New Roman" w:hAnsi="Times New Roman"/>
      <w:sz w:val="24"/>
      <w:lang w:eastAsia="en-US"/>
    </w:rPr>
  </w:style>
  <w:style w:type="paragraph" w:customStyle="1" w:styleId="Text1">
    <w:name w:val="Text 1"/>
    <w:basedOn w:val="Normal"/>
    <w:rsid w:val="009231DB"/>
    <w:pPr>
      <w:spacing w:after="120" w:line="240" w:lineRule="auto"/>
      <w:ind w:left="482"/>
      <w:jc w:val="both"/>
    </w:pPr>
    <w:rPr>
      <w:rFonts w:ascii="Times New Roman" w:eastAsia="Times New Roman" w:hAnsi="Times New Roman"/>
      <w:sz w:val="24"/>
      <w:szCs w:val="20"/>
    </w:rPr>
  </w:style>
  <w:style w:type="paragraph" w:styleId="ListBullet5">
    <w:name w:val="List Bullet 5"/>
    <w:basedOn w:val="Normal"/>
    <w:autoRedefine/>
    <w:rsid w:val="009231DB"/>
    <w:pPr>
      <w:numPr>
        <w:numId w:val="2"/>
      </w:numPr>
      <w:spacing w:after="120" w:line="240" w:lineRule="auto"/>
      <w:jc w:val="both"/>
    </w:pPr>
    <w:rPr>
      <w:rFonts w:ascii="Times New Roman" w:eastAsia="Times New Roman" w:hAnsi="Times New Roman"/>
      <w:sz w:val="24"/>
      <w:szCs w:val="20"/>
    </w:rPr>
  </w:style>
  <w:style w:type="character" w:customStyle="1" w:styleId="Heading5Char">
    <w:name w:val="Heading 5 Char"/>
    <w:link w:val="Heading5"/>
    <w:rsid w:val="009231DB"/>
    <w:rPr>
      <w:rFonts w:ascii="Arial" w:eastAsia="Times New Roman" w:hAnsi="Arial"/>
      <w:sz w:val="22"/>
      <w:lang w:eastAsia="en-US"/>
    </w:rPr>
  </w:style>
  <w:style w:type="character" w:customStyle="1" w:styleId="Heading6Char">
    <w:name w:val="Heading 6 Char"/>
    <w:link w:val="Heading6"/>
    <w:rsid w:val="009231DB"/>
    <w:rPr>
      <w:rFonts w:ascii="Arial" w:eastAsia="Times New Roman" w:hAnsi="Arial"/>
      <w:i/>
      <w:sz w:val="22"/>
      <w:lang w:eastAsia="en-US"/>
    </w:rPr>
  </w:style>
  <w:style w:type="character" w:customStyle="1" w:styleId="Heading7Char">
    <w:name w:val="Heading 7 Char"/>
    <w:link w:val="Heading7"/>
    <w:rsid w:val="009231DB"/>
    <w:rPr>
      <w:rFonts w:ascii="Arial" w:eastAsia="Times New Roman" w:hAnsi="Arial"/>
      <w:lang w:eastAsia="en-US"/>
    </w:rPr>
  </w:style>
  <w:style w:type="character" w:customStyle="1" w:styleId="Heading8Char">
    <w:name w:val="Heading 8 Char"/>
    <w:link w:val="Heading8"/>
    <w:rsid w:val="009231DB"/>
    <w:rPr>
      <w:rFonts w:ascii="Arial" w:eastAsia="Times New Roman" w:hAnsi="Arial"/>
      <w:i/>
      <w:lang w:eastAsia="en-US"/>
    </w:rPr>
  </w:style>
  <w:style w:type="character" w:customStyle="1" w:styleId="Heading9Char">
    <w:name w:val="Heading 9 Char"/>
    <w:link w:val="Heading9"/>
    <w:rsid w:val="009231DB"/>
    <w:rPr>
      <w:rFonts w:ascii="Arial" w:eastAsia="Times New Roman" w:hAnsi="Arial"/>
      <w:i/>
      <w:sz w:val="18"/>
      <w:lang w:eastAsia="en-US"/>
    </w:rPr>
  </w:style>
  <w:style w:type="paragraph" w:customStyle="1" w:styleId="Text2">
    <w:name w:val="Text 2"/>
    <w:basedOn w:val="Normal"/>
    <w:rsid w:val="009231DB"/>
    <w:pPr>
      <w:tabs>
        <w:tab w:val="left" w:pos="2160"/>
      </w:tabs>
      <w:spacing w:after="120" w:line="240" w:lineRule="auto"/>
      <w:ind w:left="1077"/>
      <w:jc w:val="both"/>
    </w:pPr>
    <w:rPr>
      <w:rFonts w:ascii="Times New Roman" w:eastAsia="Times New Roman" w:hAnsi="Times New Roman"/>
      <w:sz w:val="24"/>
      <w:szCs w:val="20"/>
    </w:rPr>
  </w:style>
  <w:style w:type="paragraph" w:customStyle="1" w:styleId="Text3">
    <w:name w:val="Text 3"/>
    <w:basedOn w:val="Normal"/>
    <w:rsid w:val="009231DB"/>
    <w:pPr>
      <w:tabs>
        <w:tab w:val="left" w:pos="2302"/>
      </w:tabs>
      <w:spacing w:after="120" w:line="240" w:lineRule="auto"/>
      <w:ind w:left="1916"/>
      <w:jc w:val="both"/>
    </w:pPr>
    <w:rPr>
      <w:rFonts w:ascii="Times New Roman" w:eastAsia="Times New Roman" w:hAnsi="Times New Roman"/>
      <w:sz w:val="24"/>
      <w:szCs w:val="20"/>
    </w:rPr>
  </w:style>
  <w:style w:type="paragraph" w:customStyle="1" w:styleId="Text4">
    <w:name w:val="Text 4"/>
    <w:basedOn w:val="Normal"/>
    <w:rsid w:val="009231DB"/>
    <w:pPr>
      <w:spacing w:after="120" w:line="240" w:lineRule="auto"/>
      <w:ind w:left="2880"/>
      <w:jc w:val="both"/>
    </w:pPr>
    <w:rPr>
      <w:rFonts w:ascii="Times New Roman" w:eastAsia="Times New Roman" w:hAnsi="Times New Roman"/>
      <w:sz w:val="24"/>
      <w:szCs w:val="20"/>
    </w:rPr>
  </w:style>
  <w:style w:type="paragraph" w:customStyle="1" w:styleId="Address">
    <w:name w:val="Address"/>
    <w:basedOn w:val="Normal"/>
    <w:rsid w:val="009231DB"/>
    <w:pPr>
      <w:spacing w:after="0" w:line="240" w:lineRule="auto"/>
    </w:pPr>
    <w:rPr>
      <w:rFonts w:ascii="Times New Roman" w:eastAsia="Times New Roman" w:hAnsi="Times New Roman"/>
      <w:sz w:val="24"/>
      <w:szCs w:val="20"/>
    </w:rPr>
  </w:style>
  <w:style w:type="paragraph" w:customStyle="1" w:styleId="AddressTL">
    <w:name w:val="AddressTL"/>
    <w:basedOn w:val="Normal"/>
    <w:next w:val="Normal"/>
    <w:rsid w:val="009231DB"/>
    <w:pPr>
      <w:spacing w:after="720" w:line="240" w:lineRule="auto"/>
    </w:pPr>
    <w:rPr>
      <w:rFonts w:ascii="Times New Roman" w:eastAsia="Times New Roman" w:hAnsi="Times New Roman"/>
      <w:sz w:val="24"/>
      <w:szCs w:val="20"/>
    </w:rPr>
  </w:style>
  <w:style w:type="paragraph" w:customStyle="1" w:styleId="AddressTR">
    <w:name w:val="AddressTR"/>
    <w:basedOn w:val="Normal"/>
    <w:next w:val="Normal"/>
    <w:rsid w:val="009231DB"/>
    <w:pPr>
      <w:spacing w:after="720" w:line="240" w:lineRule="auto"/>
      <w:ind w:left="5103"/>
    </w:pPr>
    <w:rPr>
      <w:rFonts w:ascii="Times New Roman" w:eastAsia="Times New Roman" w:hAnsi="Times New Roman"/>
      <w:sz w:val="24"/>
      <w:szCs w:val="20"/>
    </w:rPr>
  </w:style>
  <w:style w:type="paragraph" w:styleId="BlockText">
    <w:name w:val="Block Text"/>
    <w:basedOn w:val="Normal"/>
    <w:rsid w:val="009231DB"/>
    <w:pPr>
      <w:spacing w:after="120" w:line="240" w:lineRule="auto"/>
      <w:ind w:left="1440" w:right="1440"/>
      <w:jc w:val="both"/>
    </w:pPr>
    <w:rPr>
      <w:rFonts w:ascii="Times New Roman" w:eastAsia="Times New Roman" w:hAnsi="Times New Roman"/>
      <w:sz w:val="24"/>
      <w:szCs w:val="20"/>
    </w:rPr>
  </w:style>
  <w:style w:type="paragraph" w:styleId="BodyText">
    <w:name w:val="Body Text"/>
    <w:basedOn w:val="Normal"/>
    <w:link w:val="BodyTextChar"/>
    <w:rsid w:val="009231DB"/>
    <w:pPr>
      <w:spacing w:after="120" w:line="240" w:lineRule="auto"/>
      <w:jc w:val="both"/>
    </w:pPr>
    <w:rPr>
      <w:rFonts w:ascii="Times New Roman" w:eastAsia="Times New Roman" w:hAnsi="Times New Roman"/>
      <w:sz w:val="24"/>
      <w:szCs w:val="20"/>
    </w:rPr>
  </w:style>
  <w:style w:type="character" w:customStyle="1" w:styleId="BodyTextChar">
    <w:name w:val="Body Text Char"/>
    <w:link w:val="BodyText"/>
    <w:rsid w:val="009231DB"/>
    <w:rPr>
      <w:rFonts w:ascii="Times New Roman" w:eastAsia="Times New Roman" w:hAnsi="Times New Roman"/>
      <w:sz w:val="24"/>
      <w:lang w:eastAsia="en-US"/>
    </w:rPr>
  </w:style>
  <w:style w:type="paragraph" w:styleId="BodyText2">
    <w:name w:val="Body Text 2"/>
    <w:basedOn w:val="Normal"/>
    <w:link w:val="BodyText2Char"/>
    <w:rsid w:val="009231DB"/>
    <w:pPr>
      <w:spacing w:after="120" w:line="480" w:lineRule="auto"/>
      <w:jc w:val="both"/>
    </w:pPr>
    <w:rPr>
      <w:rFonts w:ascii="Times New Roman" w:eastAsia="Times New Roman" w:hAnsi="Times New Roman"/>
      <w:sz w:val="24"/>
      <w:szCs w:val="20"/>
    </w:rPr>
  </w:style>
  <w:style w:type="character" w:customStyle="1" w:styleId="BodyText2Char">
    <w:name w:val="Body Text 2 Char"/>
    <w:link w:val="BodyText2"/>
    <w:rsid w:val="009231DB"/>
    <w:rPr>
      <w:rFonts w:ascii="Times New Roman" w:eastAsia="Times New Roman" w:hAnsi="Times New Roman"/>
      <w:sz w:val="24"/>
      <w:lang w:eastAsia="en-US"/>
    </w:rPr>
  </w:style>
  <w:style w:type="paragraph" w:styleId="BodyText3">
    <w:name w:val="Body Text 3"/>
    <w:basedOn w:val="Normal"/>
    <w:link w:val="BodyText3Char"/>
    <w:rsid w:val="009231DB"/>
    <w:pPr>
      <w:spacing w:after="120" w:line="240" w:lineRule="auto"/>
      <w:jc w:val="both"/>
    </w:pPr>
    <w:rPr>
      <w:rFonts w:ascii="Times New Roman" w:eastAsia="Times New Roman" w:hAnsi="Times New Roman"/>
      <w:sz w:val="16"/>
      <w:szCs w:val="20"/>
    </w:rPr>
  </w:style>
  <w:style w:type="character" w:customStyle="1" w:styleId="BodyText3Char">
    <w:name w:val="Body Text 3 Char"/>
    <w:link w:val="BodyText3"/>
    <w:rsid w:val="009231DB"/>
    <w:rPr>
      <w:rFonts w:ascii="Times New Roman" w:eastAsia="Times New Roman" w:hAnsi="Times New Roman"/>
      <w:sz w:val="16"/>
      <w:lang w:eastAsia="en-US"/>
    </w:rPr>
  </w:style>
  <w:style w:type="paragraph" w:styleId="BodyTextFirstIndent">
    <w:name w:val="Body Text First Indent"/>
    <w:basedOn w:val="BodyText"/>
    <w:link w:val="BodyTextFirstIndentChar"/>
    <w:rsid w:val="009231DB"/>
    <w:pPr>
      <w:ind w:firstLine="210"/>
    </w:pPr>
  </w:style>
  <w:style w:type="character" w:customStyle="1" w:styleId="BodyTextFirstIndentChar">
    <w:name w:val="Body Text First Indent Char"/>
    <w:basedOn w:val="BodyTextChar"/>
    <w:link w:val="BodyTextFirstIndent"/>
    <w:rsid w:val="009231DB"/>
    <w:rPr>
      <w:rFonts w:ascii="Times New Roman" w:eastAsia="Times New Roman" w:hAnsi="Times New Roman"/>
      <w:sz w:val="24"/>
      <w:lang w:eastAsia="en-US"/>
    </w:rPr>
  </w:style>
  <w:style w:type="paragraph" w:styleId="BodyTextIndent">
    <w:name w:val="Body Text Indent"/>
    <w:basedOn w:val="Normal"/>
    <w:link w:val="BodyTextIndentChar"/>
    <w:rsid w:val="009231DB"/>
    <w:pPr>
      <w:spacing w:after="120" w:line="240" w:lineRule="auto"/>
      <w:ind w:left="283"/>
      <w:jc w:val="both"/>
    </w:pPr>
    <w:rPr>
      <w:rFonts w:ascii="Times New Roman" w:eastAsia="Times New Roman" w:hAnsi="Times New Roman"/>
      <w:sz w:val="24"/>
      <w:szCs w:val="20"/>
    </w:rPr>
  </w:style>
  <w:style w:type="character" w:customStyle="1" w:styleId="BodyTextIndentChar">
    <w:name w:val="Body Text Indent Char"/>
    <w:link w:val="BodyTextIndent"/>
    <w:rsid w:val="009231DB"/>
    <w:rPr>
      <w:rFonts w:ascii="Times New Roman" w:eastAsia="Times New Roman" w:hAnsi="Times New Roman"/>
      <w:sz w:val="24"/>
      <w:lang w:eastAsia="en-US"/>
    </w:rPr>
  </w:style>
  <w:style w:type="paragraph" w:styleId="BodyTextFirstIndent2">
    <w:name w:val="Body Text First Indent 2"/>
    <w:basedOn w:val="BodyTextIndent"/>
    <w:link w:val="BodyTextFirstIndent2Char"/>
    <w:rsid w:val="009231DB"/>
    <w:pPr>
      <w:ind w:firstLine="210"/>
    </w:pPr>
  </w:style>
  <w:style w:type="character" w:customStyle="1" w:styleId="BodyTextFirstIndent2Char">
    <w:name w:val="Body Text First Indent 2 Char"/>
    <w:basedOn w:val="BodyTextIndentChar"/>
    <w:link w:val="BodyTextFirstIndent2"/>
    <w:rsid w:val="009231DB"/>
    <w:rPr>
      <w:rFonts w:ascii="Times New Roman" w:eastAsia="Times New Roman" w:hAnsi="Times New Roman"/>
      <w:sz w:val="24"/>
      <w:lang w:eastAsia="en-US"/>
    </w:rPr>
  </w:style>
  <w:style w:type="paragraph" w:styleId="BodyTextIndent2">
    <w:name w:val="Body Text Indent 2"/>
    <w:basedOn w:val="Normal"/>
    <w:link w:val="BodyTextIndent2Char"/>
    <w:rsid w:val="009231DB"/>
    <w:pPr>
      <w:spacing w:after="120" w:line="480" w:lineRule="auto"/>
      <w:ind w:left="283"/>
      <w:jc w:val="both"/>
    </w:pPr>
    <w:rPr>
      <w:rFonts w:ascii="Times New Roman" w:eastAsia="Times New Roman" w:hAnsi="Times New Roman"/>
      <w:sz w:val="24"/>
      <w:szCs w:val="20"/>
    </w:rPr>
  </w:style>
  <w:style w:type="character" w:customStyle="1" w:styleId="BodyTextIndent2Char">
    <w:name w:val="Body Text Indent 2 Char"/>
    <w:link w:val="BodyTextIndent2"/>
    <w:rsid w:val="009231DB"/>
    <w:rPr>
      <w:rFonts w:ascii="Times New Roman" w:eastAsia="Times New Roman" w:hAnsi="Times New Roman"/>
      <w:sz w:val="24"/>
      <w:lang w:eastAsia="en-US"/>
    </w:rPr>
  </w:style>
  <w:style w:type="paragraph" w:styleId="BodyTextIndent3">
    <w:name w:val="Body Text Indent 3"/>
    <w:basedOn w:val="Normal"/>
    <w:link w:val="BodyTextIndent3Char"/>
    <w:rsid w:val="009231DB"/>
    <w:pPr>
      <w:spacing w:after="120" w:line="240" w:lineRule="auto"/>
      <w:ind w:left="283"/>
      <w:jc w:val="both"/>
    </w:pPr>
    <w:rPr>
      <w:rFonts w:ascii="Times New Roman" w:eastAsia="Times New Roman" w:hAnsi="Times New Roman"/>
      <w:sz w:val="16"/>
      <w:szCs w:val="20"/>
    </w:rPr>
  </w:style>
  <w:style w:type="character" w:customStyle="1" w:styleId="BodyTextIndent3Char">
    <w:name w:val="Body Text Indent 3 Char"/>
    <w:link w:val="BodyTextIndent3"/>
    <w:rsid w:val="009231DB"/>
    <w:rPr>
      <w:rFonts w:ascii="Times New Roman" w:eastAsia="Times New Roman" w:hAnsi="Times New Roman"/>
      <w:sz w:val="16"/>
      <w:lang w:eastAsia="en-US"/>
    </w:rPr>
  </w:style>
  <w:style w:type="paragraph" w:styleId="Caption">
    <w:name w:val="caption"/>
    <w:basedOn w:val="Normal"/>
    <w:next w:val="Normal"/>
    <w:qFormat/>
    <w:rsid w:val="009231DB"/>
    <w:pPr>
      <w:spacing w:before="120" w:after="120" w:line="240" w:lineRule="auto"/>
      <w:jc w:val="both"/>
    </w:pPr>
    <w:rPr>
      <w:rFonts w:ascii="Times New Roman" w:eastAsia="Times New Roman" w:hAnsi="Times New Roman"/>
      <w:b/>
      <w:sz w:val="24"/>
      <w:szCs w:val="20"/>
    </w:rPr>
  </w:style>
  <w:style w:type="paragraph" w:styleId="Closing">
    <w:name w:val="Closing"/>
    <w:basedOn w:val="Normal"/>
    <w:next w:val="Signature"/>
    <w:link w:val="ClosingChar"/>
    <w:rsid w:val="009231DB"/>
    <w:pPr>
      <w:tabs>
        <w:tab w:val="left" w:pos="5103"/>
      </w:tabs>
      <w:spacing w:before="240" w:after="120" w:line="240" w:lineRule="auto"/>
      <w:ind w:left="5103"/>
    </w:pPr>
    <w:rPr>
      <w:rFonts w:ascii="Times New Roman" w:eastAsia="Times New Roman" w:hAnsi="Times New Roman"/>
      <w:sz w:val="24"/>
      <w:szCs w:val="20"/>
    </w:rPr>
  </w:style>
  <w:style w:type="character" w:customStyle="1" w:styleId="ClosingChar">
    <w:name w:val="Closing Char"/>
    <w:link w:val="Closing"/>
    <w:rsid w:val="009231DB"/>
    <w:rPr>
      <w:rFonts w:ascii="Times New Roman" w:eastAsia="Times New Roman" w:hAnsi="Times New Roman"/>
      <w:sz w:val="24"/>
      <w:lang w:eastAsia="en-US"/>
    </w:rPr>
  </w:style>
  <w:style w:type="paragraph" w:styleId="Signature">
    <w:name w:val="Signature"/>
    <w:basedOn w:val="Normal"/>
    <w:next w:val="Contact"/>
    <w:link w:val="SignatureChar"/>
    <w:rsid w:val="009231DB"/>
    <w:pPr>
      <w:tabs>
        <w:tab w:val="left" w:pos="5103"/>
      </w:tabs>
      <w:spacing w:before="1200" w:after="0" w:line="240" w:lineRule="auto"/>
      <w:ind w:left="5103"/>
      <w:jc w:val="center"/>
    </w:pPr>
    <w:rPr>
      <w:rFonts w:ascii="Times New Roman" w:eastAsia="Times New Roman" w:hAnsi="Times New Roman"/>
      <w:sz w:val="24"/>
      <w:szCs w:val="20"/>
    </w:rPr>
  </w:style>
  <w:style w:type="character" w:customStyle="1" w:styleId="SignatureChar">
    <w:name w:val="Signature Char"/>
    <w:link w:val="Signature"/>
    <w:rsid w:val="009231DB"/>
    <w:rPr>
      <w:rFonts w:ascii="Times New Roman" w:eastAsia="Times New Roman" w:hAnsi="Times New Roman"/>
      <w:sz w:val="24"/>
      <w:lang w:eastAsia="en-US"/>
    </w:rPr>
  </w:style>
  <w:style w:type="paragraph" w:customStyle="1" w:styleId="Enclosures">
    <w:name w:val="Enclosures"/>
    <w:basedOn w:val="Normal"/>
    <w:next w:val="Participants"/>
    <w:rsid w:val="009231DB"/>
    <w:pPr>
      <w:keepNext/>
      <w:keepLines/>
      <w:tabs>
        <w:tab w:val="left" w:pos="5670"/>
      </w:tabs>
      <w:spacing w:before="480" w:after="0" w:line="240" w:lineRule="auto"/>
      <w:ind w:left="1985" w:hanging="1985"/>
    </w:pPr>
    <w:rPr>
      <w:rFonts w:ascii="Times New Roman" w:eastAsia="Times New Roman" w:hAnsi="Times New Roman"/>
      <w:sz w:val="24"/>
      <w:szCs w:val="20"/>
    </w:rPr>
  </w:style>
  <w:style w:type="paragraph" w:customStyle="1" w:styleId="Participants">
    <w:name w:val="Participants"/>
    <w:basedOn w:val="Normal"/>
    <w:next w:val="Copies"/>
    <w:rsid w:val="009231DB"/>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sz w:val="24"/>
      <w:szCs w:val="20"/>
    </w:rPr>
  </w:style>
  <w:style w:type="paragraph" w:customStyle="1" w:styleId="Copies">
    <w:name w:val="Copies"/>
    <w:basedOn w:val="Normal"/>
    <w:next w:val="Normal"/>
    <w:rsid w:val="009231DB"/>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sz w:val="24"/>
      <w:szCs w:val="20"/>
    </w:rPr>
  </w:style>
  <w:style w:type="paragraph" w:styleId="CommentText">
    <w:name w:val="annotation text"/>
    <w:basedOn w:val="Normal"/>
    <w:link w:val="CommentTextChar"/>
    <w:semiHidden/>
    <w:rsid w:val="009231DB"/>
    <w:pPr>
      <w:spacing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semiHidden/>
    <w:rsid w:val="009231DB"/>
    <w:rPr>
      <w:rFonts w:ascii="Times New Roman" w:eastAsia="Times New Roman" w:hAnsi="Times New Roman"/>
      <w:lang w:eastAsia="en-US"/>
    </w:rPr>
  </w:style>
  <w:style w:type="paragraph" w:styleId="Date">
    <w:name w:val="Date"/>
    <w:basedOn w:val="Normal"/>
    <w:next w:val="References"/>
    <w:link w:val="DateChar"/>
    <w:rsid w:val="009231DB"/>
    <w:pPr>
      <w:spacing w:after="0" w:line="240" w:lineRule="auto"/>
      <w:ind w:left="5103" w:right="-567"/>
    </w:pPr>
    <w:rPr>
      <w:rFonts w:ascii="Times New Roman" w:eastAsia="Times New Roman" w:hAnsi="Times New Roman"/>
      <w:sz w:val="24"/>
      <w:szCs w:val="20"/>
    </w:rPr>
  </w:style>
  <w:style w:type="character" w:customStyle="1" w:styleId="DateChar">
    <w:name w:val="Date Char"/>
    <w:link w:val="Date"/>
    <w:rsid w:val="009231DB"/>
    <w:rPr>
      <w:rFonts w:ascii="Times New Roman" w:eastAsia="Times New Roman" w:hAnsi="Times New Roman"/>
      <w:sz w:val="24"/>
      <w:lang w:eastAsia="en-US"/>
    </w:rPr>
  </w:style>
  <w:style w:type="paragraph" w:customStyle="1" w:styleId="References">
    <w:name w:val="References"/>
    <w:basedOn w:val="Normal"/>
    <w:next w:val="AddressTR"/>
    <w:rsid w:val="009231DB"/>
    <w:pPr>
      <w:spacing w:after="120" w:line="240" w:lineRule="auto"/>
      <w:ind w:left="5103"/>
    </w:pPr>
    <w:rPr>
      <w:rFonts w:ascii="Times New Roman" w:eastAsia="Times New Roman" w:hAnsi="Times New Roman"/>
      <w:sz w:val="20"/>
      <w:szCs w:val="20"/>
    </w:rPr>
  </w:style>
  <w:style w:type="paragraph" w:styleId="DocumentMap">
    <w:name w:val="Document Map"/>
    <w:basedOn w:val="Normal"/>
    <w:link w:val="DocumentMapChar"/>
    <w:semiHidden/>
    <w:rsid w:val="009231DB"/>
    <w:pPr>
      <w:shd w:val="clear" w:color="auto" w:fill="000080"/>
      <w:spacing w:after="120" w:line="240" w:lineRule="auto"/>
      <w:jc w:val="both"/>
    </w:pPr>
    <w:rPr>
      <w:rFonts w:ascii="Tahoma" w:eastAsia="Times New Roman" w:hAnsi="Tahoma"/>
      <w:sz w:val="24"/>
      <w:szCs w:val="20"/>
    </w:rPr>
  </w:style>
  <w:style w:type="character" w:customStyle="1" w:styleId="DocumentMapChar">
    <w:name w:val="Document Map Char"/>
    <w:link w:val="DocumentMap"/>
    <w:semiHidden/>
    <w:rsid w:val="009231DB"/>
    <w:rPr>
      <w:rFonts w:ascii="Tahoma" w:eastAsia="Times New Roman" w:hAnsi="Tahoma"/>
      <w:sz w:val="24"/>
      <w:shd w:val="clear" w:color="auto" w:fill="000080"/>
      <w:lang w:eastAsia="en-US"/>
    </w:rPr>
  </w:style>
  <w:style w:type="paragraph" w:customStyle="1" w:styleId="DoubSign">
    <w:name w:val="DoubSign"/>
    <w:basedOn w:val="Normal"/>
    <w:next w:val="Contact"/>
    <w:rsid w:val="009231DB"/>
    <w:pPr>
      <w:tabs>
        <w:tab w:val="left" w:pos="5103"/>
      </w:tabs>
      <w:spacing w:before="1200" w:after="0" w:line="240" w:lineRule="auto"/>
    </w:pPr>
    <w:rPr>
      <w:rFonts w:ascii="Times New Roman" w:eastAsia="Times New Roman" w:hAnsi="Times New Roman"/>
      <w:sz w:val="24"/>
      <w:szCs w:val="20"/>
    </w:rPr>
  </w:style>
  <w:style w:type="paragraph" w:styleId="EndnoteText">
    <w:name w:val="endnote text"/>
    <w:basedOn w:val="Normal"/>
    <w:link w:val="EndnoteTextChar"/>
    <w:semiHidden/>
    <w:rsid w:val="009231DB"/>
    <w:pPr>
      <w:spacing w:after="120" w:line="240" w:lineRule="auto"/>
      <w:jc w:val="both"/>
    </w:pPr>
    <w:rPr>
      <w:rFonts w:ascii="Times New Roman" w:eastAsia="Times New Roman" w:hAnsi="Times New Roman"/>
      <w:sz w:val="20"/>
      <w:szCs w:val="20"/>
    </w:rPr>
  </w:style>
  <w:style w:type="character" w:customStyle="1" w:styleId="EndnoteTextChar">
    <w:name w:val="Endnote Text Char"/>
    <w:link w:val="EndnoteText"/>
    <w:semiHidden/>
    <w:rsid w:val="009231DB"/>
    <w:rPr>
      <w:rFonts w:ascii="Times New Roman" w:eastAsia="Times New Roman" w:hAnsi="Times New Roman"/>
      <w:lang w:eastAsia="en-US"/>
    </w:rPr>
  </w:style>
  <w:style w:type="paragraph" w:styleId="EnvelopeAddress">
    <w:name w:val="envelope address"/>
    <w:basedOn w:val="Normal"/>
    <w:rsid w:val="009231DB"/>
    <w:pPr>
      <w:framePr w:w="7920" w:h="1980" w:hRule="exact" w:hSpace="180" w:wrap="auto" w:hAnchor="page" w:xAlign="center" w:yAlign="bottom"/>
      <w:spacing w:after="0" w:line="240" w:lineRule="auto"/>
      <w:jc w:val="both"/>
    </w:pPr>
    <w:rPr>
      <w:rFonts w:ascii="Times New Roman" w:eastAsia="Times New Roman" w:hAnsi="Times New Roman"/>
      <w:sz w:val="24"/>
      <w:szCs w:val="20"/>
    </w:rPr>
  </w:style>
  <w:style w:type="paragraph" w:styleId="EnvelopeReturn">
    <w:name w:val="envelope return"/>
    <w:basedOn w:val="Normal"/>
    <w:rsid w:val="009231DB"/>
    <w:pPr>
      <w:spacing w:after="0" w:line="240" w:lineRule="auto"/>
      <w:jc w:val="both"/>
    </w:pPr>
    <w:rPr>
      <w:rFonts w:ascii="Times New Roman" w:eastAsia="Times New Roman" w:hAnsi="Times New Roman"/>
      <w:sz w:val="20"/>
      <w:szCs w:val="20"/>
    </w:rPr>
  </w:style>
  <w:style w:type="paragraph" w:styleId="Footer">
    <w:name w:val="footer"/>
    <w:basedOn w:val="Normal"/>
    <w:link w:val="FooterChar"/>
    <w:uiPriority w:val="99"/>
    <w:rsid w:val="009231DB"/>
    <w:pPr>
      <w:spacing w:after="0" w:line="240" w:lineRule="auto"/>
      <w:ind w:right="-567"/>
    </w:pPr>
    <w:rPr>
      <w:rFonts w:ascii="Arial" w:eastAsia="Times New Roman" w:hAnsi="Arial"/>
      <w:sz w:val="16"/>
      <w:szCs w:val="20"/>
    </w:rPr>
  </w:style>
  <w:style w:type="character" w:customStyle="1" w:styleId="FooterChar">
    <w:name w:val="Footer Char"/>
    <w:link w:val="Footer"/>
    <w:uiPriority w:val="99"/>
    <w:rsid w:val="009231DB"/>
    <w:rPr>
      <w:rFonts w:ascii="Arial" w:eastAsia="Times New Roman" w:hAnsi="Arial"/>
      <w:sz w:val="16"/>
      <w:lang w:eastAsia="en-US"/>
    </w:rPr>
  </w:style>
  <w:style w:type="paragraph" w:styleId="FootnoteText">
    <w:name w:val="footnote text"/>
    <w:basedOn w:val="Normal"/>
    <w:link w:val="FootnoteTextChar"/>
    <w:semiHidden/>
    <w:rsid w:val="009231DB"/>
    <w:pPr>
      <w:spacing w:after="120" w:line="240" w:lineRule="auto"/>
      <w:ind w:left="357" w:hanging="357"/>
      <w:jc w:val="both"/>
    </w:pPr>
    <w:rPr>
      <w:rFonts w:ascii="Times New Roman" w:eastAsia="Times New Roman" w:hAnsi="Times New Roman"/>
      <w:sz w:val="20"/>
      <w:szCs w:val="20"/>
    </w:rPr>
  </w:style>
  <w:style w:type="character" w:customStyle="1" w:styleId="FootnoteTextChar">
    <w:name w:val="Footnote Text Char"/>
    <w:link w:val="FootnoteText"/>
    <w:semiHidden/>
    <w:rsid w:val="009231DB"/>
    <w:rPr>
      <w:rFonts w:ascii="Times New Roman" w:eastAsia="Times New Roman" w:hAnsi="Times New Roman"/>
      <w:lang w:eastAsia="en-US"/>
    </w:rPr>
  </w:style>
  <w:style w:type="paragraph" w:styleId="Header">
    <w:name w:val="header"/>
    <w:basedOn w:val="Normal"/>
    <w:link w:val="HeaderChar"/>
    <w:rsid w:val="009231DB"/>
    <w:pPr>
      <w:tabs>
        <w:tab w:val="center" w:pos="4153"/>
        <w:tab w:val="right" w:pos="8306"/>
      </w:tabs>
      <w:spacing w:after="120" w:line="240" w:lineRule="auto"/>
      <w:jc w:val="both"/>
    </w:pPr>
    <w:rPr>
      <w:rFonts w:ascii="Times New Roman" w:eastAsia="Times New Roman" w:hAnsi="Times New Roman"/>
      <w:sz w:val="24"/>
      <w:szCs w:val="20"/>
    </w:rPr>
  </w:style>
  <w:style w:type="character" w:customStyle="1" w:styleId="HeaderChar">
    <w:name w:val="Header Char"/>
    <w:link w:val="Header"/>
    <w:rsid w:val="009231DB"/>
    <w:rPr>
      <w:rFonts w:ascii="Times New Roman" w:eastAsia="Times New Roman" w:hAnsi="Times New Roman"/>
      <w:sz w:val="24"/>
      <w:lang w:eastAsia="en-US"/>
    </w:rPr>
  </w:style>
  <w:style w:type="paragraph" w:styleId="Index1">
    <w:name w:val="index 1"/>
    <w:basedOn w:val="Normal"/>
    <w:next w:val="Normal"/>
    <w:autoRedefine/>
    <w:semiHidden/>
    <w:rsid w:val="009231DB"/>
    <w:pPr>
      <w:spacing w:after="120" w:line="240" w:lineRule="auto"/>
      <w:ind w:left="240" w:hanging="240"/>
      <w:jc w:val="both"/>
    </w:pPr>
    <w:rPr>
      <w:rFonts w:ascii="Times New Roman" w:eastAsia="Times New Roman" w:hAnsi="Times New Roman"/>
      <w:sz w:val="24"/>
      <w:szCs w:val="20"/>
    </w:rPr>
  </w:style>
  <w:style w:type="paragraph" w:styleId="Index2">
    <w:name w:val="index 2"/>
    <w:basedOn w:val="Normal"/>
    <w:next w:val="Normal"/>
    <w:autoRedefine/>
    <w:semiHidden/>
    <w:rsid w:val="009231DB"/>
    <w:pPr>
      <w:spacing w:after="120" w:line="240" w:lineRule="auto"/>
      <w:ind w:left="480" w:hanging="240"/>
      <w:jc w:val="both"/>
    </w:pPr>
    <w:rPr>
      <w:rFonts w:ascii="Times New Roman" w:eastAsia="Times New Roman" w:hAnsi="Times New Roman"/>
      <w:sz w:val="24"/>
      <w:szCs w:val="20"/>
    </w:rPr>
  </w:style>
  <w:style w:type="paragraph" w:styleId="Index3">
    <w:name w:val="index 3"/>
    <w:basedOn w:val="Normal"/>
    <w:next w:val="Normal"/>
    <w:autoRedefine/>
    <w:semiHidden/>
    <w:rsid w:val="009231DB"/>
    <w:pPr>
      <w:spacing w:after="120" w:line="240" w:lineRule="auto"/>
      <w:ind w:left="720" w:hanging="240"/>
      <w:jc w:val="both"/>
    </w:pPr>
    <w:rPr>
      <w:rFonts w:ascii="Times New Roman" w:eastAsia="Times New Roman" w:hAnsi="Times New Roman"/>
      <w:sz w:val="24"/>
      <w:szCs w:val="20"/>
    </w:rPr>
  </w:style>
  <w:style w:type="paragraph" w:styleId="Index4">
    <w:name w:val="index 4"/>
    <w:basedOn w:val="Normal"/>
    <w:next w:val="Normal"/>
    <w:autoRedefine/>
    <w:semiHidden/>
    <w:rsid w:val="009231DB"/>
    <w:pPr>
      <w:spacing w:after="120" w:line="240" w:lineRule="auto"/>
      <w:ind w:left="960" w:hanging="240"/>
      <w:jc w:val="both"/>
    </w:pPr>
    <w:rPr>
      <w:rFonts w:ascii="Times New Roman" w:eastAsia="Times New Roman" w:hAnsi="Times New Roman"/>
      <w:sz w:val="24"/>
      <w:szCs w:val="20"/>
    </w:rPr>
  </w:style>
  <w:style w:type="paragraph" w:styleId="Index5">
    <w:name w:val="index 5"/>
    <w:basedOn w:val="Normal"/>
    <w:next w:val="Normal"/>
    <w:autoRedefine/>
    <w:semiHidden/>
    <w:rsid w:val="009231DB"/>
    <w:pPr>
      <w:spacing w:after="120" w:line="240" w:lineRule="auto"/>
      <w:ind w:left="1200" w:hanging="240"/>
      <w:jc w:val="both"/>
    </w:pPr>
    <w:rPr>
      <w:rFonts w:ascii="Times New Roman" w:eastAsia="Times New Roman" w:hAnsi="Times New Roman"/>
      <w:sz w:val="24"/>
      <w:szCs w:val="20"/>
    </w:rPr>
  </w:style>
  <w:style w:type="paragraph" w:styleId="Index6">
    <w:name w:val="index 6"/>
    <w:basedOn w:val="Normal"/>
    <w:next w:val="Normal"/>
    <w:autoRedefine/>
    <w:semiHidden/>
    <w:rsid w:val="009231DB"/>
    <w:pPr>
      <w:spacing w:after="120" w:line="240" w:lineRule="auto"/>
      <w:ind w:left="1440" w:hanging="240"/>
      <w:jc w:val="both"/>
    </w:pPr>
    <w:rPr>
      <w:rFonts w:ascii="Times New Roman" w:eastAsia="Times New Roman" w:hAnsi="Times New Roman"/>
      <w:sz w:val="24"/>
      <w:szCs w:val="20"/>
    </w:rPr>
  </w:style>
  <w:style w:type="paragraph" w:styleId="Index7">
    <w:name w:val="index 7"/>
    <w:basedOn w:val="Normal"/>
    <w:next w:val="Normal"/>
    <w:autoRedefine/>
    <w:semiHidden/>
    <w:rsid w:val="009231DB"/>
    <w:pPr>
      <w:spacing w:after="120" w:line="240" w:lineRule="auto"/>
      <w:ind w:left="1680" w:hanging="240"/>
      <w:jc w:val="both"/>
    </w:pPr>
    <w:rPr>
      <w:rFonts w:ascii="Times New Roman" w:eastAsia="Times New Roman" w:hAnsi="Times New Roman"/>
      <w:sz w:val="24"/>
      <w:szCs w:val="20"/>
    </w:rPr>
  </w:style>
  <w:style w:type="paragraph" w:styleId="Index8">
    <w:name w:val="index 8"/>
    <w:basedOn w:val="Normal"/>
    <w:next w:val="Normal"/>
    <w:autoRedefine/>
    <w:semiHidden/>
    <w:rsid w:val="009231DB"/>
    <w:pPr>
      <w:spacing w:after="120" w:line="240" w:lineRule="auto"/>
      <w:ind w:left="1920" w:hanging="240"/>
      <w:jc w:val="both"/>
    </w:pPr>
    <w:rPr>
      <w:rFonts w:ascii="Times New Roman" w:eastAsia="Times New Roman" w:hAnsi="Times New Roman"/>
      <w:sz w:val="24"/>
      <w:szCs w:val="20"/>
    </w:rPr>
  </w:style>
  <w:style w:type="paragraph" w:styleId="Index9">
    <w:name w:val="index 9"/>
    <w:basedOn w:val="Normal"/>
    <w:next w:val="Normal"/>
    <w:autoRedefine/>
    <w:semiHidden/>
    <w:rsid w:val="009231DB"/>
    <w:pPr>
      <w:spacing w:after="120" w:line="240" w:lineRule="auto"/>
      <w:ind w:left="2160" w:hanging="240"/>
      <w:jc w:val="both"/>
    </w:pPr>
    <w:rPr>
      <w:rFonts w:ascii="Times New Roman" w:eastAsia="Times New Roman" w:hAnsi="Times New Roman"/>
      <w:sz w:val="24"/>
      <w:szCs w:val="20"/>
    </w:rPr>
  </w:style>
  <w:style w:type="paragraph" w:styleId="IndexHeading">
    <w:name w:val="index heading"/>
    <w:basedOn w:val="Normal"/>
    <w:next w:val="Index1"/>
    <w:semiHidden/>
    <w:rsid w:val="009231DB"/>
    <w:pPr>
      <w:spacing w:after="120" w:line="240" w:lineRule="auto"/>
      <w:jc w:val="both"/>
    </w:pPr>
    <w:rPr>
      <w:rFonts w:ascii="Arial" w:eastAsia="Times New Roman" w:hAnsi="Arial"/>
      <w:b/>
      <w:sz w:val="24"/>
      <w:szCs w:val="20"/>
    </w:rPr>
  </w:style>
  <w:style w:type="paragraph" w:styleId="List">
    <w:name w:val="List"/>
    <w:basedOn w:val="Normal"/>
    <w:rsid w:val="009231DB"/>
    <w:pPr>
      <w:spacing w:after="120" w:line="240" w:lineRule="auto"/>
      <w:ind w:left="283" w:hanging="283"/>
      <w:jc w:val="both"/>
    </w:pPr>
    <w:rPr>
      <w:rFonts w:ascii="Times New Roman" w:eastAsia="Times New Roman" w:hAnsi="Times New Roman"/>
      <w:sz w:val="24"/>
      <w:szCs w:val="20"/>
    </w:rPr>
  </w:style>
  <w:style w:type="paragraph" w:styleId="List2">
    <w:name w:val="List 2"/>
    <w:basedOn w:val="Normal"/>
    <w:rsid w:val="009231DB"/>
    <w:pPr>
      <w:spacing w:after="120" w:line="240" w:lineRule="auto"/>
      <w:ind w:left="566" w:hanging="283"/>
      <w:jc w:val="both"/>
    </w:pPr>
    <w:rPr>
      <w:rFonts w:ascii="Times New Roman" w:eastAsia="Times New Roman" w:hAnsi="Times New Roman"/>
      <w:sz w:val="24"/>
      <w:szCs w:val="20"/>
    </w:rPr>
  </w:style>
  <w:style w:type="paragraph" w:styleId="List3">
    <w:name w:val="List 3"/>
    <w:basedOn w:val="Normal"/>
    <w:rsid w:val="009231DB"/>
    <w:pPr>
      <w:spacing w:after="120" w:line="240" w:lineRule="auto"/>
      <w:ind w:left="849" w:hanging="283"/>
      <w:jc w:val="both"/>
    </w:pPr>
    <w:rPr>
      <w:rFonts w:ascii="Times New Roman" w:eastAsia="Times New Roman" w:hAnsi="Times New Roman"/>
      <w:sz w:val="24"/>
      <w:szCs w:val="20"/>
    </w:rPr>
  </w:style>
  <w:style w:type="paragraph" w:styleId="List4">
    <w:name w:val="List 4"/>
    <w:basedOn w:val="Normal"/>
    <w:rsid w:val="009231DB"/>
    <w:pPr>
      <w:spacing w:after="120" w:line="240" w:lineRule="auto"/>
      <w:ind w:left="1132" w:hanging="283"/>
      <w:jc w:val="both"/>
    </w:pPr>
    <w:rPr>
      <w:rFonts w:ascii="Times New Roman" w:eastAsia="Times New Roman" w:hAnsi="Times New Roman"/>
      <w:sz w:val="24"/>
      <w:szCs w:val="20"/>
    </w:rPr>
  </w:style>
  <w:style w:type="paragraph" w:styleId="List5">
    <w:name w:val="List 5"/>
    <w:basedOn w:val="Normal"/>
    <w:rsid w:val="009231DB"/>
    <w:pPr>
      <w:spacing w:after="120" w:line="240" w:lineRule="auto"/>
      <w:ind w:left="1415" w:hanging="283"/>
      <w:jc w:val="both"/>
    </w:pPr>
    <w:rPr>
      <w:rFonts w:ascii="Times New Roman" w:eastAsia="Times New Roman" w:hAnsi="Times New Roman"/>
      <w:sz w:val="24"/>
      <w:szCs w:val="20"/>
    </w:rPr>
  </w:style>
  <w:style w:type="paragraph" w:styleId="ListBullet">
    <w:name w:val="List Bullet"/>
    <w:basedOn w:val="Normal"/>
    <w:rsid w:val="009231DB"/>
    <w:pPr>
      <w:numPr>
        <w:numId w:val="5"/>
      </w:numPr>
      <w:spacing w:after="120" w:line="240" w:lineRule="auto"/>
      <w:jc w:val="both"/>
    </w:pPr>
    <w:rPr>
      <w:rFonts w:ascii="Times New Roman" w:eastAsia="Times New Roman" w:hAnsi="Times New Roman"/>
      <w:sz w:val="24"/>
      <w:szCs w:val="20"/>
    </w:rPr>
  </w:style>
  <w:style w:type="paragraph" w:styleId="ListBullet2">
    <w:name w:val="List Bullet 2"/>
    <w:basedOn w:val="Text2"/>
    <w:rsid w:val="009231DB"/>
    <w:pPr>
      <w:numPr>
        <w:numId w:val="7"/>
      </w:numPr>
      <w:tabs>
        <w:tab w:val="clear" w:pos="2160"/>
      </w:tabs>
    </w:pPr>
  </w:style>
  <w:style w:type="paragraph" w:styleId="ListBullet3">
    <w:name w:val="List Bullet 3"/>
    <w:basedOn w:val="Text3"/>
    <w:rsid w:val="009231DB"/>
    <w:pPr>
      <w:numPr>
        <w:numId w:val="8"/>
      </w:numPr>
      <w:tabs>
        <w:tab w:val="clear" w:pos="2302"/>
      </w:tabs>
    </w:pPr>
  </w:style>
  <w:style w:type="paragraph" w:styleId="ListBullet4">
    <w:name w:val="List Bullet 4"/>
    <w:basedOn w:val="Text4"/>
    <w:rsid w:val="009231DB"/>
    <w:pPr>
      <w:numPr>
        <w:numId w:val="9"/>
      </w:numPr>
    </w:pPr>
  </w:style>
  <w:style w:type="paragraph" w:styleId="ListContinue">
    <w:name w:val="List Continue"/>
    <w:basedOn w:val="Normal"/>
    <w:rsid w:val="009231DB"/>
    <w:pPr>
      <w:spacing w:after="120" w:line="240" w:lineRule="auto"/>
      <w:ind w:left="283"/>
      <w:jc w:val="both"/>
    </w:pPr>
    <w:rPr>
      <w:rFonts w:ascii="Times New Roman" w:eastAsia="Times New Roman" w:hAnsi="Times New Roman"/>
      <w:sz w:val="24"/>
      <w:szCs w:val="20"/>
    </w:rPr>
  </w:style>
  <w:style w:type="paragraph" w:styleId="ListContinue2">
    <w:name w:val="List Continue 2"/>
    <w:basedOn w:val="Normal"/>
    <w:rsid w:val="009231DB"/>
    <w:pPr>
      <w:spacing w:after="120" w:line="240" w:lineRule="auto"/>
      <w:ind w:left="566"/>
      <w:jc w:val="both"/>
    </w:pPr>
    <w:rPr>
      <w:rFonts w:ascii="Times New Roman" w:eastAsia="Times New Roman" w:hAnsi="Times New Roman"/>
      <w:sz w:val="24"/>
      <w:szCs w:val="20"/>
    </w:rPr>
  </w:style>
  <w:style w:type="paragraph" w:styleId="ListContinue3">
    <w:name w:val="List Continue 3"/>
    <w:basedOn w:val="Normal"/>
    <w:rsid w:val="009231DB"/>
    <w:pPr>
      <w:spacing w:after="120" w:line="240" w:lineRule="auto"/>
      <w:ind w:left="849"/>
      <w:jc w:val="both"/>
    </w:pPr>
    <w:rPr>
      <w:rFonts w:ascii="Times New Roman" w:eastAsia="Times New Roman" w:hAnsi="Times New Roman"/>
      <w:sz w:val="24"/>
      <w:szCs w:val="20"/>
    </w:rPr>
  </w:style>
  <w:style w:type="paragraph" w:styleId="ListContinue4">
    <w:name w:val="List Continue 4"/>
    <w:basedOn w:val="Normal"/>
    <w:rsid w:val="009231DB"/>
    <w:pPr>
      <w:spacing w:after="120" w:line="240" w:lineRule="auto"/>
      <w:ind w:left="1132"/>
      <w:jc w:val="both"/>
    </w:pPr>
    <w:rPr>
      <w:rFonts w:ascii="Times New Roman" w:eastAsia="Times New Roman" w:hAnsi="Times New Roman"/>
      <w:sz w:val="24"/>
      <w:szCs w:val="20"/>
    </w:rPr>
  </w:style>
  <w:style w:type="paragraph" w:styleId="ListContinue5">
    <w:name w:val="List Continue 5"/>
    <w:basedOn w:val="Normal"/>
    <w:rsid w:val="009231DB"/>
    <w:pPr>
      <w:spacing w:after="120" w:line="240" w:lineRule="auto"/>
      <w:ind w:left="1415"/>
      <w:jc w:val="both"/>
    </w:pPr>
    <w:rPr>
      <w:rFonts w:ascii="Times New Roman" w:eastAsia="Times New Roman" w:hAnsi="Times New Roman"/>
      <w:sz w:val="24"/>
      <w:szCs w:val="20"/>
    </w:rPr>
  </w:style>
  <w:style w:type="paragraph" w:styleId="ListNumber">
    <w:name w:val="List Number"/>
    <w:basedOn w:val="Normal"/>
    <w:rsid w:val="009231DB"/>
    <w:pPr>
      <w:numPr>
        <w:numId w:val="23"/>
      </w:numPr>
      <w:tabs>
        <w:tab w:val="clear" w:pos="360"/>
        <w:tab w:val="num" w:pos="709"/>
      </w:tabs>
      <w:spacing w:after="120" w:line="240" w:lineRule="auto"/>
      <w:ind w:left="709" w:hanging="709"/>
      <w:jc w:val="both"/>
    </w:pPr>
    <w:rPr>
      <w:rFonts w:ascii="Times New Roman" w:eastAsia="Times New Roman" w:hAnsi="Times New Roman"/>
      <w:sz w:val="24"/>
      <w:szCs w:val="20"/>
    </w:rPr>
  </w:style>
  <w:style w:type="paragraph" w:styleId="ListNumber2">
    <w:name w:val="List Number 2"/>
    <w:basedOn w:val="Text2"/>
    <w:rsid w:val="009231DB"/>
    <w:pPr>
      <w:numPr>
        <w:numId w:val="17"/>
      </w:numPr>
      <w:tabs>
        <w:tab w:val="clear" w:pos="2160"/>
      </w:tabs>
    </w:pPr>
  </w:style>
  <w:style w:type="paragraph" w:styleId="ListNumber3">
    <w:name w:val="List Number 3"/>
    <w:basedOn w:val="Text3"/>
    <w:rsid w:val="009231DB"/>
    <w:pPr>
      <w:numPr>
        <w:numId w:val="18"/>
      </w:numPr>
      <w:tabs>
        <w:tab w:val="clear" w:pos="2302"/>
      </w:tabs>
    </w:pPr>
  </w:style>
  <w:style w:type="paragraph" w:styleId="ListNumber4">
    <w:name w:val="List Number 4"/>
    <w:basedOn w:val="Text4"/>
    <w:rsid w:val="009231DB"/>
    <w:pPr>
      <w:numPr>
        <w:numId w:val="19"/>
      </w:numPr>
    </w:pPr>
  </w:style>
  <w:style w:type="paragraph" w:styleId="ListNumber5">
    <w:name w:val="List Number 5"/>
    <w:basedOn w:val="Normal"/>
    <w:rsid w:val="009231DB"/>
    <w:pPr>
      <w:numPr>
        <w:numId w:val="3"/>
      </w:numPr>
      <w:spacing w:after="120" w:line="240" w:lineRule="auto"/>
      <w:jc w:val="both"/>
    </w:pPr>
    <w:rPr>
      <w:rFonts w:ascii="Times New Roman" w:eastAsia="Times New Roman" w:hAnsi="Times New Roman"/>
      <w:sz w:val="24"/>
      <w:szCs w:val="20"/>
    </w:rPr>
  </w:style>
  <w:style w:type="paragraph" w:styleId="MacroText">
    <w:name w:val="macro"/>
    <w:link w:val="MacroTextChar"/>
    <w:semiHidden/>
    <w:rsid w:val="009231DB"/>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lang w:eastAsia="en-US"/>
    </w:rPr>
  </w:style>
  <w:style w:type="character" w:customStyle="1" w:styleId="MacroTextChar">
    <w:name w:val="Macro Text Char"/>
    <w:link w:val="MacroText"/>
    <w:semiHidden/>
    <w:rsid w:val="009231DB"/>
    <w:rPr>
      <w:rFonts w:ascii="Courier New" w:eastAsia="Times New Roman" w:hAnsi="Courier New"/>
      <w:lang w:eastAsia="en-US"/>
    </w:rPr>
  </w:style>
  <w:style w:type="paragraph" w:styleId="MessageHeader">
    <w:name w:val="Message Header"/>
    <w:basedOn w:val="Normal"/>
    <w:link w:val="MessageHeaderChar"/>
    <w:rsid w:val="009231DB"/>
    <w:pPr>
      <w:pBdr>
        <w:top w:val="single" w:sz="6" w:space="1" w:color="auto"/>
        <w:left w:val="single" w:sz="6" w:space="1" w:color="auto"/>
        <w:bottom w:val="single" w:sz="6" w:space="1" w:color="auto"/>
        <w:right w:val="single" w:sz="6" w:space="1" w:color="auto"/>
      </w:pBdr>
      <w:shd w:val="pct20" w:color="auto" w:fill="auto"/>
      <w:spacing w:after="120" w:line="240" w:lineRule="auto"/>
      <w:ind w:left="1134" w:hanging="1134"/>
      <w:jc w:val="both"/>
    </w:pPr>
    <w:rPr>
      <w:rFonts w:ascii="Arial" w:eastAsia="Times New Roman" w:hAnsi="Arial"/>
      <w:sz w:val="24"/>
      <w:szCs w:val="20"/>
    </w:rPr>
  </w:style>
  <w:style w:type="character" w:customStyle="1" w:styleId="MessageHeaderChar">
    <w:name w:val="Message Header Char"/>
    <w:link w:val="MessageHeader"/>
    <w:rsid w:val="009231DB"/>
    <w:rPr>
      <w:rFonts w:ascii="Arial" w:eastAsia="Times New Roman" w:hAnsi="Arial"/>
      <w:sz w:val="24"/>
      <w:shd w:val="pct20" w:color="auto" w:fill="auto"/>
      <w:lang w:eastAsia="en-US"/>
    </w:rPr>
  </w:style>
  <w:style w:type="paragraph" w:styleId="NormalIndent">
    <w:name w:val="Normal Indent"/>
    <w:basedOn w:val="Normal"/>
    <w:rsid w:val="009231DB"/>
    <w:pPr>
      <w:spacing w:after="120" w:line="240" w:lineRule="auto"/>
      <w:ind w:left="720"/>
      <w:jc w:val="both"/>
    </w:pPr>
    <w:rPr>
      <w:rFonts w:ascii="Times New Roman" w:eastAsia="Times New Roman" w:hAnsi="Times New Roman"/>
      <w:sz w:val="24"/>
      <w:szCs w:val="20"/>
    </w:rPr>
  </w:style>
  <w:style w:type="paragraph" w:styleId="NoteHeading">
    <w:name w:val="Note Heading"/>
    <w:basedOn w:val="Normal"/>
    <w:next w:val="Normal"/>
    <w:link w:val="NoteHeadingChar"/>
    <w:rsid w:val="009231DB"/>
    <w:pPr>
      <w:spacing w:after="120" w:line="240" w:lineRule="auto"/>
      <w:jc w:val="both"/>
    </w:pPr>
    <w:rPr>
      <w:rFonts w:ascii="Times New Roman" w:eastAsia="Times New Roman" w:hAnsi="Times New Roman"/>
      <w:sz w:val="24"/>
      <w:szCs w:val="20"/>
    </w:rPr>
  </w:style>
  <w:style w:type="character" w:customStyle="1" w:styleId="NoteHeadingChar">
    <w:name w:val="Note Heading Char"/>
    <w:link w:val="NoteHeading"/>
    <w:rsid w:val="009231DB"/>
    <w:rPr>
      <w:rFonts w:ascii="Times New Roman" w:eastAsia="Times New Roman" w:hAnsi="Times New Roman"/>
      <w:sz w:val="24"/>
      <w:lang w:eastAsia="en-US"/>
    </w:rPr>
  </w:style>
  <w:style w:type="paragraph" w:customStyle="1" w:styleId="NoteHead">
    <w:name w:val="NoteHead"/>
    <w:basedOn w:val="Normal"/>
    <w:next w:val="Subject"/>
    <w:rsid w:val="009231DB"/>
    <w:pPr>
      <w:spacing w:before="720" w:after="720" w:line="240" w:lineRule="auto"/>
      <w:jc w:val="center"/>
    </w:pPr>
    <w:rPr>
      <w:rFonts w:ascii="Times New Roman" w:eastAsia="Times New Roman" w:hAnsi="Times New Roman"/>
      <w:b/>
      <w:smallCaps/>
      <w:sz w:val="24"/>
      <w:szCs w:val="20"/>
    </w:rPr>
  </w:style>
  <w:style w:type="paragraph" w:customStyle="1" w:styleId="Subject">
    <w:name w:val="Subject"/>
    <w:basedOn w:val="Normal"/>
    <w:next w:val="Normal"/>
    <w:rsid w:val="009231DB"/>
    <w:pPr>
      <w:spacing w:after="480" w:line="240" w:lineRule="auto"/>
      <w:ind w:left="1531" w:hanging="1531"/>
    </w:pPr>
    <w:rPr>
      <w:rFonts w:ascii="Times New Roman" w:eastAsia="Times New Roman" w:hAnsi="Times New Roman"/>
      <w:b/>
      <w:sz w:val="24"/>
      <w:szCs w:val="20"/>
    </w:rPr>
  </w:style>
  <w:style w:type="paragraph" w:customStyle="1" w:styleId="NoteList">
    <w:name w:val="NoteList"/>
    <w:basedOn w:val="Normal"/>
    <w:next w:val="Subject"/>
    <w:rsid w:val="009231DB"/>
    <w:pPr>
      <w:tabs>
        <w:tab w:val="left" w:pos="5823"/>
      </w:tabs>
      <w:spacing w:before="720" w:after="720" w:line="240" w:lineRule="auto"/>
      <w:ind w:left="5104" w:hanging="3119"/>
    </w:pPr>
    <w:rPr>
      <w:rFonts w:ascii="Times New Roman" w:eastAsia="Times New Roman" w:hAnsi="Times New Roman"/>
      <w:b/>
      <w:smallCaps/>
      <w:sz w:val="24"/>
      <w:szCs w:val="20"/>
    </w:rPr>
  </w:style>
  <w:style w:type="paragraph" w:customStyle="1" w:styleId="NumPar1">
    <w:name w:val="NumPar 1"/>
    <w:basedOn w:val="Heading1"/>
    <w:next w:val="Text1"/>
    <w:rsid w:val="009231DB"/>
    <w:pPr>
      <w:keepNext w:val="0"/>
      <w:spacing w:before="0" w:after="120"/>
      <w:outlineLvl w:val="9"/>
    </w:pPr>
    <w:rPr>
      <w:b w:val="0"/>
      <w:smallCaps w:val="0"/>
    </w:rPr>
  </w:style>
  <w:style w:type="paragraph" w:customStyle="1" w:styleId="NumPar2">
    <w:name w:val="NumPar 2"/>
    <w:basedOn w:val="Normal"/>
    <w:next w:val="Text2"/>
    <w:rsid w:val="009231DB"/>
    <w:pPr>
      <w:tabs>
        <w:tab w:val="num" w:pos="1080"/>
      </w:tabs>
      <w:spacing w:after="120"/>
      <w:ind w:left="1080" w:hanging="600"/>
    </w:pPr>
    <w:rPr>
      <w:b/>
    </w:rPr>
  </w:style>
  <w:style w:type="paragraph" w:customStyle="1" w:styleId="NumPar3">
    <w:name w:val="NumPar 3"/>
    <w:basedOn w:val="Heading3"/>
    <w:next w:val="Text3"/>
    <w:rsid w:val="009231DB"/>
    <w:pPr>
      <w:keepNext w:val="0"/>
      <w:spacing w:after="120"/>
      <w:ind w:hanging="840"/>
      <w:outlineLvl w:val="9"/>
    </w:pPr>
    <w:rPr>
      <w:i w:val="0"/>
    </w:rPr>
  </w:style>
  <w:style w:type="paragraph" w:customStyle="1" w:styleId="NumPar4">
    <w:name w:val="NumPar 4"/>
    <w:basedOn w:val="Heading4"/>
    <w:next w:val="Text4"/>
    <w:rsid w:val="009231DB"/>
    <w:pPr>
      <w:keepNext w:val="0"/>
      <w:tabs>
        <w:tab w:val="clear" w:pos="1920"/>
        <w:tab w:val="num" w:pos="2880"/>
      </w:tabs>
      <w:spacing w:after="120"/>
      <w:ind w:left="2880" w:hanging="960"/>
      <w:outlineLvl w:val="9"/>
    </w:pPr>
  </w:style>
  <w:style w:type="paragraph" w:styleId="PlainText">
    <w:name w:val="Plain Text"/>
    <w:basedOn w:val="Normal"/>
    <w:link w:val="PlainTextChar"/>
    <w:rsid w:val="009231DB"/>
    <w:pPr>
      <w:spacing w:after="120" w:line="240" w:lineRule="auto"/>
      <w:jc w:val="both"/>
    </w:pPr>
    <w:rPr>
      <w:rFonts w:ascii="Courier New" w:eastAsia="Times New Roman" w:hAnsi="Courier New"/>
      <w:sz w:val="20"/>
      <w:szCs w:val="20"/>
    </w:rPr>
  </w:style>
  <w:style w:type="character" w:customStyle="1" w:styleId="PlainTextChar">
    <w:name w:val="Plain Text Char"/>
    <w:link w:val="PlainText"/>
    <w:rsid w:val="009231DB"/>
    <w:rPr>
      <w:rFonts w:ascii="Courier New" w:eastAsia="Times New Roman" w:hAnsi="Courier New"/>
      <w:lang w:eastAsia="en-US"/>
    </w:rPr>
  </w:style>
  <w:style w:type="paragraph" w:styleId="Salutation">
    <w:name w:val="Salutation"/>
    <w:basedOn w:val="Normal"/>
    <w:next w:val="Normal"/>
    <w:link w:val="SalutationChar"/>
    <w:rsid w:val="009231DB"/>
    <w:pPr>
      <w:spacing w:after="120" w:line="240" w:lineRule="auto"/>
      <w:jc w:val="both"/>
    </w:pPr>
    <w:rPr>
      <w:rFonts w:ascii="Times New Roman" w:eastAsia="Times New Roman" w:hAnsi="Times New Roman"/>
      <w:sz w:val="24"/>
      <w:szCs w:val="20"/>
    </w:rPr>
  </w:style>
  <w:style w:type="character" w:customStyle="1" w:styleId="SalutationChar">
    <w:name w:val="Salutation Char"/>
    <w:link w:val="Salutation"/>
    <w:rsid w:val="009231DB"/>
    <w:rPr>
      <w:rFonts w:ascii="Times New Roman" w:eastAsia="Times New Roman" w:hAnsi="Times New Roman"/>
      <w:sz w:val="24"/>
      <w:lang w:eastAsia="en-US"/>
    </w:rPr>
  </w:style>
  <w:style w:type="paragraph" w:styleId="Subtitle">
    <w:name w:val="Subtitle"/>
    <w:basedOn w:val="Normal"/>
    <w:link w:val="SubtitleChar"/>
    <w:qFormat/>
    <w:rsid w:val="009231DB"/>
    <w:pPr>
      <w:spacing w:after="60" w:line="240" w:lineRule="auto"/>
      <w:jc w:val="center"/>
      <w:outlineLvl w:val="1"/>
    </w:pPr>
    <w:rPr>
      <w:rFonts w:ascii="Arial" w:eastAsia="Times New Roman" w:hAnsi="Arial"/>
      <w:sz w:val="24"/>
      <w:szCs w:val="20"/>
    </w:rPr>
  </w:style>
  <w:style w:type="character" w:customStyle="1" w:styleId="SubtitleChar">
    <w:name w:val="Subtitle Char"/>
    <w:link w:val="Subtitle"/>
    <w:rsid w:val="009231DB"/>
    <w:rPr>
      <w:rFonts w:ascii="Arial" w:eastAsia="Times New Roman" w:hAnsi="Arial"/>
      <w:sz w:val="24"/>
      <w:lang w:eastAsia="en-US"/>
    </w:rPr>
  </w:style>
  <w:style w:type="paragraph" w:styleId="TableofAuthorities">
    <w:name w:val="table of authorities"/>
    <w:basedOn w:val="Normal"/>
    <w:next w:val="Normal"/>
    <w:semiHidden/>
    <w:rsid w:val="009231DB"/>
    <w:pPr>
      <w:spacing w:after="120" w:line="240" w:lineRule="auto"/>
      <w:ind w:left="240" w:hanging="240"/>
      <w:jc w:val="both"/>
    </w:pPr>
    <w:rPr>
      <w:rFonts w:ascii="Times New Roman" w:eastAsia="Times New Roman" w:hAnsi="Times New Roman"/>
      <w:sz w:val="24"/>
      <w:szCs w:val="20"/>
    </w:rPr>
  </w:style>
  <w:style w:type="paragraph" w:styleId="TableofFigures">
    <w:name w:val="table of figures"/>
    <w:basedOn w:val="Normal"/>
    <w:next w:val="Normal"/>
    <w:semiHidden/>
    <w:rsid w:val="009231DB"/>
    <w:pPr>
      <w:spacing w:after="120" w:line="240" w:lineRule="auto"/>
      <w:ind w:left="480" w:hanging="480"/>
      <w:jc w:val="both"/>
    </w:pPr>
    <w:rPr>
      <w:rFonts w:ascii="Times New Roman" w:eastAsia="Times New Roman" w:hAnsi="Times New Roman"/>
      <w:sz w:val="24"/>
      <w:szCs w:val="20"/>
    </w:rPr>
  </w:style>
  <w:style w:type="paragraph" w:styleId="Title">
    <w:name w:val="Title"/>
    <w:basedOn w:val="Normal"/>
    <w:link w:val="TitleChar"/>
    <w:qFormat/>
    <w:rsid w:val="009231DB"/>
    <w:pPr>
      <w:spacing w:before="240" w:after="60" w:line="240" w:lineRule="auto"/>
      <w:jc w:val="center"/>
      <w:outlineLvl w:val="0"/>
    </w:pPr>
    <w:rPr>
      <w:rFonts w:ascii="Arial" w:eastAsia="Times New Roman" w:hAnsi="Arial"/>
      <w:b/>
      <w:kern w:val="28"/>
      <w:sz w:val="32"/>
      <w:szCs w:val="20"/>
    </w:rPr>
  </w:style>
  <w:style w:type="character" w:customStyle="1" w:styleId="TitleChar">
    <w:name w:val="Title Char"/>
    <w:link w:val="Title"/>
    <w:rsid w:val="009231DB"/>
    <w:rPr>
      <w:rFonts w:ascii="Arial" w:eastAsia="Times New Roman" w:hAnsi="Arial"/>
      <w:b/>
      <w:kern w:val="28"/>
      <w:sz w:val="32"/>
      <w:lang w:eastAsia="en-US"/>
    </w:rPr>
  </w:style>
  <w:style w:type="paragraph" w:styleId="TOAHeading">
    <w:name w:val="toa heading"/>
    <w:basedOn w:val="Normal"/>
    <w:next w:val="Normal"/>
    <w:semiHidden/>
    <w:rsid w:val="009231DB"/>
    <w:pPr>
      <w:spacing w:before="120" w:after="120" w:line="240" w:lineRule="auto"/>
      <w:jc w:val="both"/>
    </w:pPr>
    <w:rPr>
      <w:rFonts w:ascii="Arial" w:eastAsia="Times New Roman" w:hAnsi="Arial"/>
      <w:b/>
      <w:sz w:val="24"/>
      <w:szCs w:val="20"/>
    </w:rPr>
  </w:style>
  <w:style w:type="paragraph" w:styleId="TOC1">
    <w:name w:val="toc 1"/>
    <w:basedOn w:val="Normal"/>
    <w:next w:val="Normal"/>
    <w:semiHidden/>
    <w:rsid w:val="009231DB"/>
    <w:pPr>
      <w:tabs>
        <w:tab w:val="right" w:leader="dot" w:pos="8640"/>
      </w:tabs>
      <w:spacing w:before="120" w:after="120" w:line="240" w:lineRule="auto"/>
      <w:ind w:left="482" w:right="720" w:hanging="482"/>
      <w:jc w:val="both"/>
    </w:pPr>
    <w:rPr>
      <w:rFonts w:ascii="Times New Roman" w:eastAsia="Times New Roman" w:hAnsi="Times New Roman"/>
      <w:caps/>
      <w:sz w:val="24"/>
      <w:szCs w:val="20"/>
    </w:rPr>
  </w:style>
  <w:style w:type="paragraph" w:styleId="TOC2">
    <w:name w:val="toc 2"/>
    <w:basedOn w:val="Normal"/>
    <w:next w:val="Normal"/>
    <w:semiHidden/>
    <w:rsid w:val="009231DB"/>
    <w:pPr>
      <w:tabs>
        <w:tab w:val="right" w:leader="dot" w:pos="8640"/>
      </w:tabs>
      <w:spacing w:before="60" w:after="60" w:line="240" w:lineRule="auto"/>
      <w:ind w:left="1077" w:right="720" w:hanging="595"/>
      <w:jc w:val="both"/>
    </w:pPr>
    <w:rPr>
      <w:rFonts w:ascii="Times New Roman" w:eastAsia="Times New Roman" w:hAnsi="Times New Roman"/>
      <w:sz w:val="24"/>
      <w:szCs w:val="20"/>
    </w:rPr>
  </w:style>
  <w:style w:type="paragraph" w:styleId="TOC3">
    <w:name w:val="toc 3"/>
    <w:basedOn w:val="Normal"/>
    <w:next w:val="Normal"/>
    <w:semiHidden/>
    <w:rsid w:val="009231DB"/>
    <w:pPr>
      <w:tabs>
        <w:tab w:val="right" w:leader="dot" w:pos="8640"/>
      </w:tabs>
      <w:spacing w:before="60" w:after="60" w:line="240" w:lineRule="auto"/>
      <w:ind w:left="1916" w:right="720" w:hanging="839"/>
      <w:jc w:val="both"/>
    </w:pPr>
    <w:rPr>
      <w:rFonts w:ascii="Times New Roman" w:eastAsia="Times New Roman" w:hAnsi="Times New Roman"/>
      <w:sz w:val="24"/>
      <w:szCs w:val="20"/>
    </w:rPr>
  </w:style>
  <w:style w:type="paragraph" w:styleId="TOC4">
    <w:name w:val="toc 4"/>
    <w:basedOn w:val="Normal"/>
    <w:next w:val="Normal"/>
    <w:semiHidden/>
    <w:rsid w:val="009231DB"/>
    <w:pPr>
      <w:tabs>
        <w:tab w:val="right" w:leader="dot" w:pos="8641"/>
      </w:tabs>
      <w:spacing w:before="60" w:after="60" w:line="240" w:lineRule="auto"/>
      <w:ind w:left="2880" w:right="720" w:hanging="964"/>
      <w:jc w:val="both"/>
    </w:pPr>
    <w:rPr>
      <w:rFonts w:ascii="Times New Roman" w:eastAsia="Times New Roman" w:hAnsi="Times New Roman"/>
      <w:sz w:val="24"/>
      <w:szCs w:val="20"/>
    </w:rPr>
  </w:style>
  <w:style w:type="paragraph" w:styleId="TOC5">
    <w:name w:val="toc 5"/>
    <w:basedOn w:val="Normal"/>
    <w:next w:val="Normal"/>
    <w:semiHidden/>
    <w:rsid w:val="009231DB"/>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OC6">
    <w:name w:val="toc 6"/>
    <w:basedOn w:val="Normal"/>
    <w:next w:val="Normal"/>
    <w:autoRedefine/>
    <w:semiHidden/>
    <w:rsid w:val="009231DB"/>
    <w:pPr>
      <w:spacing w:after="120" w:line="240" w:lineRule="auto"/>
      <w:ind w:left="1200"/>
      <w:jc w:val="both"/>
    </w:pPr>
    <w:rPr>
      <w:rFonts w:ascii="Times New Roman" w:eastAsia="Times New Roman" w:hAnsi="Times New Roman"/>
      <w:sz w:val="24"/>
      <w:szCs w:val="20"/>
    </w:rPr>
  </w:style>
  <w:style w:type="paragraph" w:styleId="TOC7">
    <w:name w:val="toc 7"/>
    <w:basedOn w:val="Normal"/>
    <w:next w:val="Normal"/>
    <w:autoRedefine/>
    <w:semiHidden/>
    <w:rsid w:val="009231DB"/>
    <w:pPr>
      <w:spacing w:after="120" w:line="240" w:lineRule="auto"/>
      <w:ind w:left="1440"/>
      <w:jc w:val="both"/>
    </w:pPr>
    <w:rPr>
      <w:rFonts w:ascii="Times New Roman" w:eastAsia="Times New Roman" w:hAnsi="Times New Roman"/>
      <w:sz w:val="24"/>
      <w:szCs w:val="20"/>
    </w:rPr>
  </w:style>
  <w:style w:type="paragraph" w:styleId="TOC8">
    <w:name w:val="toc 8"/>
    <w:basedOn w:val="Normal"/>
    <w:next w:val="Normal"/>
    <w:autoRedefine/>
    <w:semiHidden/>
    <w:rsid w:val="009231DB"/>
    <w:pPr>
      <w:spacing w:after="120" w:line="240" w:lineRule="auto"/>
      <w:ind w:left="1680"/>
      <w:jc w:val="both"/>
    </w:pPr>
    <w:rPr>
      <w:rFonts w:ascii="Times New Roman" w:eastAsia="Times New Roman" w:hAnsi="Times New Roman"/>
      <w:sz w:val="24"/>
      <w:szCs w:val="20"/>
    </w:rPr>
  </w:style>
  <w:style w:type="paragraph" w:styleId="TOC9">
    <w:name w:val="toc 9"/>
    <w:basedOn w:val="Normal"/>
    <w:next w:val="Normal"/>
    <w:autoRedefine/>
    <w:semiHidden/>
    <w:rsid w:val="009231DB"/>
    <w:pPr>
      <w:spacing w:after="120" w:line="240" w:lineRule="auto"/>
      <w:ind w:left="1920"/>
      <w:jc w:val="both"/>
    </w:pPr>
    <w:rPr>
      <w:rFonts w:ascii="Times New Roman" w:eastAsia="Times New Roman" w:hAnsi="Times New Roman"/>
      <w:sz w:val="24"/>
      <w:szCs w:val="20"/>
    </w:rPr>
  </w:style>
  <w:style w:type="paragraph" w:customStyle="1" w:styleId="YReferences">
    <w:name w:val="YReferences"/>
    <w:basedOn w:val="Normal"/>
    <w:next w:val="Normal"/>
    <w:rsid w:val="009231DB"/>
    <w:pPr>
      <w:spacing w:after="480" w:line="240" w:lineRule="auto"/>
      <w:ind w:left="1531" w:hanging="1531"/>
      <w:jc w:val="both"/>
    </w:pPr>
    <w:rPr>
      <w:rFonts w:ascii="Times New Roman" w:eastAsia="Times New Roman" w:hAnsi="Times New Roman"/>
      <w:sz w:val="24"/>
      <w:szCs w:val="20"/>
    </w:rPr>
  </w:style>
  <w:style w:type="paragraph" w:customStyle="1" w:styleId="ListBullet1">
    <w:name w:val="List Bullet 1"/>
    <w:basedOn w:val="Text1"/>
    <w:rsid w:val="009231DB"/>
    <w:pPr>
      <w:numPr>
        <w:numId w:val="6"/>
      </w:numPr>
    </w:pPr>
  </w:style>
  <w:style w:type="paragraph" w:customStyle="1" w:styleId="ListDash">
    <w:name w:val="List Dash"/>
    <w:basedOn w:val="Normal"/>
    <w:rsid w:val="009231DB"/>
    <w:pPr>
      <w:spacing w:after="120" w:line="240" w:lineRule="auto"/>
      <w:jc w:val="both"/>
    </w:pPr>
    <w:rPr>
      <w:rFonts w:ascii="Times New Roman" w:eastAsia="Times New Roman" w:hAnsi="Times New Roman"/>
      <w:sz w:val="24"/>
      <w:szCs w:val="20"/>
    </w:rPr>
  </w:style>
  <w:style w:type="paragraph" w:customStyle="1" w:styleId="ListDash1">
    <w:name w:val="List Dash 1"/>
    <w:basedOn w:val="Text1"/>
    <w:rsid w:val="009231DB"/>
    <w:pPr>
      <w:numPr>
        <w:numId w:val="11"/>
      </w:numPr>
    </w:pPr>
  </w:style>
  <w:style w:type="paragraph" w:customStyle="1" w:styleId="ListDash2">
    <w:name w:val="List Dash 2"/>
    <w:basedOn w:val="Text2"/>
    <w:rsid w:val="009231DB"/>
    <w:pPr>
      <w:numPr>
        <w:numId w:val="12"/>
      </w:numPr>
      <w:tabs>
        <w:tab w:val="clear" w:pos="2160"/>
      </w:tabs>
    </w:pPr>
  </w:style>
  <w:style w:type="paragraph" w:customStyle="1" w:styleId="ListDash3">
    <w:name w:val="List Dash 3"/>
    <w:basedOn w:val="Text3"/>
    <w:rsid w:val="009231DB"/>
    <w:pPr>
      <w:numPr>
        <w:numId w:val="13"/>
      </w:numPr>
      <w:tabs>
        <w:tab w:val="clear" w:pos="2302"/>
      </w:tabs>
    </w:pPr>
  </w:style>
  <w:style w:type="paragraph" w:customStyle="1" w:styleId="ListDash4">
    <w:name w:val="List Dash 4"/>
    <w:basedOn w:val="Text4"/>
    <w:rsid w:val="009231DB"/>
    <w:pPr>
      <w:numPr>
        <w:numId w:val="14"/>
      </w:numPr>
    </w:pPr>
  </w:style>
  <w:style w:type="paragraph" w:customStyle="1" w:styleId="ListNumberLevel2">
    <w:name w:val="List Number (Level 2)"/>
    <w:basedOn w:val="Normal"/>
    <w:rsid w:val="009231DB"/>
    <w:pPr>
      <w:numPr>
        <w:ilvl w:val="1"/>
        <w:numId w:val="15"/>
      </w:numPr>
      <w:spacing w:after="120" w:line="240" w:lineRule="auto"/>
      <w:jc w:val="both"/>
    </w:pPr>
    <w:rPr>
      <w:rFonts w:ascii="Times New Roman" w:eastAsia="Times New Roman" w:hAnsi="Times New Roman"/>
      <w:sz w:val="24"/>
      <w:szCs w:val="20"/>
    </w:rPr>
  </w:style>
  <w:style w:type="paragraph" w:customStyle="1" w:styleId="ListNumberLevel3">
    <w:name w:val="List Number (Level 3)"/>
    <w:basedOn w:val="Normal"/>
    <w:rsid w:val="009231DB"/>
    <w:pPr>
      <w:numPr>
        <w:ilvl w:val="2"/>
        <w:numId w:val="15"/>
      </w:numPr>
      <w:spacing w:after="120" w:line="240" w:lineRule="auto"/>
      <w:jc w:val="both"/>
    </w:pPr>
    <w:rPr>
      <w:rFonts w:ascii="Times New Roman" w:eastAsia="Times New Roman" w:hAnsi="Times New Roman"/>
      <w:sz w:val="24"/>
      <w:szCs w:val="20"/>
    </w:rPr>
  </w:style>
  <w:style w:type="paragraph" w:customStyle="1" w:styleId="ListNumberLevel4">
    <w:name w:val="List Number (Level 4)"/>
    <w:basedOn w:val="Normal"/>
    <w:rsid w:val="009231DB"/>
    <w:pPr>
      <w:numPr>
        <w:ilvl w:val="3"/>
        <w:numId w:val="15"/>
      </w:numPr>
      <w:spacing w:after="120" w:line="240" w:lineRule="auto"/>
      <w:jc w:val="both"/>
    </w:pPr>
    <w:rPr>
      <w:rFonts w:ascii="Times New Roman" w:eastAsia="Times New Roman" w:hAnsi="Times New Roman"/>
      <w:sz w:val="24"/>
      <w:szCs w:val="20"/>
    </w:rPr>
  </w:style>
  <w:style w:type="paragraph" w:customStyle="1" w:styleId="ListNumber1">
    <w:name w:val="List Number 1"/>
    <w:basedOn w:val="Text1"/>
    <w:rsid w:val="009231DB"/>
    <w:pPr>
      <w:numPr>
        <w:numId w:val="16"/>
      </w:numPr>
    </w:pPr>
  </w:style>
  <w:style w:type="paragraph" w:customStyle="1" w:styleId="ListNumber1Level2">
    <w:name w:val="List Number 1 (Level 2)"/>
    <w:basedOn w:val="Text1"/>
    <w:rsid w:val="009231DB"/>
    <w:pPr>
      <w:numPr>
        <w:ilvl w:val="1"/>
        <w:numId w:val="16"/>
      </w:numPr>
    </w:pPr>
  </w:style>
  <w:style w:type="paragraph" w:customStyle="1" w:styleId="ListNumber1Level3">
    <w:name w:val="List Number 1 (Level 3)"/>
    <w:basedOn w:val="Text1"/>
    <w:rsid w:val="009231DB"/>
    <w:pPr>
      <w:numPr>
        <w:ilvl w:val="2"/>
        <w:numId w:val="16"/>
      </w:numPr>
    </w:pPr>
  </w:style>
  <w:style w:type="paragraph" w:customStyle="1" w:styleId="ListNumber1Level4">
    <w:name w:val="List Number 1 (Level 4)"/>
    <w:basedOn w:val="Text1"/>
    <w:rsid w:val="009231DB"/>
    <w:pPr>
      <w:numPr>
        <w:ilvl w:val="3"/>
        <w:numId w:val="16"/>
      </w:numPr>
    </w:pPr>
  </w:style>
  <w:style w:type="paragraph" w:customStyle="1" w:styleId="ListNumber2Level2">
    <w:name w:val="List Number 2 (Level 2)"/>
    <w:basedOn w:val="Text2"/>
    <w:rsid w:val="009231DB"/>
    <w:pPr>
      <w:numPr>
        <w:ilvl w:val="1"/>
        <w:numId w:val="17"/>
      </w:numPr>
      <w:tabs>
        <w:tab w:val="clear" w:pos="2160"/>
      </w:tabs>
    </w:pPr>
  </w:style>
  <w:style w:type="paragraph" w:customStyle="1" w:styleId="ListNumber2Level3">
    <w:name w:val="List Number 2 (Level 3)"/>
    <w:basedOn w:val="Text2"/>
    <w:rsid w:val="009231DB"/>
    <w:pPr>
      <w:numPr>
        <w:ilvl w:val="2"/>
        <w:numId w:val="17"/>
      </w:numPr>
      <w:tabs>
        <w:tab w:val="clear" w:pos="2160"/>
      </w:tabs>
    </w:pPr>
  </w:style>
  <w:style w:type="paragraph" w:customStyle="1" w:styleId="ListNumber2Level4">
    <w:name w:val="List Number 2 (Level 4)"/>
    <w:basedOn w:val="Text2"/>
    <w:rsid w:val="009231DB"/>
    <w:pPr>
      <w:numPr>
        <w:ilvl w:val="3"/>
        <w:numId w:val="17"/>
      </w:numPr>
      <w:tabs>
        <w:tab w:val="clear" w:pos="2160"/>
      </w:tabs>
      <w:ind w:left="3901" w:hanging="703"/>
    </w:pPr>
  </w:style>
  <w:style w:type="paragraph" w:customStyle="1" w:styleId="ListNumber3Level2">
    <w:name w:val="List Number 3 (Level 2)"/>
    <w:basedOn w:val="Text3"/>
    <w:rsid w:val="009231DB"/>
    <w:pPr>
      <w:numPr>
        <w:ilvl w:val="1"/>
        <w:numId w:val="18"/>
      </w:numPr>
      <w:tabs>
        <w:tab w:val="clear" w:pos="2302"/>
      </w:tabs>
    </w:pPr>
  </w:style>
  <w:style w:type="paragraph" w:customStyle="1" w:styleId="ListNumber3Level3">
    <w:name w:val="List Number 3 (Level 3)"/>
    <w:basedOn w:val="Text3"/>
    <w:rsid w:val="009231DB"/>
    <w:pPr>
      <w:numPr>
        <w:ilvl w:val="2"/>
        <w:numId w:val="18"/>
      </w:numPr>
      <w:tabs>
        <w:tab w:val="clear" w:pos="2302"/>
      </w:tabs>
    </w:pPr>
  </w:style>
  <w:style w:type="paragraph" w:customStyle="1" w:styleId="ListNumber3Level4">
    <w:name w:val="List Number 3 (Level 4)"/>
    <w:basedOn w:val="Text3"/>
    <w:rsid w:val="009231DB"/>
    <w:pPr>
      <w:numPr>
        <w:ilvl w:val="3"/>
        <w:numId w:val="18"/>
      </w:numPr>
      <w:tabs>
        <w:tab w:val="clear" w:pos="2302"/>
      </w:tabs>
    </w:pPr>
  </w:style>
  <w:style w:type="paragraph" w:customStyle="1" w:styleId="ListNumber4Level2">
    <w:name w:val="List Number 4 (Level 2)"/>
    <w:basedOn w:val="Text4"/>
    <w:rsid w:val="009231DB"/>
    <w:pPr>
      <w:numPr>
        <w:ilvl w:val="1"/>
        <w:numId w:val="19"/>
      </w:numPr>
    </w:pPr>
  </w:style>
  <w:style w:type="paragraph" w:customStyle="1" w:styleId="ListNumber4Level3">
    <w:name w:val="List Number 4 (Level 3)"/>
    <w:basedOn w:val="Text4"/>
    <w:rsid w:val="009231DB"/>
    <w:pPr>
      <w:numPr>
        <w:ilvl w:val="2"/>
        <w:numId w:val="19"/>
      </w:numPr>
    </w:pPr>
  </w:style>
  <w:style w:type="paragraph" w:customStyle="1" w:styleId="ListNumber4Level4">
    <w:name w:val="List Number 4 (Level 4)"/>
    <w:basedOn w:val="Text4"/>
    <w:rsid w:val="009231DB"/>
    <w:pPr>
      <w:numPr>
        <w:ilvl w:val="3"/>
        <w:numId w:val="19"/>
      </w:numPr>
    </w:pPr>
  </w:style>
  <w:style w:type="paragraph" w:styleId="TOCHeading">
    <w:name w:val="TOC Heading"/>
    <w:basedOn w:val="Normal"/>
    <w:next w:val="Normal"/>
    <w:qFormat/>
    <w:rsid w:val="009231DB"/>
    <w:pPr>
      <w:keepNext/>
      <w:spacing w:before="240" w:after="120" w:line="240" w:lineRule="auto"/>
      <w:jc w:val="center"/>
    </w:pPr>
    <w:rPr>
      <w:rFonts w:ascii="Times New Roman" w:eastAsia="Times New Roman" w:hAnsi="Times New Roman"/>
      <w:b/>
      <w:sz w:val="24"/>
      <w:szCs w:val="20"/>
    </w:rPr>
  </w:style>
  <w:style w:type="paragraph" w:customStyle="1" w:styleId="Contact">
    <w:name w:val="Contact"/>
    <w:basedOn w:val="Normal"/>
    <w:next w:val="Enclosures"/>
    <w:rsid w:val="009231DB"/>
    <w:pPr>
      <w:spacing w:before="480" w:after="0" w:line="240" w:lineRule="auto"/>
      <w:ind w:left="567" w:hanging="567"/>
    </w:pPr>
    <w:rPr>
      <w:rFonts w:ascii="Times New Roman" w:eastAsia="Times New Roman" w:hAnsi="Times New Roman"/>
      <w:sz w:val="24"/>
      <w:szCs w:val="20"/>
    </w:rPr>
  </w:style>
  <w:style w:type="paragraph" w:customStyle="1" w:styleId="DisclaimerNotice">
    <w:name w:val="Disclaimer Notice"/>
    <w:basedOn w:val="Normal"/>
    <w:next w:val="AddressTR"/>
    <w:rsid w:val="009231DB"/>
    <w:pPr>
      <w:spacing w:after="120" w:line="240" w:lineRule="auto"/>
      <w:ind w:left="5103"/>
    </w:pPr>
    <w:rPr>
      <w:rFonts w:ascii="Times New Roman" w:eastAsia="Times New Roman" w:hAnsi="Times New Roman"/>
      <w:i/>
      <w:sz w:val="20"/>
      <w:szCs w:val="20"/>
    </w:rPr>
  </w:style>
  <w:style w:type="paragraph" w:customStyle="1" w:styleId="Disclaimer">
    <w:name w:val="Disclaimer"/>
    <w:basedOn w:val="Normal"/>
    <w:rsid w:val="009231DB"/>
    <w:pPr>
      <w:keepLines/>
      <w:pBdr>
        <w:top w:val="single" w:sz="4" w:space="1" w:color="auto"/>
      </w:pBdr>
      <w:spacing w:before="480" w:after="0" w:line="240" w:lineRule="auto"/>
      <w:jc w:val="both"/>
    </w:pPr>
    <w:rPr>
      <w:rFonts w:ascii="Times New Roman" w:eastAsia="Times New Roman" w:hAnsi="Times New Roman"/>
      <w:i/>
      <w:sz w:val="24"/>
      <w:szCs w:val="20"/>
    </w:rPr>
  </w:style>
  <w:style w:type="character" w:styleId="FollowedHyperlink">
    <w:name w:val="FollowedHyperlink"/>
    <w:rsid w:val="009231DB"/>
    <w:rPr>
      <w:color w:val="800080"/>
      <w:u w:val="single"/>
    </w:rPr>
  </w:style>
  <w:style w:type="paragraph" w:customStyle="1" w:styleId="DisclaimerSJ">
    <w:name w:val="Disclaimer_SJ"/>
    <w:basedOn w:val="Normal"/>
    <w:next w:val="Normal"/>
    <w:rsid w:val="009231DB"/>
    <w:pPr>
      <w:spacing w:after="0" w:line="240" w:lineRule="auto"/>
      <w:jc w:val="both"/>
    </w:pPr>
    <w:rPr>
      <w:rFonts w:ascii="Arial" w:eastAsia="Times New Roman" w:hAnsi="Arial"/>
      <w:b/>
      <w:sz w:val="16"/>
      <w:szCs w:val="20"/>
    </w:rPr>
  </w:style>
  <w:style w:type="paragraph" w:customStyle="1" w:styleId="ZCom">
    <w:name w:val="Z_Com"/>
    <w:basedOn w:val="Normal"/>
    <w:next w:val="ZDGName"/>
    <w:rsid w:val="009231DB"/>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rsid w:val="009231DB"/>
    <w:pPr>
      <w:widowControl w:val="0"/>
      <w:autoSpaceDE w:val="0"/>
      <w:autoSpaceDN w:val="0"/>
      <w:spacing w:after="0" w:line="240" w:lineRule="auto"/>
      <w:ind w:right="85"/>
    </w:pPr>
    <w:rPr>
      <w:rFonts w:ascii="Arial" w:eastAsia="Times New Roman" w:hAnsi="Arial" w:cs="Arial"/>
      <w:sz w:val="16"/>
      <w:szCs w:val="16"/>
      <w:lang w:eastAsia="en-GB"/>
    </w:rPr>
  </w:style>
  <w:style w:type="character" w:styleId="PageNumber">
    <w:name w:val="page number"/>
    <w:rsid w:val="009231DB"/>
  </w:style>
  <w:style w:type="paragraph" w:styleId="BalloonText">
    <w:name w:val="Balloon Text"/>
    <w:basedOn w:val="Normal"/>
    <w:link w:val="BalloonTextChar"/>
    <w:semiHidden/>
    <w:rsid w:val="009231DB"/>
    <w:pPr>
      <w:spacing w:after="120" w:line="240" w:lineRule="auto"/>
      <w:jc w:val="both"/>
    </w:pPr>
    <w:rPr>
      <w:rFonts w:ascii="Tahoma" w:eastAsia="Times New Roman" w:hAnsi="Tahoma" w:cs="Tahoma"/>
      <w:sz w:val="16"/>
      <w:szCs w:val="16"/>
    </w:rPr>
  </w:style>
  <w:style w:type="character" w:customStyle="1" w:styleId="BalloonTextChar">
    <w:name w:val="Balloon Text Char"/>
    <w:link w:val="BalloonText"/>
    <w:semiHidden/>
    <w:rsid w:val="009231DB"/>
    <w:rPr>
      <w:rFonts w:ascii="Tahoma" w:eastAsia="Times New Roman" w:hAnsi="Tahoma" w:cs="Tahoma"/>
      <w:sz w:val="16"/>
      <w:szCs w:val="16"/>
      <w:lang w:eastAsia="en-US"/>
    </w:rPr>
  </w:style>
  <w:style w:type="character" w:styleId="CommentReference">
    <w:name w:val="annotation reference"/>
    <w:semiHidden/>
    <w:rsid w:val="009231DB"/>
    <w:rPr>
      <w:sz w:val="16"/>
      <w:szCs w:val="16"/>
    </w:rPr>
  </w:style>
  <w:style w:type="paragraph" w:styleId="CommentSubject">
    <w:name w:val="annotation subject"/>
    <w:basedOn w:val="CommentText"/>
    <w:next w:val="CommentText"/>
    <w:link w:val="CommentSubjectChar"/>
    <w:semiHidden/>
    <w:rsid w:val="009231DB"/>
    <w:rPr>
      <w:b/>
      <w:bCs/>
    </w:rPr>
  </w:style>
  <w:style w:type="character" w:customStyle="1" w:styleId="CommentSubjectChar">
    <w:name w:val="Comment Subject Char"/>
    <w:link w:val="CommentSubject"/>
    <w:semiHidden/>
    <w:rsid w:val="009231DB"/>
    <w:rPr>
      <w:rFonts w:ascii="Times New Roman" w:eastAsia="Times New Roman" w:hAnsi="Times New Roman"/>
      <w:b/>
      <w:bCs/>
      <w:lang w:eastAsia="en-US"/>
    </w:rPr>
  </w:style>
  <w:style w:type="paragraph" w:customStyle="1" w:styleId="ManualHeading3">
    <w:name w:val="Manual Heading 3"/>
    <w:basedOn w:val="Normal"/>
    <w:next w:val="Text3"/>
    <w:rsid w:val="009231DB"/>
    <w:pPr>
      <w:keepNext/>
      <w:tabs>
        <w:tab w:val="left" w:pos="850"/>
      </w:tabs>
      <w:spacing w:before="120" w:after="120" w:line="240" w:lineRule="auto"/>
      <w:ind w:left="850" w:hanging="850"/>
      <w:jc w:val="both"/>
      <w:outlineLvl w:val="2"/>
    </w:pPr>
    <w:rPr>
      <w:rFonts w:ascii="Times New Roman" w:eastAsia="Times New Roman" w:hAnsi="Times New Roman"/>
      <w:i/>
      <w:sz w:val="24"/>
      <w:szCs w:val="24"/>
      <w:lang w:eastAsia="de-DE"/>
    </w:rPr>
  </w:style>
  <w:style w:type="paragraph" w:customStyle="1" w:styleId="Point0number">
    <w:name w:val="Point 0 (number)"/>
    <w:basedOn w:val="Normal"/>
    <w:rsid w:val="009231DB"/>
    <w:pPr>
      <w:numPr>
        <w:numId w:val="20"/>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rsid w:val="009231DB"/>
    <w:pPr>
      <w:numPr>
        <w:ilvl w:val="2"/>
        <w:numId w:val="20"/>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rsid w:val="009231DB"/>
    <w:pPr>
      <w:numPr>
        <w:ilvl w:val="4"/>
        <w:numId w:val="20"/>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rsid w:val="009231DB"/>
    <w:pPr>
      <w:numPr>
        <w:ilvl w:val="6"/>
        <w:numId w:val="20"/>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rsid w:val="009231DB"/>
    <w:pPr>
      <w:numPr>
        <w:ilvl w:val="1"/>
        <w:numId w:val="20"/>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rsid w:val="009231DB"/>
    <w:pPr>
      <w:numPr>
        <w:ilvl w:val="3"/>
        <w:numId w:val="20"/>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rsid w:val="009231DB"/>
    <w:pPr>
      <w:numPr>
        <w:ilvl w:val="5"/>
        <w:numId w:val="20"/>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rsid w:val="009231DB"/>
    <w:pPr>
      <w:numPr>
        <w:ilvl w:val="7"/>
        <w:numId w:val="20"/>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rsid w:val="009231DB"/>
    <w:pPr>
      <w:numPr>
        <w:ilvl w:val="8"/>
        <w:numId w:val="20"/>
      </w:numPr>
      <w:spacing w:before="120" w:after="120" w:line="240" w:lineRule="auto"/>
      <w:jc w:val="both"/>
    </w:pPr>
    <w:rPr>
      <w:rFonts w:ascii="Times New Roman" w:eastAsia="Times New Roman" w:hAnsi="Times New Roman"/>
      <w:sz w:val="24"/>
      <w:szCs w:val="24"/>
    </w:rPr>
  </w:style>
  <w:style w:type="character" w:styleId="Emphasis">
    <w:name w:val="Emphasis"/>
    <w:qFormat/>
    <w:rsid w:val="009231DB"/>
    <w:rPr>
      <w:i/>
      <w:iCs/>
    </w:rPr>
  </w:style>
  <w:style w:type="table" w:styleId="TableGrid">
    <w:name w:val="Table Grid"/>
    <w:basedOn w:val="TableNormal"/>
    <w:rsid w:val="009231DB"/>
    <w:pPr>
      <w:spacing w:after="24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231DB"/>
    <w:pPr>
      <w:spacing w:after="0" w:line="240" w:lineRule="auto"/>
      <w:ind w:left="720"/>
      <w:contextualSpacing/>
    </w:pPr>
    <w:rPr>
      <w:rFonts w:ascii="Arial" w:eastAsia="Times New Roman" w:hAnsi="Arial"/>
      <w:sz w:val="20"/>
      <w:szCs w:val="20"/>
      <w:lang w:val="nl-NL"/>
    </w:rPr>
  </w:style>
  <w:style w:type="character" w:styleId="Hyperlink">
    <w:name w:val="Hyperlink"/>
    <w:rsid w:val="009231DB"/>
    <w:rPr>
      <w:color w:val="0000FF"/>
      <w:u w:val="single"/>
    </w:rPr>
  </w:style>
  <w:style w:type="paragraph" w:styleId="Revision">
    <w:name w:val="Revision"/>
    <w:hidden/>
    <w:uiPriority w:val="99"/>
    <w:semiHidden/>
    <w:rsid w:val="009231DB"/>
    <w:rPr>
      <w:rFonts w:ascii="Times New Roman" w:eastAsia="Times New Roman" w:hAnsi="Times New Roman"/>
      <w:sz w:val="24"/>
      <w:lang w:eastAsia="en-US"/>
    </w:rPr>
  </w:style>
  <w:style w:type="character" w:styleId="FootnoteReference">
    <w:name w:val="footnote reference"/>
    <w:uiPriority w:val="99"/>
    <w:semiHidden/>
    <w:unhideWhenUsed/>
    <w:rsid w:val="009231DB"/>
    <w:rPr>
      <w:vertAlign w:val="superscript"/>
    </w:rPr>
  </w:style>
  <w:style w:type="paragraph" w:customStyle="1" w:styleId="Default">
    <w:name w:val="Default"/>
    <w:rsid w:val="00CF06FB"/>
    <w:pPr>
      <w:autoSpaceDE w:val="0"/>
      <w:autoSpaceDN w:val="0"/>
      <w:adjustRightInd w:val="0"/>
    </w:pPr>
    <w:rPr>
      <w:rFonts w:cs="Calibri"/>
      <w:color w:val="000000"/>
      <w:sz w:val="24"/>
      <w:szCs w:val="24"/>
    </w:rPr>
  </w:style>
  <w:style w:type="paragraph" w:styleId="NoSpacing">
    <w:name w:val="No Spacing"/>
    <w:uiPriority w:val="1"/>
    <w:qFormat/>
    <w:rsid w:val="0033109D"/>
    <w:rPr>
      <w:sz w:val="22"/>
      <w:szCs w:val="22"/>
      <w:lang w:eastAsia="en-US"/>
    </w:rPr>
  </w:style>
  <w:style w:type="paragraph" w:styleId="NormalWeb">
    <w:name w:val="Normal (Web)"/>
    <w:basedOn w:val="Normal"/>
    <w:uiPriority w:val="99"/>
    <w:unhideWhenUsed/>
    <w:rsid w:val="00980E19"/>
    <w:pPr>
      <w:spacing w:before="100" w:beforeAutospacing="1" w:after="100" w:afterAutospacing="1" w:line="240" w:lineRule="auto"/>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C54E2E"/>
    <w:pPr>
      <w:spacing w:after="200" w:line="276" w:lineRule="auto"/>
    </w:pPr>
    <w:rPr>
      <w:sz w:val="22"/>
      <w:szCs w:val="22"/>
      <w:lang w:eastAsia="en-US"/>
    </w:rPr>
  </w:style>
  <w:style w:type="paragraph" w:styleId="Heading1">
    <w:name w:val="heading 1"/>
    <w:basedOn w:val="Normal"/>
    <w:next w:val="Normal"/>
    <w:link w:val="Heading1Char"/>
    <w:qFormat/>
    <w:rsid w:val="006B7E9E"/>
    <w:pPr>
      <w:keepNext/>
      <w:numPr>
        <w:numId w:val="29"/>
      </w:numPr>
      <w:spacing w:before="240" w:after="240"/>
      <w:jc w:val="both"/>
      <w:outlineLvl w:val="0"/>
    </w:pPr>
    <w:rPr>
      <w:rFonts w:ascii="Times New Roman" w:eastAsia="Times New Roman" w:hAnsi="Times New Roman"/>
      <w:b/>
      <w:smallCaps/>
    </w:rPr>
  </w:style>
  <w:style w:type="paragraph" w:styleId="Heading3">
    <w:name w:val="heading 3"/>
    <w:basedOn w:val="Normal"/>
    <w:next w:val="Normal"/>
    <w:link w:val="Heading3Char"/>
    <w:qFormat/>
    <w:rsid w:val="005B6CC1"/>
    <w:pPr>
      <w:keepNext/>
      <w:numPr>
        <w:ilvl w:val="2"/>
        <w:numId w:val="1"/>
      </w:numPr>
      <w:spacing w:after="240" w:line="240" w:lineRule="auto"/>
      <w:jc w:val="both"/>
      <w:outlineLvl w:val="2"/>
    </w:pPr>
    <w:rPr>
      <w:rFonts w:ascii="Times New Roman" w:eastAsia="Times New Roman" w:hAnsi="Times New Roman"/>
      <w:i/>
      <w:sz w:val="24"/>
      <w:szCs w:val="20"/>
    </w:rPr>
  </w:style>
  <w:style w:type="paragraph" w:styleId="Heading4">
    <w:name w:val="heading 4"/>
    <w:basedOn w:val="Normal"/>
    <w:next w:val="Normal"/>
    <w:link w:val="Heading4Char"/>
    <w:qFormat/>
    <w:rsid w:val="005B6CC1"/>
    <w:pPr>
      <w:keepNext/>
      <w:numPr>
        <w:ilvl w:val="3"/>
        <w:numId w:val="1"/>
      </w:numPr>
      <w:spacing w:after="240" w:line="240" w:lineRule="auto"/>
      <w:jc w:val="both"/>
      <w:outlineLvl w:val="3"/>
    </w:pPr>
    <w:rPr>
      <w:rFonts w:ascii="Times New Roman" w:eastAsia="Times New Roman" w:hAnsi="Times New Roman"/>
      <w:sz w:val="24"/>
      <w:szCs w:val="20"/>
    </w:rPr>
  </w:style>
  <w:style w:type="paragraph" w:styleId="Heading5">
    <w:name w:val="heading 5"/>
    <w:basedOn w:val="Normal"/>
    <w:next w:val="Normal"/>
    <w:link w:val="Heading5Char"/>
    <w:qFormat/>
    <w:rsid w:val="009231DB"/>
    <w:pPr>
      <w:spacing w:before="240" w:after="60" w:line="240" w:lineRule="auto"/>
      <w:ind w:left="3332" w:hanging="708"/>
      <w:jc w:val="both"/>
      <w:outlineLvl w:val="4"/>
    </w:pPr>
    <w:rPr>
      <w:rFonts w:ascii="Arial" w:eastAsia="Times New Roman" w:hAnsi="Arial"/>
      <w:szCs w:val="20"/>
    </w:rPr>
  </w:style>
  <w:style w:type="paragraph" w:styleId="Heading6">
    <w:name w:val="heading 6"/>
    <w:basedOn w:val="Normal"/>
    <w:next w:val="Normal"/>
    <w:link w:val="Heading6Char"/>
    <w:qFormat/>
    <w:rsid w:val="009231DB"/>
    <w:pPr>
      <w:spacing w:before="240" w:after="60" w:line="240" w:lineRule="auto"/>
      <w:ind w:left="4040" w:hanging="708"/>
      <w:jc w:val="both"/>
      <w:outlineLvl w:val="5"/>
    </w:pPr>
    <w:rPr>
      <w:rFonts w:ascii="Arial" w:eastAsia="Times New Roman" w:hAnsi="Arial"/>
      <w:i/>
      <w:szCs w:val="20"/>
    </w:rPr>
  </w:style>
  <w:style w:type="paragraph" w:styleId="Heading7">
    <w:name w:val="heading 7"/>
    <w:basedOn w:val="Normal"/>
    <w:next w:val="Normal"/>
    <w:link w:val="Heading7Char"/>
    <w:qFormat/>
    <w:rsid w:val="009231DB"/>
    <w:pPr>
      <w:spacing w:before="240" w:after="60" w:line="240" w:lineRule="auto"/>
      <w:ind w:left="4748" w:hanging="708"/>
      <w:jc w:val="both"/>
      <w:outlineLvl w:val="6"/>
    </w:pPr>
    <w:rPr>
      <w:rFonts w:ascii="Arial" w:eastAsia="Times New Roman" w:hAnsi="Arial"/>
      <w:sz w:val="20"/>
      <w:szCs w:val="20"/>
    </w:rPr>
  </w:style>
  <w:style w:type="paragraph" w:styleId="Heading8">
    <w:name w:val="heading 8"/>
    <w:basedOn w:val="Normal"/>
    <w:next w:val="Normal"/>
    <w:link w:val="Heading8Char"/>
    <w:qFormat/>
    <w:rsid w:val="009231DB"/>
    <w:pPr>
      <w:spacing w:before="240" w:after="60" w:line="240" w:lineRule="auto"/>
      <w:ind w:left="5456" w:hanging="708"/>
      <w:jc w:val="both"/>
      <w:outlineLvl w:val="7"/>
    </w:pPr>
    <w:rPr>
      <w:rFonts w:ascii="Arial" w:eastAsia="Times New Roman" w:hAnsi="Arial"/>
      <w:i/>
      <w:sz w:val="20"/>
      <w:szCs w:val="20"/>
    </w:rPr>
  </w:style>
  <w:style w:type="paragraph" w:styleId="Heading9">
    <w:name w:val="heading 9"/>
    <w:basedOn w:val="Normal"/>
    <w:next w:val="Normal"/>
    <w:link w:val="Heading9Char"/>
    <w:qFormat/>
    <w:rsid w:val="009231DB"/>
    <w:pPr>
      <w:spacing w:before="240" w:after="60" w:line="240" w:lineRule="auto"/>
      <w:ind w:left="6164" w:hanging="708"/>
      <w:jc w:val="both"/>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B7E9E"/>
    <w:rPr>
      <w:rFonts w:ascii="Times New Roman" w:eastAsia="Times New Roman" w:hAnsi="Times New Roman"/>
      <w:b/>
      <w:smallCaps/>
      <w:sz w:val="22"/>
      <w:szCs w:val="22"/>
      <w:lang w:eastAsia="en-US"/>
    </w:rPr>
  </w:style>
  <w:style w:type="character" w:customStyle="1" w:styleId="Heading2Char">
    <w:name w:val="Heading 2 Char"/>
    <w:rsid w:val="00AF7949"/>
    <w:rPr>
      <w:rFonts w:ascii="Times New Roman" w:eastAsia="Times New Roman" w:hAnsi="Times New Roman"/>
      <w:b/>
      <w:sz w:val="24"/>
      <w:lang w:eastAsia="en-US"/>
    </w:rPr>
  </w:style>
  <w:style w:type="character" w:customStyle="1" w:styleId="Heading3Char">
    <w:name w:val="Heading 3 Char"/>
    <w:link w:val="Heading3"/>
    <w:rsid w:val="005B6CC1"/>
    <w:rPr>
      <w:rFonts w:ascii="Times New Roman" w:eastAsia="Times New Roman" w:hAnsi="Times New Roman"/>
      <w:i/>
      <w:sz w:val="24"/>
      <w:lang w:eastAsia="en-US"/>
    </w:rPr>
  </w:style>
  <w:style w:type="character" w:customStyle="1" w:styleId="Heading4Char">
    <w:name w:val="Heading 4 Char"/>
    <w:link w:val="Heading4"/>
    <w:rsid w:val="005B6CC1"/>
    <w:rPr>
      <w:rFonts w:ascii="Times New Roman" w:eastAsia="Times New Roman" w:hAnsi="Times New Roman"/>
      <w:sz w:val="24"/>
      <w:lang w:eastAsia="en-US"/>
    </w:rPr>
  </w:style>
  <w:style w:type="paragraph" w:customStyle="1" w:styleId="Text1">
    <w:name w:val="Text 1"/>
    <w:basedOn w:val="Normal"/>
    <w:rsid w:val="009231DB"/>
    <w:pPr>
      <w:spacing w:after="120" w:line="240" w:lineRule="auto"/>
      <w:ind w:left="482"/>
      <w:jc w:val="both"/>
    </w:pPr>
    <w:rPr>
      <w:rFonts w:ascii="Times New Roman" w:eastAsia="Times New Roman" w:hAnsi="Times New Roman"/>
      <w:sz w:val="24"/>
      <w:szCs w:val="20"/>
    </w:rPr>
  </w:style>
  <w:style w:type="paragraph" w:styleId="ListBullet5">
    <w:name w:val="List Bullet 5"/>
    <w:basedOn w:val="Normal"/>
    <w:autoRedefine/>
    <w:rsid w:val="009231DB"/>
    <w:pPr>
      <w:numPr>
        <w:numId w:val="2"/>
      </w:numPr>
      <w:spacing w:after="120" w:line="240" w:lineRule="auto"/>
      <w:jc w:val="both"/>
    </w:pPr>
    <w:rPr>
      <w:rFonts w:ascii="Times New Roman" w:eastAsia="Times New Roman" w:hAnsi="Times New Roman"/>
      <w:sz w:val="24"/>
      <w:szCs w:val="20"/>
    </w:rPr>
  </w:style>
  <w:style w:type="character" w:customStyle="1" w:styleId="Heading5Char">
    <w:name w:val="Heading 5 Char"/>
    <w:link w:val="Heading5"/>
    <w:rsid w:val="009231DB"/>
    <w:rPr>
      <w:rFonts w:ascii="Arial" w:eastAsia="Times New Roman" w:hAnsi="Arial"/>
      <w:sz w:val="22"/>
      <w:lang w:eastAsia="en-US"/>
    </w:rPr>
  </w:style>
  <w:style w:type="character" w:customStyle="1" w:styleId="Heading6Char">
    <w:name w:val="Heading 6 Char"/>
    <w:link w:val="Heading6"/>
    <w:rsid w:val="009231DB"/>
    <w:rPr>
      <w:rFonts w:ascii="Arial" w:eastAsia="Times New Roman" w:hAnsi="Arial"/>
      <w:i/>
      <w:sz w:val="22"/>
      <w:lang w:eastAsia="en-US"/>
    </w:rPr>
  </w:style>
  <w:style w:type="character" w:customStyle="1" w:styleId="Heading7Char">
    <w:name w:val="Heading 7 Char"/>
    <w:link w:val="Heading7"/>
    <w:rsid w:val="009231DB"/>
    <w:rPr>
      <w:rFonts w:ascii="Arial" w:eastAsia="Times New Roman" w:hAnsi="Arial"/>
      <w:lang w:eastAsia="en-US"/>
    </w:rPr>
  </w:style>
  <w:style w:type="character" w:customStyle="1" w:styleId="Heading8Char">
    <w:name w:val="Heading 8 Char"/>
    <w:link w:val="Heading8"/>
    <w:rsid w:val="009231DB"/>
    <w:rPr>
      <w:rFonts w:ascii="Arial" w:eastAsia="Times New Roman" w:hAnsi="Arial"/>
      <w:i/>
      <w:lang w:eastAsia="en-US"/>
    </w:rPr>
  </w:style>
  <w:style w:type="character" w:customStyle="1" w:styleId="Heading9Char">
    <w:name w:val="Heading 9 Char"/>
    <w:link w:val="Heading9"/>
    <w:rsid w:val="009231DB"/>
    <w:rPr>
      <w:rFonts w:ascii="Arial" w:eastAsia="Times New Roman" w:hAnsi="Arial"/>
      <w:i/>
      <w:sz w:val="18"/>
      <w:lang w:eastAsia="en-US"/>
    </w:rPr>
  </w:style>
  <w:style w:type="paragraph" w:customStyle="1" w:styleId="Text2">
    <w:name w:val="Text 2"/>
    <w:basedOn w:val="Normal"/>
    <w:rsid w:val="009231DB"/>
    <w:pPr>
      <w:tabs>
        <w:tab w:val="left" w:pos="2160"/>
      </w:tabs>
      <w:spacing w:after="120" w:line="240" w:lineRule="auto"/>
      <w:ind w:left="1077"/>
      <w:jc w:val="both"/>
    </w:pPr>
    <w:rPr>
      <w:rFonts w:ascii="Times New Roman" w:eastAsia="Times New Roman" w:hAnsi="Times New Roman"/>
      <w:sz w:val="24"/>
      <w:szCs w:val="20"/>
    </w:rPr>
  </w:style>
  <w:style w:type="paragraph" w:customStyle="1" w:styleId="Text3">
    <w:name w:val="Text 3"/>
    <w:basedOn w:val="Normal"/>
    <w:rsid w:val="009231DB"/>
    <w:pPr>
      <w:tabs>
        <w:tab w:val="left" w:pos="2302"/>
      </w:tabs>
      <w:spacing w:after="120" w:line="240" w:lineRule="auto"/>
      <w:ind w:left="1916"/>
      <w:jc w:val="both"/>
    </w:pPr>
    <w:rPr>
      <w:rFonts w:ascii="Times New Roman" w:eastAsia="Times New Roman" w:hAnsi="Times New Roman"/>
      <w:sz w:val="24"/>
      <w:szCs w:val="20"/>
    </w:rPr>
  </w:style>
  <w:style w:type="paragraph" w:customStyle="1" w:styleId="Text4">
    <w:name w:val="Text 4"/>
    <w:basedOn w:val="Normal"/>
    <w:rsid w:val="009231DB"/>
    <w:pPr>
      <w:spacing w:after="120" w:line="240" w:lineRule="auto"/>
      <w:ind w:left="2880"/>
      <w:jc w:val="both"/>
    </w:pPr>
    <w:rPr>
      <w:rFonts w:ascii="Times New Roman" w:eastAsia="Times New Roman" w:hAnsi="Times New Roman"/>
      <w:sz w:val="24"/>
      <w:szCs w:val="20"/>
    </w:rPr>
  </w:style>
  <w:style w:type="paragraph" w:customStyle="1" w:styleId="Address">
    <w:name w:val="Address"/>
    <w:basedOn w:val="Normal"/>
    <w:rsid w:val="009231DB"/>
    <w:pPr>
      <w:spacing w:after="0" w:line="240" w:lineRule="auto"/>
    </w:pPr>
    <w:rPr>
      <w:rFonts w:ascii="Times New Roman" w:eastAsia="Times New Roman" w:hAnsi="Times New Roman"/>
      <w:sz w:val="24"/>
      <w:szCs w:val="20"/>
    </w:rPr>
  </w:style>
  <w:style w:type="paragraph" w:customStyle="1" w:styleId="AddressTL">
    <w:name w:val="AddressTL"/>
    <w:basedOn w:val="Normal"/>
    <w:next w:val="Normal"/>
    <w:rsid w:val="009231DB"/>
    <w:pPr>
      <w:spacing w:after="720" w:line="240" w:lineRule="auto"/>
    </w:pPr>
    <w:rPr>
      <w:rFonts w:ascii="Times New Roman" w:eastAsia="Times New Roman" w:hAnsi="Times New Roman"/>
      <w:sz w:val="24"/>
      <w:szCs w:val="20"/>
    </w:rPr>
  </w:style>
  <w:style w:type="paragraph" w:customStyle="1" w:styleId="AddressTR">
    <w:name w:val="AddressTR"/>
    <w:basedOn w:val="Normal"/>
    <w:next w:val="Normal"/>
    <w:rsid w:val="009231DB"/>
    <w:pPr>
      <w:spacing w:after="720" w:line="240" w:lineRule="auto"/>
      <w:ind w:left="5103"/>
    </w:pPr>
    <w:rPr>
      <w:rFonts w:ascii="Times New Roman" w:eastAsia="Times New Roman" w:hAnsi="Times New Roman"/>
      <w:sz w:val="24"/>
      <w:szCs w:val="20"/>
    </w:rPr>
  </w:style>
  <w:style w:type="paragraph" w:styleId="BlockText">
    <w:name w:val="Block Text"/>
    <w:basedOn w:val="Normal"/>
    <w:rsid w:val="009231DB"/>
    <w:pPr>
      <w:spacing w:after="120" w:line="240" w:lineRule="auto"/>
      <w:ind w:left="1440" w:right="1440"/>
      <w:jc w:val="both"/>
    </w:pPr>
    <w:rPr>
      <w:rFonts w:ascii="Times New Roman" w:eastAsia="Times New Roman" w:hAnsi="Times New Roman"/>
      <w:sz w:val="24"/>
      <w:szCs w:val="20"/>
    </w:rPr>
  </w:style>
  <w:style w:type="paragraph" w:styleId="BodyText">
    <w:name w:val="Body Text"/>
    <w:basedOn w:val="Normal"/>
    <w:link w:val="BodyTextChar"/>
    <w:rsid w:val="009231DB"/>
    <w:pPr>
      <w:spacing w:after="120" w:line="240" w:lineRule="auto"/>
      <w:jc w:val="both"/>
    </w:pPr>
    <w:rPr>
      <w:rFonts w:ascii="Times New Roman" w:eastAsia="Times New Roman" w:hAnsi="Times New Roman"/>
      <w:sz w:val="24"/>
      <w:szCs w:val="20"/>
    </w:rPr>
  </w:style>
  <w:style w:type="character" w:customStyle="1" w:styleId="BodyTextChar">
    <w:name w:val="Body Text Char"/>
    <w:link w:val="BodyText"/>
    <w:rsid w:val="009231DB"/>
    <w:rPr>
      <w:rFonts w:ascii="Times New Roman" w:eastAsia="Times New Roman" w:hAnsi="Times New Roman"/>
      <w:sz w:val="24"/>
      <w:lang w:eastAsia="en-US"/>
    </w:rPr>
  </w:style>
  <w:style w:type="paragraph" w:styleId="BodyText2">
    <w:name w:val="Body Text 2"/>
    <w:basedOn w:val="Normal"/>
    <w:link w:val="BodyText2Char"/>
    <w:rsid w:val="009231DB"/>
    <w:pPr>
      <w:spacing w:after="120" w:line="480" w:lineRule="auto"/>
      <w:jc w:val="both"/>
    </w:pPr>
    <w:rPr>
      <w:rFonts w:ascii="Times New Roman" w:eastAsia="Times New Roman" w:hAnsi="Times New Roman"/>
      <w:sz w:val="24"/>
      <w:szCs w:val="20"/>
    </w:rPr>
  </w:style>
  <w:style w:type="character" w:customStyle="1" w:styleId="BodyText2Char">
    <w:name w:val="Body Text 2 Char"/>
    <w:link w:val="BodyText2"/>
    <w:rsid w:val="009231DB"/>
    <w:rPr>
      <w:rFonts w:ascii="Times New Roman" w:eastAsia="Times New Roman" w:hAnsi="Times New Roman"/>
      <w:sz w:val="24"/>
      <w:lang w:eastAsia="en-US"/>
    </w:rPr>
  </w:style>
  <w:style w:type="paragraph" w:styleId="BodyText3">
    <w:name w:val="Body Text 3"/>
    <w:basedOn w:val="Normal"/>
    <w:link w:val="BodyText3Char"/>
    <w:rsid w:val="009231DB"/>
    <w:pPr>
      <w:spacing w:after="120" w:line="240" w:lineRule="auto"/>
      <w:jc w:val="both"/>
    </w:pPr>
    <w:rPr>
      <w:rFonts w:ascii="Times New Roman" w:eastAsia="Times New Roman" w:hAnsi="Times New Roman"/>
      <w:sz w:val="16"/>
      <w:szCs w:val="20"/>
    </w:rPr>
  </w:style>
  <w:style w:type="character" w:customStyle="1" w:styleId="BodyText3Char">
    <w:name w:val="Body Text 3 Char"/>
    <w:link w:val="BodyText3"/>
    <w:rsid w:val="009231DB"/>
    <w:rPr>
      <w:rFonts w:ascii="Times New Roman" w:eastAsia="Times New Roman" w:hAnsi="Times New Roman"/>
      <w:sz w:val="16"/>
      <w:lang w:eastAsia="en-US"/>
    </w:rPr>
  </w:style>
  <w:style w:type="paragraph" w:styleId="BodyTextFirstIndent">
    <w:name w:val="Body Text First Indent"/>
    <w:basedOn w:val="BodyText"/>
    <w:link w:val="BodyTextFirstIndentChar"/>
    <w:rsid w:val="009231DB"/>
    <w:pPr>
      <w:ind w:firstLine="210"/>
    </w:pPr>
  </w:style>
  <w:style w:type="character" w:customStyle="1" w:styleId="BodyTextFirstIndentChar">
    <w:name w:val="Body Text First Indent Char"/>
    <w:basedOn w:val="BodyTextChar"/>
    <w:link w:val="BodyTextFirstIndent"/>
    <w:rsid w:val="009231DB"/>
    <w:rPr>
      <w:rFonts w:ascii="Times New Roman" w:eastAsia="Times New Roman" w:hAnsi="Times New Roman"/>
      <w:sz w:val="24"/>
      <w:lang w:eastAsia="en-US"/>
    </w:rPr>
  </w:style>
  <w:style w:type="paragraph" w:styleId="BodyTextIndent">
    <w:name w:val="Body Text Indent"/>
    <w:basedOn w:val="Normal"/>
    <w:link w:val="BodyTextIndentChar"/>
    <w:rsid w:val="009231DB"/>
    <w:pPr>
      <w:spacing w:after="120" w:line="240" w:lineRule="auto"/>
      <w:ind w:left="283"/>
      <w:jc w:val="both"/>
    </w:pPr>
    <w:rPr>
      <w:rFonts w:ascii="Times New Roman" w:eastAsia="Times New Roman" w:hAnsi="Times New Roman"/>
      <w:sz w:val="24"/>
      <w:szCs w:val="20"/>
    </w:rPr>
  </w:style>
  <w:style w:type="character" w:customStyle="1" w:styleId="BodyTextIndentChar">
    <w:name w:val="Body Text Indent Char"/>
    <w:link w:val="BodyTextIndent"/>
    <w:rsid w:val="009231DB"/>
    <w:rPr>
      <w:rFonts w:ascii="Times New Roman" w:eastAsia="Times New Roman" w:hAnsi="Times New Roman"/>
      <w:sz w:val="24"/>
      <w:lang w:eastAsia="en-US"/>
    </w:rPr>
  </w:style>
  <w:style w:type="paragraph" w:styleId="BodyTextFirstIndent2">
    <w:name w:val="Body Text First Indent 2"/>
    <w:basedOn w:val="BodyTextIndent"/>
    <w:link w:val="BodyTextFirstIndent2Char"/>
    <w:rsid w:val="009231DB"/>
    <w:pPr>
      <w:ind w:firstLine="210"/>
    </w:pPr>
  </w:style>
  <w:style w:type="character" w:customStyle="1" w:styleId="BodyTextFirstIndent2Char">
    <w:name w:val="Body Text First Indent 2 Char"/>
    <w:basedOn w:val="BodyTextIndentChar"/>
    <w:link w:val="BodyTextFirstIndent2"/>
    <w:rsid w:val="009231DB"/>
    <w:rPr>
      <w:rFonts w:ascii="Times New Roman" w:eastAsia="Times New Roman" w:hAnsi="Times New Roman"/>
      <w:sz w:val="24"/>
      <w:lang w:eastAsia="en-US"/>
    </w:rPr>
  </w:style>
  <w:style w:type="paragraph" w:styleId="BodyTextIndent2">
    <w:name w:val="Body Text Indent 2"/>
    <w:basedOn w:val="Normal"/>
    <w:link w:val="BodyTextIndent2Char"/>
    <w:rsid w:val="009231DB"/>
    <w:pPr>
      <w:spacing w:after="120" w:line="480" w:lineRule="auto"/>
      <w:ind w:left="283"/>
      <w:jc w:val="both"/>
    </w:pPr>
    <w:rPr>
      <w:rFonts w:ascii="Times New Roman" w:eastAsia="Times New Roman" w:hAnsi="Times New Roman"/>
      <w:sz w:val="24"/>
      <w:szCs w:val="20"/>
    </w:rPr>
  </w:style>
  <w:style w:type="character" w:customStyle="1" w:styleId="BodyTextIndent2Char">
    <w:name w:val="Body Text Indent 2 Char"/>
    <w:link w:val="BodyTextIndent2"/>
    <w:rsid w:val="009231DB"/>
    <w:rPr>
      <w:rFonts w:ascii="Times New Roman" w:eastAsia="Times New Roman" w:hAnsi="Times New Roman"/>
      <w:sz w:val="24"/>
      <w:lang w:eastAsia="en-US"/>
    </w:rPr>
  </w:style>
  <w:style w:type="paragraph" w:styleId="BodyTextIndent3">
    <w:name w:val="Body Text Indent 3"/>
    <w:basedOn w:val="Normal"/>
    <w:link w:val="BodyTextIndent3Char"/>
    <w:rsid w:val="009231DB"/>
    <w:pPr>
      <w:spacing w:after="120" w:line="240" w:lineRule="auto"/>
      <w:ind w:left="283"/>
      <w:jc w:val="both"/>
    </w:pPr>
    <w:rPr>
      <w:rFonts w:ascii="Times New Roman" w:eastAsia="Times New Roman" w:hAnsi="Times New Roman"/>
      <w:sz w:val="16"/>
      <w:szCs w:val="20"/>
    </w:rPr>
  </w:style>
  <w:style w:type="character" w:customStyle="1" w:styleId="BodyTextIndent3Char">
    <w:name w:val="Body Text Indent 3 Char"/>
    <w:link w:val="BodyTextIndent3"/>
    <w:rsid w:val="009231DB"/>
    <w:rPr>
      <w:rFonts w:ascii="Times New Roman" w:eastAsia="Times New Roman" w:hAnsi="Times New Roman"/>
      <w:sz w:val="16"/>
      <w:lang w:eastAsia="en-US"/>
    </w:rPr>
  </w:style>
  <w:style w:type="paragraph" w:styleId="Caption">
    <w:name w:val="caption"/>
    <w:basedOn w:val="Normal"/>
    <w:next w:val="Normal"/>
    <w:qFormat/>
    <w:rsid w:val="009231DB"/>
    <w:pPr>
      <w:spacing w:before="120" w:after="120" w:line="240" w:lineRule="auto"/>
      <w:jc w:val="both"/>
    </w:pPr>
    <w:rPr>
      <w:rFonts w:ascii="Times New Roman" w:eastAsia="Times New Roman" w:hAnsi="Times New Roman"/>
      <w:b/>
      <w:sz w:val="24"/>
      <w:szCs w:val="20"/>
    </w:rPr>
  </w:style>
  <w:style w:type="paragraph" w:styleId="Closing">
    <w:name w:val="Closing"/>
    <w:basedOn w:val="Normal"/>
    <w:next w:val="Signature"/>
    <w:link w:val="ClosingChar"/>
    <w:rsid w:val="009231DB"/>
    <w:pPr>
      <w:tabs>
        <w:tab w:val="left" w:pos="5103"/>
      </w:tabs>
      <w:spacing w:before="240" w:after="120" w:line="240" w:lineRule="auto"/>
      <w:ind w:left="5103"/>
    </w:pPr>
    <w:rPr>
      <w:rFonts w:ascii="Times New Roman" w:eastAsia="Times New Roman" w:hAnsi="Times New Roman"/>
      <w:sz w:val="24"/>
      <w:szCs w:val="20"/>
    </w:rPr>
  </w:style>
  <w:style w:type="character" w:customStyle="1" w:styleId="ClosingChar">
    <w:name w:val="Closing Char"/>
    <w:link w:val="Closing"/>
    <w:rsid w:val="009231DB"/>
    <w:rPr>
      <w:rFonts w:ascii="Times New Roman" w:eastAsia="Times New Roman" w:hAnsi="Times New Roman"/>
      <w:sz w:val="24"/>
      <w:lang w:eastAsia="en-US"/>
    </w:rPr>
  </w:style>
  <w:style w:type="paragraph" w:styleId="Signature">
    <w:name w:val="Signature"/>
    <w:basedOn w:val="Normal"/>
    <w:next w:val="Contact"/>
    <w:link w:val="SignatureChar"/>
    <w:rsid w:val="009231DB"/>
    <w:pPr>
      <w:tabs>
        <w:tab w:val="left" w:pos="5103"/>
      </w:tabs>
      <w:spacing w:before="1200" w:after="0" w:line="240" w:lineRule="auto"/>
      <w:ind w:left="5103"/>
      <w:jc w:val="center"/>
    </w:pPr>
    <w:rPr>
      <w:rFonts w:ascii="Times New Roman" w:eastAsia="Times New Roman" w:hAnsi="Times New Roman"/>
      <w:sz w:val="24"/>
      <w:szCs w:val="20"/>
    </w:rPr>
  </w:style>
  <w:style w:type="character" w:customStyle="1" w:styleId="SignatureChar">
    <w:name w:val="Signature Char"/>
    <w:link w:val="Signature"/>
    <w:rsid w:val="009231DB"/>
    <w:rPr>
      <w:rFonts w:ascii="Times New Roman" w:eastAsia="Times New Roman" w:hAnsi="Times New Roman"/>
      <w:sz w:val="24"/>
      <w:lang w:eastAsia="en-US"/>
    </w:rPr>
  </w:style>
  <w:style w:type="paragraph" w:customStyle="1" w:styleId="Enclosures">
    <w:name w:val="Enclosures"/>
    <w:basedOn w:val="Normal"/>
    <w:next w:val="Participants"/>
    <w:rsid w:val="009231DB"/>
    <w:pPr>
      <w:keepNext/>
      <w:keepLines/>
      <w:tabs>
        <w:tab w:val="left" w:pos="5670"/>
      </w:tabs>
      <w:spacing w:before="480" w:after="0" w:line="240" w:lineRule="auto"/>
      <w:ind w:left="1985" w:hanging="1985"/>
    </w:pPr>
    <w:rPr>
      <w:rFonts w:ascii="Times New Roman" w:eastAsia="Times New Roman" w:hAnsi="Times New Roman"/>
      <w:sz w:val="24"/>
      <w:szCs w:val="20"/>
    </w:rPr>
  </w:style>
  <w:style w:type="paragraph" w:customStyle="1" w:styleId="Participants">
    <w:name w:val="Participants"/>
    <w:basedOn w:val="Normal"/>
    <w:next w:val="Copies"/>
    <w:rsid w:val="009231DB"/>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sz w:val="24"/>
      <w:szCs w:val="20"/>
    </w:rPr>
  </w:style>
  <w:style w:type="paragraph" w:customStyle="1" w:styleId="Copies">
    <w:name w:val="Copies"/>
    <w:basedOn w:val="Normal"/>
    <w:next w:val="Normal"/>
    <w:rsid w:val="009231DB"/>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sz w:val="24"/>
      <w:szCs w:val="20"/>
    </w:rPr>
  </w:style>
  <w:style w:type="paragraph" w:styleId="CommentText">
    <w:name w:val="annotation text"/>
    <w:basedOn w:val="Normal"/>
    <w:link w:val="CommentTextChar"/>
    <w:semiHidden/>
    <w:rsid w:val="009231DB"/>
    <w:pPr>
      <w:spacing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semiHidden/>
    <w:rsid w:val="009231DB"/>
    <w:rPr>
      <w:rFonts w:ascii="Times New Roman" w:eastAsia="Times New Roman" w:hAnsi="Times New Roman"/>
      <w:lang w:eastAsia="en-US"/>
    </w:rPr>
  </w:style>
  <w:style w:type="paragraph" w:styleId="Date">
    <w:name w:val="Date"/>
    <w:basedOn w:val="Normal"/>
    <w:next w:val="References"/>
    <w:link w:val="DateChar"/>
    <w:rsid w:val="009231DB"/>
    <w:pPr>
      <w:spacing w:after="0" w:line="240" w:lineRule="auto"/>
      <w:ind w:left="5103" w:right="-567"/>
    </w:pPr>
    <w:rPr>
      <w:rFonts w:ascii="Times New Roman" w:eastAsia="Times New Roman" w:hAnsi="Times New Roman"/>
      <w:sz w:val="24"/>
      <w:szCs w:val="20"/>
    </w:rPr>
  </w:style>
  <w:style w:type="character" w:customStyle="1" w:styleId="DateChar">
    <w:name w:val="Date Char"/>
    <w:link w:val="Date"/>
    <w:rsid w:val="009231DB"/>
    <w:rPr>
      <w:rFonts w:ascii="Times New Roman" w:eastAsia="Times New Roman" w:hAnsi="Times New Roman"/>
      <w:sz w:val="24"/>
      <w:lang w:eastAsia="en-US"/>
    </w:rPr>
  </w:style>
  <w:style w:type="paragraph" w:customStyle="1" w:styleId="References">
    <w:name w:val="References"/>
    <w:basedOn w:val="Normal"/>
    <w:next w:val="AddressTR"/>
    <w:rsid w:val="009231DB"/>
    <w:pPr>
      <w:spacing w:after="120" w:line="240" w:lineRule="auto"/>
      <w:ind w:left="5103"/>
    </w:pPr>
    <w:rPr>
      <w:rFonts w:ascii="Times New Roman" w:eastAsia="Times New Roman" w:hAnsi="Times New Roman"/>
      <w:sz w:val="20"/>
      <w:szCs w:val="20"/>
    </w:rPr>
  </w:style>
  <w:style w:type="paragraph" w:styleId="DocumentMap">
    <w:name w:val="Document Map"/>
    <w:basedOn w:val="Normal"/>
    <w:link w:val="DocumentMapChar"/>
    <w:semiHidden/>
    <w:rsid w:val="009231DB"/>
    <w:pPr>
      <w:shd w:val="clear" w:color="auto" w:fill="000080"/>
      <w:spacing w:after="120" w:line="240" w:lineRule="auto"/>
      <w:jc w:val="both"/>
    </w:pPr>
    <w:rPr>
      <w:rFonts w:ascii="Tahoma" w:eastAsia="Times New Roman" w:hAnsi="Tahoma"/>
      <w:sz w:val="24"/>
      <w:szCs w:val="20"/>
    </w:rPr>
  </w:style>
  <w:style w:type="character" w:customStyle="1" w:styleId="DocumentMapChar">
    <w:name w:val="Document Map Char"/>
    <w:link w:val="DocumentMap"/>
    <w:semiHidden/>
    <w:rsid w:val="009231DB"/>
    <w:rPr>
      <w:rFonts w:ascii="Tahoma" w:eastAsia="Times New Roman" w:hAnsi="Tahoma"/>
      <w:sz w:val="24"/>
      <w:shd w:val="clear" w:color="auto" w:fill="000080"/>
      <w:lang w:eastAsia="en-US"/>
    </w:rPr>
  </w:style>
  <w:style w:type="paragraph" w:customStyle="1" w:styleId="DoubSign">
    <w:name w:val="DoubSign"/>
    <w:basedOn w:val="Normal"/>
    <w:next w:val="Contact"/>
    <w:rsid w:val="009231DB"/>
    <w:pPr>
      <w:tabs>
        <w:tab w:val="left" w:pos="5103"/>
      </w:tabs>
      <w:spacing w:before="1200" w:after="0" w:line="240" w:lineRule="auto"/>
    </w:pPr>
    <w:rPr>
      <w:rFonts w:ascii="Times New Roman" w:eastAsia="Times New Roman" w:hAnsi="Times New Roman"/>
      <w:sz w:val="24"/>
      <w:szCs w:val="20"/>
    </w:rPr>
  </w:style>
  <w:style w:type="paragraph" w:styleId="EndnoteText">
    <w:name w:val="endnote text"/>
    <w:basedOn w:val="Normal"/>
    <w:link w:val="EndnoteTextChar"/>
    <w:semiHidden/>
    <w:rsid w:val="009231DB"/>
    <w:pPr>
      <w:spacing w:after="120" w:line="240" w:lineRule="auto"/>
      <w:jc w:val="both"/>
    </w:pPr>
    <w:rPr>
      <w:rFonts w:ascii="Times New Roman" w:eastAsia="Times New Roman" w:hAnsi="Times New Roman"/>
      <w:sz w:val="20"/>
      <w:szCs w:val="20"/>
    </w:rPr>
  </w:style>
  <w:style w:type="character" w:customStyle="1" w:styleId="EndnoteTextChar">
    <w:name w:val="Endnote Text Char"/>
    <w:link w:val="EndnoteText"/>
    <w:semiHidden/>
    <w:rsid w:val="009231DB"/>
    <w:rPr>
      <w:rFonts w:ascii="Times New Roman" w:eastAsia="Times New Roman" w:hAnsi="Times New Roman"/>
      <w:lang w:eastAsia="en-US"/>
    </w:rPr>
  </w:style>
  <w:style w:type="paragraph" w:styleId="EnvelopeAddress">
    <w:name w:val="envelope address"/>
    <w:basedOn w:val="Normal"/>
    <w:rsid w:val="009231DB"/>
    <w:pPr>
      <w:framePr w:w="7920" w:h="1980" w:hRule="exact" w:hSpace="180" w:wrap="auto" w:hAnchor="page" w:xAlign="center" w:yAlign="bottom"/>
      <w:spacing w:after="0" w:line="240" w:lineRule="auto"/>
      <w:jc w:val="both"/>
    </w:pPr>
    <w:rPr>
      <w:rFonts w:ascii="Times New Roman" w:eastAsia="Times New Roman" w:hAnsi="Times New Roman"/>
      <w:sz w:val="24"/>
      <w:szCs w:val="20"/>
    </w:rPr>
  </w:style>
  <w:style w:type="paragraph" w:styleId="EnvelopeReturn">
    <w:name w:val="envelope return"/>
    <w:basedOn w:val="Normal"/>
    <w:rsid w:val="009231DB"/>
    <w:pPr>
      <w:spacing w:after="0" w:line="240" w:lineRule="auto"/>
      <w:jc w:val="both"/>
    </w:pPr>
    <w:rPr>
      <w:rFonts w:ascii="Times New Roman" w:eastAsia="Times New Roman" w:hAnsi="Times New Roman"/>
      <w:sz w:val="20"/>
      <w:szCs w:val="20"/>
    </w:rPr>
  </w:style>
  <w:style w:type="paragraph" w:styleId="Footer">
    <w:name w:val="footer"/>
    <w:basedOn w:val="Normal"/>
    <w:link w:val="FooterChar"/>
    <w:uiPriority w:val="99"/>
    <w:rsid w:val="009231DB"/>
    <w:pPr>
      <w:spacing w:after="0" w:line="240" w:lineRule="auto"/>
      <w:ind w:right="-567"/>
    </w:pPr>
    <w:rPr>
      <w:rFonts w:ascii="Arial" w:eastAsia="Times New Roman" w:hAnsi="Arial"/>
      <w:sz w:val="16"/>
      <w:szCs w:val="20"/>
    </w:rPr>
  </w:style>
  <w:style w:type="character" w:customStyle="1" w:styleId="FooterChar">
    <w:name w:val="Footer Char"/>
    <w:link w:val="Footer"/>
    <w:uiPriority w:val="99"/>
    <w:rsid w:val="009231DB"/>
    <w:rPr>
      <w:rFonts w:ascii="Arial" w:eastAsia="Times New Roman" w:hAnsi="Arial"/>
      <w:sz w:val="16"/>
      <w:lang w:eastAsia="en-US"/>
    </w:rPr>
  </w:style>
  <w:style w:type="paragraph" w:styleId="FootnoteText">
    <w:name w:val="footnote text"/>
    <w:basedOn w:val="Normal"/>
    <w:link w:val="FootnoteTextChar"/>
    <w:semiHidden/>
    <w:rsid w:val="009231DB"/>
    <w:pPr>
      <w:spacing w:after="120" w:line="240" w:lineRule="auto"/>
      <w:ind w:left="357" w:hanging="357"/>
      <w:jc w:val="both"/>
    </w:pPr>
    <w:rPr>
      <w:rFonts w:ascii="Times New Roman" w:eastAsia="Times New Roman" w:hAnsi="Times New Roman"/>
      <w:sz w:val="20"/>
      <w:szCs w:val="20"/>
    </w:rPr>
  </w:style>
  <w:style w:type="character" w:customStyle="1" w:styleId="FootnoteTextChar">
    <w:name w:val="Footnote Text Char"/>
    <w:link w:val="FootnoteText"/>
    <w:semiHidden/>
    <w:rsid w:val="009231DB"/>
    <w:rPr>
      <w:rFonts w:ascii="Times New Roman" w:eastAsia="Times New Roman" w:hAnsi="Times New Roman"/>
      <w:lang w:eastAsia="en-US"/>
    </w:rPr>
  </w:style>
  <w:style w:type="paragraph" w:styleId="Header">
    <w:name w:val="header"/>
    <w:basedOn w:val="Normal"/>
    <w:link w:val="HeaderChar"/>
    <w:rsid w:val="009231DB"/>
    <w:pPr>
      <w:tabs>
        <w:tab w:val="center" w:pos="4153"/>
        <w:tab w:val="right" w:pos="8306"/>
      </w:tabs>
      <w:spacing w:after="120" w:line="240" w:lineRule="auto"/>
      <w:jc w:val="both"/>
    </w:pPr>
    <w:rPr>
      <w:rFonts w:ascii="Times New Roman" w:eastAsia="Times New Roman" w:hAnsi="Times New Roman"/>
      <w:sz w:val="24"/>
      <w:szCs w:val="20"/>
    </w:rPr>
  </w:style>
  <w:style w:type="character" w:customStyle="1" w:styleId="HeaderChar">
    <w:name w:val="Header Char"/>
    <w:link w:val="Header"/>
    <w:rsid w:val="009231DB"/>
    <w:rPr>
      <w:rFonts w:ascii="Times New Roman" w:eastAsia="Times New Roman" w:hAnsi="Times New Roman"/>
      <w:sz w:val="24"/>
      <w:lang w:eastAsia="en-US"/>
    </w:rPr>
  </w:style>
  <w:style w:type="paragraph" w:styleId="Index1">
    <w:name w:val="index 1"/>
    <w:basedOn w:val="Normal"/>
    <w:next w:val="Normal"/>
    <w:autoRedefine/>
    <w:semiHidden/>
    <w:rsid w:val="009231DB"/>
    <w:pPr>
      <w:spacing w:after="120" w:line="240" w:lineRule="auto"/>
      <w:ind w:left="240" w:hanging="240"/>
      <w:jc w:val="both"/>
    </w:pPr>
    <w:rPr>
      <w:rFonts w:ascii="Times New Roman" w:eastAsia="Times New Roman" w:hAnsi="Times New Roman"/>
      <w:sz w:val="24"/>
      <w:szCs w:val="20"/>
    </w:rPr>
  </w:style>
  <w:style w:type="paragraph" w:styleId="Index2">
    <w:name w:val="index 2"/>
    <w:basedOn w:val="Normal"/>
    <w:next w:val="Normal"/>
    <w:autoRedefine/>
    <w:semiHidden/>
    <w:rsid w:val="009231DB"/>
    <w:pPr>
      <w:spacing w:after="120" w:line="240" w:lineRule="auto"/>
      <w:ind w:left="480" w:hanging="240"/>
      <w:jc w:val="both"/>
    </w:pPr>
    <w:rPr>
      <w:rFonts w:ascii="Times New Roman" w:eastAsia="Times New Roman" w:hAnsi="Times New Roman"/>
      <w:sz w:val="24"/>
      <w:szCs w:val="20"/>
    </w:rPr>
  </w:style>
  <w:style w:type="paragraph" w:styleId="Index3">
    <w:name w:val="index 3"/>
    <w:basedOn w:val="Normal"/>
    <w:next w:val="Normal"/>
    <w:autoRedefine/>
    <w:semiHidden/>
    <w:rsid w:val="009231DB"/>
    <w:pPr>
      <w:spacing w:after="120" w:line="240" w:lineRule="auto"/>
      <w:ind w:left="720" w:hanging="240"/>
      <w:jc w:val="both"/>
    </w:pPr>
    <w:rPr>
      <w:rFonts w:ascii="Times New Roman" w:eastAsia="Times New Roman" w:hAnsi="Times New Roman"/>
      <w:sz w:val="24"/>
      <w:szCs w:val="20"/>
    </w:rPr>
  </w:style>
  <w:style w:type="paragraph" w:styleId="Index4">
    <w:name w:val="index 4"/>
    <w:basedOn w:val="Normal"/>
    <w:next w:val="Normal"/>
    <w:autoRedefine/>
    <w:semiHidden/>
    <w:rsid w:val="009231DB"/>
    <w:pPr>
      <w:spacing w:after="120" w:line="240" w:lineRule="auto"/>
      <w:ind w:left="960" w:hanging="240"/>
      <w:jc w:val="both"/>
    </w:pPr>
    <w:rPr>
      <w:rFonts w:ascii="Times New Roman" w:eastAsia="Times New Roman" w:hAnsi="Times New Roman"/>
      <w:sz w:val="24"/>
      <w:szCs w:val="20"/>
    </w:rPr>
  </w:style>
  <w:style w:type="paragraph" w:styleId="Index5">
    <w:name w:val="index 5"/>
    <w:basedOn w:val="Normal"/>
    <w:next w:val="Normal"/>
    <w:autoRedefine/>
    <w:semiHidden/>
    <w:rsid w:val="009231DB"/>
    <w:pPr>
      <w:spacing w:after="120" w:line="240" w:lineRule="auto"/>
      <w:ind w:left="1200" w:hanging="240"/>
      <w:jc w:val="both"/>
    </w:pPr>
    <w:rPr>
      <w:rFonts w:ascii="Times New Roman" w:eastAsia="Times New Roman" w:hAnsi="Times New Roman"/>
      <w:sz w:val="24"/>
      <w:szCs w:val="20"/>
    </w:rPr>
  </w:style>
  <w:style w:type="paragraph" w:styleId="Index6">
    <w:name w:val="index 6"/>
    <w:basedOn w:val="Normal"/>
    <w:next w:val="Normal"/>
    <w:autoRedefine/>
    <w:semiHidden/>
    <w:rsid w:val="009231DB"/>
    <w:pPr>
      <w:spacing w:after="120" w:line="240" w:lineRule="auto"/>
      <w:ind w:left="1440" w:hanging="240"/>
      <w:jc w:val="both"/>
    </w:pPr>
    <w:rPr>
      <w:rFonts w:ascii="Times New Roman" w:eastAsia="Times New Roman" w:hAnsi="Times New Roman"/>
      <w:sz w:val="24"/>
      <w:szCs w:val="20"/>
    </w:rPr>
  </w:style>
  <w:style w:type="paragraph" w:styleId="Index7">
    <w:name w:val="index 7"/>
    <w:basedOn w:val="Normal"/>
    <w:next w:val="Normal"/>
    <w:autoRedefine/>
    <w:semiHidden/>
    <w:rsid w:val="009231DB"/>
    <w:pPr>
      <w:spacing w:after="120" w:line="240" w:lineRule="auto"/>
      <w:ind w:left="1680" w:hanging="240"/>
      <w:jc w:val="both"/>
    </w:pPr>
    <w:rPr>
      <w:rFonts w:ascii="Times New Roman" w:eastAsia="Times New Roman" w:hAnsi="Times New Roman"/>
      <w:sz w:val="24"/>
      <w:szCs w:val="20"/>
    </w:rPr>
  </w:style>
  <w:style w:type="paragraph" w:styleId="Index8">
    <w:name w:val="index 8"/>
    <w:basedOn w:val="Normal"/>
    <w:next w:val="Normal"/>
    <w:autoRedefine/>
    <w:semiHidden/>
    <w:rsid w:val="009231DB"/>
    <w:pPr>
      <w:spacing w:after="120" w:line="240" w:lineRule="auto"/>
      <w:ind w:left="1920" w:hanging="240"/>
      <w:jc w:val="both"/>
    </w:pPr>
    <w:rPr>
      <w:rFonts w:ascii="Times New Roman" w:eastAsia="Times New Roman" w:hAnsi="Times New Roman"/>
      <w:sz w:val="24"/>
      <w:szCs w:val="20"/>
    </w:rPr>
  </w:style>
  <w:style w:type="paragraph" w:styleId="Index9">
    <w:name w:val="index 9"/>
    <w:basedOn w:val="Normal"/>
    <w:next w:val="Normal"/>
    <w:autoRedefine/>
    <w:semiHidden/>
    <w:rsid w:val="009231DB"/>
    <w:pPr>
      <w:spacing w:after="120" w:line="240" w:lineRule="auto"/>
      <w:ind w:left="2160" w:hanging="240"/>
      <w:jc w:val="both"/>
    </w:pPr>
    <w:rPr>
      <w:rFonts w:ascii="Times New Roman" w:eastAsia="Times New Roman" w:hAnsi="Times New Roman"/>
      <w:sz w:val="24"/>
      <w:szCs w:val="20"/>
    </w:rPr>
  </w:style>
  <w:style w:type="paragraph" w:styleId="IndexHeading">
    <w:name w:val="index heading"/>
    <w:basedOn w:val="Normal"/>
    <w:next w:val="Index1"/>
    <w:semiHidden/>
    <w:rsid w:val="009231DB"/>
    <w:pPr>
      <w:spacing w:after="120" w:line="240" w:lineRule="auto"/>
      <w:jc w:val="both"/>
    </w:pPr>
    <w:rPr>
      <w:rFonts w:ascii="Arial" w:eastAsia="Times New Roman" w:hAnsi="Arial"/>
      <w:b/>
      <w:sz w:val="24"/>
      <w:szCs w:val="20"/>
    </w:rPr>
  </w:style>
  <w:style w:type="paragraph" w:styleId="List">
    <w:name w:val="List"/>
    <w:basedOn w:val="Normal"/>
    <w:rsid w:val="009231DB"/>
    <w:pPr>
      <w:spacing w:after="120" w:line="240" w:lineRule="auto"/>
      <w:ind w:left="283" w:hanging="283"/>
      <w:jc w:val="both"/>
    </w:pPr>
    <w:rPr>
      <w:rFonts w:ascii="Times New Roman" w:eastAsia="Times New Roman" w:hAnsi="Times New Roman"/>
      <w:sz w:val="24"/>
      <w:szCs w:val="20"/>
    </w:rPr>
  </w:style>
  <w:style w:type="paragraph" w:styleId="List2">
    <w:name w:val="List 2"/>
    <w:basedOn w:val="Normal"/>
    <w:rsid w:val="009231DB"/>
    <w:pPr>
      <w:spacing w:after="120" w:line="240" w:lineRule="auto"/>
      <w:ind w:left="566" w:hanging="283"/>
      <w:jc w:val="both"/>
    </w:pPr>
    <w:rPr>
      <w:rFonts w:ascii="Times New Roman" w:eastAsia="Times New Roman" w:hAnsi="Times New Roman"/>
      <w:sz w:val="24"/>
      <w:szCs w:val="20"/>
    </w:rPr>
  </w:style>
  <w:style w:type="paragraph" w:styleId="List3">
    <w:name w:val="List 3"/>
    <w:basedOn w:val="Normal"/>
    <w:rsid w:val="009231DB"/>
    <w:pPr>
      <w:spacing w:after="120" w:line="240" w:lineRule="auto"/>
      <w:ind w:left="849" w:hanging="283"/>
      <w:jc w:val="both"/>
    </w:pPr>
    <w:rPr>
      <w:rFonts w:ascii="Times New Roman" w:eastAsia="Times New Roman" w:hAnsi="Times New Roman"/>
      <w:sz w:val="24"/>
      <w:szCs w:val="20"/>
    </w:rPr>
  </w:style>
  <w:style w:type="paragraph" w:styleId="List4">
    <w:name w:val="List 4"/>
    <w:basedOn w:val="Normal"/>
    <w:rsid w:val="009231DB"/>
    <w:pPr>
      <w:spacing w:after="120" w:line="240" w:lineRule="auto"/>
      <w:ind w:left="1132" w:hanging="283"/>
      <w:jc w:val="both"/>
    </w:pPr>
    <w:rPr>
      <w:rFonts w:ascii="Times New Roman" w:eastAsia="Times New Roman" w:hAnsi="Times New Roman"/>
      <w:sz w:val="24"/>
      <w:szCs w:val="20"/>
    </w:rPr>
  </w:style>
  <w:style w:type="paragraph" w:styleId="List5">
    <w:name w:val="List 5"/>
    <w:basedOn w:val="Normal"/>
    <w:rsid w:val="009231DB"/>
    <w:pPr>
      <w:spacing w:after="120" w:line="240" w:lineRule="auto"/>
      <w:ind w:left="1415" w:hanging="283"/>
      <w:jc w:val="both"/>
    </w:pPr>
    <w:rPr>
      <w:rFonts w:ascii="Times New Roman" w:eastAsia="Times New Roman" w:hAnsi="Times New Roman"/>
      <w:sz w:val="24"/>
      <w:szCs w:val="20"/>
    </w:rPr>
  </w:style>
  <w:style w:type="paragraph" w:styleId="ListBullet">
    <w:name w:val="List Bullet"/>
    <w:basedOn w:val="Normal"/>
    <w:rsid w:val="009231DB"/>
    <w:pPr>
      <w:numPr>
        <w:numId w:val="5"/>
      </w:numPr>
      <w:spacing w:after="120" w:line="240" w:lineRule="auto"/>
      <w:jc w:val="both"/>
    </w:pPr>
    <w:rPr>
      <w:rFonts w:ascii="Times New Roman" w:eastAsia="Times New Roman" w:hAnsi="Times New Roman"/>
      <w:sz w:val="24"/>
      <w:szCs w:val="20"/>
    </w:rPr>
  </w:style>
  <w:style w:type="paragraph" w:styleId="ListBullet2">
    <w:name w:val="List Bullet 2"/>
    <w:basedOn w:val="Text2"/>
    <w:rsid w:val="009231DB"/>
    <w:pPr>
      <w:numPr>
        <w:numId w:val="7"/>
      </w:numPr>
      <w:tabs>
        <w:tab w:val="clear" w:pos="2160"/>
      </w:tabs>
    </w:pPr>
  </w:style>
  <w:style w:type="paragraph" w:styleId="ListBullet3">
    <w:name w:val="List Bullet 3"/>
    <w:basedOn w:val="Text3"/>
    <w:rsid w:val="009231DB"/>
    <w:pPr>
      <w:numPr>
        <w:numId w:val="8"/>
      </w:numPr>
      <w:tabs>
        <w:tab w:val="clear" w:pos="2302"/>
      </w:tabs>
    </w:pPr>
  </w:style>
  <w:style w:type="paragraph" w:styleId="ListBullet4">
    <w:name w:val="List Bullet 4"/>
    <w:basedOn w:val="Text4"/>
    <w:rsid w:val="009231DB"/>
    <w:pPr>
      <w:numPr>
        <w:numId w:val="9"/>
      </w:numPr>
    </w:pPr>
  </w:style>
  <w:style w:type="paragraph" w:styleId="ListContinue">
    <w:name w:val="List Continue"/>
    <w:basedOn w:val="Normal"/>
    <w:rsid w:val="009231DB"/>
    <w:pPr>
      <w:spacing w:after="120" w:line="240" w:lineRule="auto"/>
      <w:ind w:left="283"/>
      <w:jc w:val="both"/>
    </w:pPr>
    <w:rPr>
      <w:rFonts w:ascii="Times New Roman" w:eastAsia="Times New Roman" w:hAnsi="Times New Roman"/>
      <w:sz w:val="24"/>
      <w:szCs w:val="20"/>
    </w:rPr>
  </w:style>
  <w:style w:type="paragraph" w:styleId="ListContinue2">
    <w:name w:val="List Continue 2"/>
    <w:basedOn w:val="Normal"/>
    <w:rsid w:val="009231DB"/>
    <w:pPr>
      <w:spacing w:after="120" w:line="240" w:lineRule="auto"/>
      <w:ind w:left="566"/>
      <w:jc w:val="both"/>
    </w:pPr>
    <w:rPr>
      <w:rFonts w:ascii="Times New Roman" w:eastAsia="Times New Roman" w:hAnsi="Times New Roman"/>
      <w:sz w:val="24"/>
      <w:szCs w:val="20"/>
    </w:rPr>
  </w:style>
  <w:style w:type="paragraph" w:styleId="ListContinue3">
    <w:name w:val="List Continue 3"/>
    <w:basedOn w:val="Normal"/>
    <w:rsid w:val="009231DB"/>
    <w:pPr>
      <w:spacing w:after="120" w:line="240" w:lineRule="auto"/>
      <w:ind w:left="849"/>
      <w:jc w:val="both"/>
    </w:pPr>
    <w:rPr>
      <w:rFonts w:ascii="Times New Roman" w:eastAsia="Times New Roman" w:hAnsi="Times New Roman"/>
      <w:sz w:val="24"/>
      <w:szCs w:val="20"/>
    </w:rPr>
  </w:style>
  <w:style w:type="paragraph" w:styleId="ListContinue4">
    <w:name w:val="List Continue 4"/>
    <w:basedOn w:val="Normal"/>
    <w:rsid w:val="009231DB"/>
    <w:pPr>
      <w:spacing w:after="120" w:line="240" w:lineRule="auto"/>
      <w:ind w:left="1132"/>
      <w:jc w:val="both"/>
    </w:pPr>
    <w:rPr>
      <w:rFonts w:ascii="Times New Roman" w:eastAsia="Times New Roman" w:hAnsi="Times New Roman"/>
      <w:sz w:val="24"/>
      <w:szCs w:val="20"/>
    </w:rPr>
  </w:style>
  <w:style w:type="paragraph" w:styleId="ListContinue5">
    <w:name w:val="List Continue 5"/>
    <w:basedOn w:val="Normal"/>
    <w:rsid w:val="009231DB"/>
    <w:pPr>
      <w:spacing w:after="120" w:line="240" w:lineRule="auto"/>
      <w:ind w:left="1415"/>
      <w:jc w:val="both"/>
    </w:pPr>
    <w:rPr>
      <w:rFonts w:ascii="Times New Roman" w:eastAsia="Times New Roman" w:hAnsi="Times New Roman"/>
      <w:sz w:val="24"/>
      <w:szCs w:val="20"/>
    </w:rPr>
  </w:style>
  <w:style w:type="paragraph" w:styleId="ListNumber">
    <w:name w:val="List Number"/>
    <w:basedOn w:val="Normal"/>
    <w:rsid w:val="009231DB"/>
    <w:pPr>
      <w:numPr>
        <w:numId w:val="23"/>
      </w:numPr>
      <w:tabs>
        <w:tab w:val="clear" w:pos="360"/>
        <w:tab w:val="num" w:pos="709"/>
      </w:tabs>
      <w:spacing w:after="120" w:line="240" w:lineRule="auto"/>
      <w:ind w:left="709" w:hanging="709"/>
      <w:jc w:val="both"/>
    </w:pPr>
    <w:rPr>
      <w:rFonts w:ascii="Times New Roman" w:eastAsia="Times New Roman" w:hAnsi="Times New Roman"/>
      <w:sz w:val="24"/>
      <w:szCs w:val="20"/>
    </w:rPr>
  </w:style>
  <w:style w:type="paragraph" w:styleId="ListNumber2">
    <w:name w:val="List Number 2"/>
    <w:basedOn w:val="Text2"/>
    <w:rsid w:val="009231DB"/>
    <w:pPr>
      <w:numPr>
        <w:numId w:val="17"/>
      </w:numPr>
      <w:tabs>
        <w:tab w:val="clear" w:pos="2160"/>
      </w:tabs>
    </w:pPr>
  </w:style>
  <w:style w:type="paragraph" w:styleId="ListNumber3">
    <w:name w:val="List Number 3"/>
    <w:basedOn w:val="Text3"/>
    <w:rsid w:val="009231DB"/>
    <w:pPr>
      <w:numPr>
        <w:numId w:val="18"/>
      </w:numPr>
      <w:tabs>
        <w:tab w:val="clear" w:pos="2302"/>
      </w:tabs>
    </w:pPr>
  </w:style>
  <w:style w:type="paragraph" w:styleId="ListNumber4">
    <w:name w:val="List Number 4"/>
    <w:basedOn w:val="Text4"/>
    <w:rsid w:val="009231DB"/>
    <w:pPr>
      <w:numPr>
        <w:numId w:val="19"/>
      </w:numPr>
    </w:pPr>
  </w:style>
  <w:style w:type="paragraph" w:styleId="ListNumber5">
    <w:name w:val="List Number 5"/>
    <w:basedOn w:val="Normal"/>
    <w:rsid w:val="009231DB"/>
    <w:pPr>
      <w:numPr>
        <w:numId w:val="3"/>
      </w:numPr>
      <w:spacing w:after="120" w:line="240" w:lineRule="auto"/>
      <w:jc w:val="both"/>
    </w:pPr>
    <w:rPr>
      <w:rFonts w:ascii="Times New Roman" w:eastAsia="Times New Roman" w:hAnsi="Times New Roman"/>
      <w:sz w:val="24"/>
      <w:szCs w:val="20"/>
    </w:rPr>
  </w:style>
  <w:style w:type="paragraph" w:styleId="MacroText">
    <w:name w:val="macro"/>
    <w:link w:val="MacroTextChar"/>
    <w:semiHidden/>
    <w:rsid w:val="009231DB"/>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lang w:eastAsia="en-US"/>
    </w:rPr>
  </w:style>
  <w:style w:type="character" w:customStyle="1" w:styleId="MacroTextChar">
    <w:name w:val="Macro Text Char"/>
    <w:link w:val="MacroText"/>
    <w:semiHidden/>
    <w:rsid w:val="009231DB"/>
    <w:rPr>
      <w:rFonts w:ascii="Courier New" w:eastAsia="Times New Roman" w:hAnsi="Courier New"/>
      <w:lang w:eastAsia="en-US"/>
    </w:rPr>
  </w:style>
  <w:style w:type="paragraph" w:styleId="MessageHeader">
    <w:name w:val="Message Header"/>
    <w:basedOn w:val="Normal"/>
    <w:link w:val="MessageHeaderChar"/>
    <w:rsid w:val="009231DB"/>
    <w:pPr>
      <w:pBdr>
        <w:top w:val="single" w:sz="6" w:space="1" w:color="auto"/>
        <w:left w:val="single" w:sz="6" w:space="1" w:color="auto"/>
        <w:bottom w:val="single" w:sz="6" w:space="1" w:color="auto"/>
        <w:right w:val="single" w:sz="6" w:space="1" w:color="auto"/>
      </w:pBdr>
      <w:shd w:val="pct20" w:color="auto" w:fill="auto"/>
      <w:spacing w:after="120" w:line="240" w:lineRule="auto"/>
      <w:ind w:left="1134" w:hanging="1134"/>
      <w:jc w:val="both"/>
    </w:pPr>
    <w:rPr>
      <w:rFonts w:ascii="Arial" w:eastAsia="Times New Roman" w:hAnsi="Arial"/>
      <w:sz w:val="24"/>
      <w:szCs w:val="20"/>
    </w:rPr>
  </w:style>
  <w:style w:type="character" w:customStyle="1" w:styleId="MessageHeaderChar">
    <w:name w:val="Message Header Char"/>
    <w:link w:val="MessageHeader"/>
    <w:rsid w:val="009231DB"/>
    <w:rPr>
      <w:rFonts w:ascii="Arial" w:eastAsia="Times New Roman" w:hAnsi="Arial"/>
      <w:sz w:val="24"/>
      <w:shd w:val="pct20" w:color="auto" w:fill="auto"/>
      <w:lang w:eastAsia="en-US"/>
    </w:rPr>
  </w:style>
  <w:style w:type="paragraph" w:styleId="NormalIndent">
    <w:name w:val="Normal Indent"/>
    <w:basedOn w:val="Normal"/>
    <w:rsid w:val="009231DB"/>
    <w:pPr>
      <w:spacing w:after="120" w:line="240" w:lineRule="auto"/>
      <w:ind w:left="720"/>
      <w:jc w:val="both"/>
    </w:pPr>
    <w:rPr>
      <w:rFonts w:ascii="Times New Roman" w:eastAsia="Times New Roman" w:hAnsi="Times New Roman"/>
      <w:sz w:val="24"/>
      <w:szCs w:val="20"/>
    </w:rPr>
  </w:style>
  <w:style w:type="paragraph" w:styleId="NoteHeading">
    <w:name w:val="Note Heading"/>
    <w:basedOn w:val="Normal"/>
    <w:next w:val="Normal"/>
    <w:link w:val="NoteHeadingChar"/>
    <w:rsid w:val="009231DB"/>
    <w:pPr>
      <w:spacing w:after="120" w:line="240" w:lineRule="auto"/>
      <w:jc w:val="both"/>
    </w:pPr>
    <w:rPr>
      <w:rFonts w:ascii="Times New Roman" w:eastAsia="Times New Roman" w:hAnsi="Times New Roman"/>
      <w:sz w:val="24"/>
      <w:szCs w:val="20"/>
    </w:rPr>
  </w:style>
  <w:style w:type="character" w:customStyle="1" w:styleId="NoteHeadingChar">
    <w:name w:val="Note Heading Char"/>
    <w:link w:val="NoteHeading"/>
    <w:rsid w:val="009231DB"/>
    <w:rPr>
      <w:rFonts w:ascii="Times New Roman" w:eastAsia="Times New Roman" w:hAnsi="Times New Roman"/>
      <w:sz w:val="24"/>
      <w:lang w:eastAsia="en-US"/>
    </w:rPr>
  </w:style>
  <w:style w:type="paragraph" w:customStyle="1" w:styleId="NoteHead">
    <w:name w:val="NoteHead"/>
    <w:basedOn w:val="Normal"/>
    <w:next w:val="Subject"/>
    <w:rsid w:val="009231DB"/>
    <w:pPr>
      <w:spacing w:before="720" w:after="720" w:line="240" w:lineRule="auto"/>
      <w:jc w:val="center"/>
    </w:pPr>
    <w:rPr>
      <w:rFonts w:ascii="Times New Roman" w:eastAsia="Times New Roman" w:hAnsi="Times New Roman"/>
      <w:b/>
      <w:smallCaps/>
      <w:sz w:val="24"/>
      <w:szCs w:val="20"/>
    </w:rPr>
  </w:style>
  <w:style w:type="paragraph" w:customStyle="1" w:styleId="Subject">
    <w:name w:val="Subject"/>
    <w:basedOn w:val="Normal"/>
    <w:next w:val="Normal"/>
    <w:rsid w:val="009231DB"/>
    <w:pPr>
      <w:spacing w:after="480" w:line="240" w:lineRule="auto"/>
      <w:ind w:left="1531" w:hanging="1531"/>
    </w:pPr>
    <w:rPr>
      <w:rFonts w:ascii="Times New Roman" w:eastAsia="Times New Roman" w:hAnsi="Times New Roman"/>
      <w:b/>
      <w:sz w:val="24"/>
      <w:szCs w:val="20"/>
    </w:rPr>
  </w:style>
  <w:style w:type="paragraph" w:customStyle="1" w:styleId="NoteList">
    <w:name w:val="NoteList"/>
    <w:basedOn w:val="Normal"/>
    <w:next w:val="Subject"/>
    <w:rsid w:val="009231DB"/>
    <w:pPr>
      <w:tabs>
        <w:tab w:val="left" w:pos="5823"/>
      </w:tabs>
      <w:spacing w:before="720" w:after="720" w:line="240" w:lineRule="auto"/>
      <w:ind w:left="5104" w:hanging="3119"/>
    </w:pPr>
    <w:rPr>
      <w:rFonts w:ascii="Times New Roman" w:eastAsia="Times New Roman" w:hAnsi="Times New Roman"/>
      <w:b/>
      <w:smallCaps/>
      <w:sz w:val="24"/>
      <w:szCs w:val="20"/>
    </w:rPr>
  </w:style>
  <w:style w:type="paragraph" w:customStyle="1" w:styleId="NumPar1">
    <w:name w:val="NumPar 1"/>
    <w:basedOn w:val="Heading1"/>
    <w:next w:val="Text1"/>
    <w:rsid w:val="009231DB"/>
    <w:pPr>
      <w:keepNext w:val="0"/>
      <w:spacing w:before="0" w:after="120"/>
      <w:outlineLvl w:val="9"/>
    </w:pPr>
    <w:rPr>
      <w:b w:val="0"/>
      <w:smallCaps w:val="0"/>
    </w:rPr>
  </w:style>
  <w:style w:type="paragraph" w:customStyle="1" w:styleId="NumPar2">
    <w:name w:val="NumPar 2"/>
    <w:basedOn w:val="Normal"/>
    <w:next w:val="Text2"/>
    <w:rsid w:val="009231DB"/>
    <w:pPr>
      <w:tabs>
        <w:tab w:val="num" w:pos="1080"/>
      </w:tabs>
      <w:spacing w:after="120"/>
      <w:ind w:left="1080" w:hanging="600"/>
    </w:pPr>
    <w:rPr>
      <w:b/>
    </w:rPr>
  </w:style>
  <w:style w:type="paragraph" w:customStyle="1" w:styleId="NumPar3">
    <w:name w:val="NumPar 3"/>
    <w:basedOn w:val="Heading3"/>
    <w:next w:val="Text3"/>
    <w:rsid w:val="009231DB"/>
    <w:pPr>
      <w:keepNext w:val="0"/>
      <w:spacing w:after="120"/>
      <w:ind w:hanging="840"/>
      <w:outlineLvl w:val="9"/>
    </w:pPr>
    <w:rPr>
      <w:i w:val="0"/>
    </w:rPr>
  </w:style>
  <w:style w:type="paragraph" w:customStyle="1" w:styleId="NumPar4">
    <w:name w:val="NumPar 4"/>
    <w:basedOn w:val="Heading4"/>
    <w:next w:val="Text4"/>
    <w:rsid w:val="009231DB"/>
    <w:pPr>
      <w:keepNext w:val="0"/>
      <w:tabs>
        <w:tab w:val="clear" w:pos="1920"/>
        <w:tab w:val="num" w:pos="2880"/>
      </w:tabs>
      <w:spacing w:after="120"/>
      <w:ind w:left="2880" w:hanging="960"/>
      <w:outlineLvl w:val="9"/>
    </w:pPr>
  </w:style>
  <w:style w:type="paragraph" w:styleId="PlainText">
    <w:name w:val="Plain Text"/>
    <w:basedOn w:val="Normal"/>
    <w:link w:val="PlainTextChar"/>
    <w:rsid w:val="009231DB"/>
    <w:pPr>
      <w:spacing w:after="120" w:line="240" w:lineRule="auto"/>
      <w:jc w:val="both"/>
    </w:pPr>
    <w:rPr>
      <w:rFonts w:ascii="Courier New" w:eastAsia="Times New Roman" w:hAnsi="Courier New"/>
      <w:sz w:val="20"/>
      <w:szCs w:val="20"/>
    </w:rPr>
  </w:style>
  <w:style w:type="character" w:customStyle="1" w:styleId="PlainTextChar">
    <w:name w:val="Plain Text Char"/>
    <w:link w:val="PlainText"/>
    <w:rsid w:val="009231DB"/>
    <w:rPr>
      <w:rFonts w:ascii="Courier New" w:eastAsia="Times New Roman" w:hAnsi="Courier New"/>
      <w:lang w:eastAsia="en-US"/>
    </w:rPr>
  </w:style>
  <w:style w:type="paragraph" w:styleId="Salutation">
    <w:name w:val="Salutation"/>
    <w:basedOn w:val="Normal"/>
    <w:next w:val="Normal"/>
    <w:link w:val="SalutationChar"/>
    <w:rsid w:val="009231DB"/>
    <w:pPr>
      <w:spacing w:after="120" w:line="240" w:lineRule="auto"/>
      <w:jc w:val="both"/>
    </w:pPr>
    <w:rPr>
      <w:rFonts w:ascii="Times New Roman" w:eastAsia="Times New Roman" w:hAnsi="Times New Roman"/>
      <w:sz w:val="24"/>
      <w:szCs w:val="20"/>
    </w:rPr>
  </w:style>
  <w:style w:type="character" w:customStyle="1" w:styleId="SalutationChar">
    <w:name w:val="Salutation Char"/>
    <w:link w:val="Salutation"/>
    <w:rsid w:val="009231DB"/>
    <w:rPr>
      <w:rFonts w:ascii="Times New Roman" w:eastAsia="Times New Roman" w:hAnsi="Times New Roman"/>
      <w:sz w:val="24"/>
      <w:lang w:eastAsia="en-US"/>
    </w:rPr>
  </w:style>
  <w:style w:type="paragraph" w:styleId="Subtitle">
    <w:name w:val="Subtitle"/>
    <w:basedOn w:val="Normal"/>
    <w:link w:val="SubtitleChar"/>
    <w:qFormat/>
    <w:rsid w:val="009231DB"/>
    <w:pPr>
      <w:spacing w:after="60" w:line="240" w:lineRule="auto"/>
      <w:jc w:val="center"/>
      <w:outlineLvl w:val="1"/>
    </w:pPr>
    <w:rPr>
      <w:rFonts w:ascii="Arial" w:eastAsia="Times New Roman" w:hAnsi="Arial"/>
      <w:sz w:val="24"/>
      <w:szCs w:val="20"/>
    </w:rPr>
  </w:style>
  <w:style w:type="character" w:customStyle="1" w:styleId="SubtitleChar">
    <w:name w:val="Subtitle Char"/>
    <w:link w:val="Subtitle"/>
    <w:rsid w:val="009231DB"/>
    <w:rPr>
      <w:rFonts w:ascii="Arial" w:eastAsia="Times New Roman" w:hAnsi="Arial"/>
      <w:sz w:val="24"/>
      <w:lang w:eastAsia="en-US"/>
    </w:rPr>
  </w:style>
  <w:style w:type="paragraph" w:styleId="TableofAuthorities">
    <w:name w:val="table of authorities"/>
    <w:basedOn w:val="Normal"/>
    <w:next w:val="Normal"/>
    <w:semiHidden/>
    <w:rsid w:val="009231DB"/>
    <w:pPr>
      <w:spacing w:after="120" w:line="240" w:lineRule="auto"/>
      <w:ind w:left="240" w:hanging="240"/>
      <w:jc w:val="both"/>
    </w:pPr>
    <w:rPr>
      <w:rFonts w:ascii="Times New Roman" w:eastAsia="Times New Roman" w:hAnsi="Times New Roman"/>
      <w:sz w:val="24"/>
      <w:szCs w:val="20"/>
    </w:rPr>
  </w:style>
  <w:style w:type="paragraph" w:styleId="TableofFigures">
    <w:name w:val="table of figures"/>
    <w:basedOn w:val="Normal"/>
    <w:next w:val="Normal"/>
    <w:semiHidden/>
    <w:rsid w:val="009231DB"/>
    <w:pPr>
      <w:spacing w:after="120" w:line="240" w:lineRule="auto"/>
      <w:ind w:left="480" w:hanging="480"/>
      <w:jc w:val="both"/>
    </w:pPr>
    <w:rPr>
      <w:rFonts w:ascii="Times New Roman" w:eastAsia="Times New Roman" w:hAnsi="Times New Roman"/>
      <w:sz w:val="24"/>
      <w:szCs w:val="20"/>
    </w:rPr>
  </w:style>
  <w:style w:type="paragraph" w:styleId="Title">
    <w:name w:val="Title"/>
    <w:basedOn w:val="Normal"/>
    <w:link w:val="TitleChar"/>
    <w:qFormat/>
    <w:rsid w:val="009231DB"/>
    <w:pPr>
      <w:spacing w:before="240" w:after="60" w:line="240" w:lineRule="auto"/>
      <w:jc w:val="center"/>
      <w:outlineLvl w:val="0"/>
    </w:pPr>
    <w:rPr>
      <w:rFonts w:ascii="Arial" w:eastAsia="Times New Roman" w:hAnsi="Arial"/>
      <w:b/>
      <w:kern w:val="28"/>
      <w:sz w:val="32"/>
      <w:szCs w:val="20"/>
    </w:rPr>
  </w:style>
  <w:style w:type="character" w:customStyle="1" w:styleId="TitleChar">
    <w:name w:val="Title Char"/>
    <w:link w:val="Title"/>
    <w:rsid w:val="009231DB"/>
    <w:rPr>
      <w:rFonts w:ascii="Arial" w:eastAsia="Times New Roman" w:hAnsi="Arial"/>
      <w:b/>
      <w:kern w:val="28"/>
      <w:sz w:val="32"/>
      <w:lang w:eastAsia="en-US"/>
    </w:rPr>
  </w:style>
  <w:style w:type="paragraph" w:styleId="TOAHeading">
    <w:name w:val="toa heading"/>
    <w:basedOn w:val="Normal"/>
    <w:next w:val="Normal"/>
    <w:semiHidden/>
    <w:rsid w:val="009231DB"/>
    <w:pPr>
      <w:spacing w:before="120" w:after="120" w:line="240" w:lineRule="auto"/>
      <w:jc w:val="both"/>
    </w:pPr>
    <w:rPr>
      <w:rFonts w:ascii="Arial" w:eastAsia="Times New Roman" w:hAnsi="Arial"/>
      <w:b/>
      <w:sz w:val="24"/>
      <w:szCs w:val="20"/>
    </w:rPr>
  </w:style>
  <w:style w:type="paragraph" w:styleId="TOC1">
    <w:name w:val="toc 1"/>
    <w:basedOn w:val="Normal"/>
    <w:next w:val="Normal"/>
    <w:semiHidden/>
    <w:rsid w:val="009231DB"/>
    <w:pPr>
      <w:tabs>
        <w:tab w:val="right" w:leader="dot" w:pos="8640"/>
      </w:tabs>
      <w:spacing w:before="120" w:after="120" w:line="240" w:lineRule="auto"/>
      <w:ind w:left="482" w:right="720" w:hanging="482"/>
      <w:jc w:val="both"/>
    </w:pPr>
    <w:rPr>
      <w:rFonts w:ascii="Times New Roman" w:eastAsia="Times New Roman" w:hAnsi="Times New Roman"/>
      <w:caps/>
      <w:sz w:val="24"/>
      <w:szCs w:val="20"/>
    </w:rPr>
  </w:style>
  <w:style w:type="paragraph" w:styleId="TOC2">
    <w:name w:val="toc 2"/>
    <w:basedOn w:val="Normal"/>
    <w:next w:val="Normal"/>
    <w:semiHidden/>
    <w:rsid w:val="009231DB"/>
    <w:pPr>
      <w:tabs>
        <w:tab w:val="right" w:leader="dot" w:pos="8640"/>
      </w:tabs>
      <w:spacing w:before="60" w:after="60" w:line="240" w:lineRule="auto"/>
      <w:ind w:left="1077" w:right="720" w:hanging="595"/>
      <w:jc w:val="both"/>
    </w:pPr>
    <w:rPr>
      <w:rFonts w:ascii="Times New Roman" w:eastAsia="Times New Roman" w:hAnsi="Times New Roman"/>
      <w:sz w:val="24"/>
      <w:szCs w:val="20"/>
    </w:rPr>
  </w:style>
  <w:style w:type="paragraph" w:styleId="TOC3">
    <w:name w:val="toc 3"/>
    <w:basedOn w:val="Normal"/>
    <w:next w:val="Normal"/>
    <w:semiHidden/>
    <w:rsid w:val="009231DB"/>
    <w:pPr>
      <w:tabs>
        <w:tab w:val="right" w:leader="dot" w:pos="8640"/>
      </w:tabs>
      <w:spacing w:before="60" w:after="60" w:line="240" w:lineRule="auto"/>
      <w:ind w:left="1916" w:right="720" w:hanging="839"/>
      <w:jc w:val="both"/>
    </w:pPr>
    <w:rPr>
      <w:rFonts w:ascii="Times New Roman" w:eastAsia="Times New Roman" w:hAnsi="Times New Roman"/>
      <w:sz w:val="24"/>
      <w:szCs w:val="20"/>
    </w:rPr>
  </w:style>
  <w:style w:type="paragraph" w:styleId="TOC4">
    <w:name w:val="toc 4"/>
    <w:basedOn w:val="Normal"/>
    <w:next w:val="Normal"/>
    <w:semiHidden/>
    <w:rsid w:val="009231DB"/>
    <w:pPr>
      <w:tabs>
        <w:tab w:val="right" w:leader="dot" w:pos="8641"/>
      </w:tabs>
      <w:spacing w:before="60" w:after="60" w:line="240" w:lineRule="auto"/>
      <w:ind w:left="2880" w:right="720" w:hanging="964"/>
      <w:jc w:val="both"/>
    </w:pPr>
    <w:rPr>
      <w:rFonts w:ascii="Times New Roman" w:eastAsia="Times New Roman" w:hAnsi="Times New Roman"/>
      <w:sz w:val="24"/>
      <w:szCs w:val="20"/>
    </w:rPr>
  </w:style>
  <w:style w:type="paragraph" w:styleId="TOC5">
    <w:name w:val="toc 5"/>
    <w:basedOn w:val="Normal"/>
    <w:next w:val="Normal"/>
    <w:semiHidden/>
    <w:rsid w:val="009231DB"/>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OC6">
    <w:name w:val="toc 6"/>
    <w:basedOn w:val="Normal"/>
    <w:next w:val="Normal"/>
    <w:autoRedefine/>
    <w:semiHidden/>
    <w:rsid w:val="009231DB"/>
    <w:pPr>
      <w:spacing w:after="120" w:line="240" w:lineRule="auto"/>
      <w:ind w:left="1200"/>
      <w:jc w:val="both"/>
    </w:pPr>
    <w:rPr>
      <w:rFonts w:ascii="Times New Roman" w:eastAsia="Times New Roman" w:hAnsi="Times New Roman"/>
      <w:sz w:val="24"/>
      <w:szCs w:val="20"/>
    </w:rPr>
  </w:style>
  <w:style w:type="paragraph" w:styleId="TOC7">
    <w:name w:val="toc 7"/>
    <w:basedOn w:val="Normal"/>
    <w:next w:val="Normal"/>
    <w:autoRedefine/>
    <w:semiHidden/>
    <w:rsid w:val="009231DB"/>
    <w:pPr>
      <w:spacing w:after="120" w:line="240" w:lineRule="auto"/>
      <w:ind w:left="1440"/>
      <w:jc w:val="both"/>
    </w:pPr>
    <w:rPr>
      <w:rFonts w:ascii="Times New Roman" w:eastAsia="Times New Roman" w:hAnsi="Times New Roman"/>
      <w:sz w:val="24"/>
      <w:szCs w:val="20"/>
    </w:rPr>
  </w:style>
  <w:style w:type="paragraph" w:styleId="TOC8">
    <w:name w:val="toc 8"/>
    <w:basedOn w:val="Normal"/>
    <w:next w:val="Normal"/>
    <w:autoRedefine/>
    <w:semiHidden/>
    <w:rsid w:val="009231DB"/>
    <w:pPr>
      <w:spacing w:after="120" w:line="240" w:lineRule="auto"/>
      <w:ind w:left="1680"/>
      <w:jc w:val="both"/>
    </w:pPr>
    <w:rPr>
      <w:rFonts w:ascii="Times New Roman" w:eastAsia="Times New Roman" w:hAnsi="Times New Roman"/>
      <w:sz w:val="24"/>
      <w:szCs w:val="20"/>
    </w:rPr>
  </w:style>
  <w:style w:type="paragraph" w:styleId="TOC9">
    <w:name w:val="toc 9"/>
    <w:basedOn w:val="Normal"/>
    <w:next w:val="Normal"/>
    <w:autoRedefine/>
    <w:semiHidden/>
    <w:rsid w:val="009231DB"/>
    <w:pPr>
      <w:spacing w:after="120" w:line="240" w:lineRule="auto"/>
      <w:ind w:left="1920"/>
      <w:jc w:val="both"/>
    </w:pPr>
    <w:rPr>
      <w:rFonts w:ascii="Times New Roman" w:eastAsia="Times New Roman" w:hAnsi="Times New Roman"/>
      <w:sz w:val="24"/>
      <w:szCs w:val="20"/>
    </w:rPr>
  </w:style>
  <w:style w:type="paragraph" w:customStyle="1" w:styleId="YReferences">
    <w:name w:val="YReferences"/>
    <w:basedOn w:val="Normal"/>
    <w:next w:val="Normal"/>
    <w:rsid w:val="009231DB"/>
    <w:pPr>
      <w:spacing w:after="480" w:line="240" w:lineRule="auto"/>
      <w:ind w:left="1531" w:hanging="1531"/>
      <w:jc w:val="both"/>
    </w:pPr>
    <w:rPr>
      <w:rFonts w:ascii="Times New Roman" w:eastAsia="Times New Roman" w:hAnsi="Times New Roman"/>
      <w:sz w:val="24"/>
      <w:szCs w:val="20"/>
    </w:rPr>
  </w:style>
  <w:style w:type="paragraph" w:customStyle="1" w:styleId="ListBullet1">
    <w:name w:val="List Bullet 1"/>
    <w:basedOn w:val="Text1"/>
    <w:rsid w:val="009231DB"/>
    <w:pPr>
      <w:numPr>
        <w:numId w:val="6"/>
      </w:numPr>
    </w:pPr>
  </w:style>
  <w:style w:type="paragraph" w:customStyle="1" w:styleId="ListDash">
    <w:name w:val="List Dash"/>
    <w:basedOn w:val="Normal"/>
    <w:rsid w:val="009231DB"/>
    <w:pPr>
      <w:spacing w:after="120" w:line="240" w:lineRule="auto"/>
      <w:jc w:val="both"/>
    </w:pPr>
    <w:rPr>
      <w:rFonts w:ascii="Times New Roman" w:eastAsia="Times New Roman" w:hAnsi="Times New Roman"/>
      <w:sz w:val="24"/>
      <w:szCs w:val="20"/>
    </w:rPr>
  </w:style>
  <w:style w:type="paragraph" w:customStyle="1" w:styleId="ListDash1">
    <w:name w:val="List Dash 1"/>
    <w:basedOn w:val="Text1"/>
    <w:rsid w:val="009231DB"/>
    <w:pPr>
      <w:numPr>
        <w:numId w:val="11"/>
      </w:numPr>
    </w:pPr>
  </w:style>
  <w:style w:type="paragraph" w:customStyle="1" w:styleId="ListDash2">
    <w:name w:val="List Dash 2"/>
    <w:basedOn w:val="Text2"/>
    <w:rsid w:val="009231DB"/>
    <w:pPr>
      <w:numPr>
        <w:numId w:val="12"/>
      </w:numPr>
      <w:tabs>
        <w:tab w:val="clear" w:pos="2160"/>
      </w:tabs>
    </w:pPr>
  </w:style>
  <w:style w:type="paragraph" w:customStyle="1" w:styleId="ListDash3">
    <w:name w:val="List Dash 3"/>
    <w:basedOn w:val="Text3"/>
    <w:rsid w:val="009231DB"/>
    <w:pPr>
      <w:numPr>
        <w:numId w:val="13"/>
      </w:numPr>
      <w:tabs>
        <w:tab w:val="clear" w:pos="2302"/>
      </w:tabs>
    </w:pPr>
  </w:style>
  <w:style w:type="paragraph" w:customStyle="1" w:styleId="ListDash4">
    <w:name w:val="List Dash 4"/>
    <w:basedOn w:val="Text4"/>
    <w:rsid w:val="009231DB"/>
    <w:pPr>
      <w:numPr>
        <w:numId w:val="14"/>
      </w:numPr>
    </w:pPr>
  </w:style>
  <w:style w:type="paragraph" w:customStyle="1" w:styleId="ListNumberLevel2">
    <w:name w:val="List Number (Level 2)"/>
    <w:basedOn w:val="Normal"/>
    <w:rsid w:val="009231DB"/>
    <w:pPr>
      <w:numPr>
        <w:ilvl w:val="1"/>
        <w:numId w:val="15"/>
      </w:numPr>
      <w:spacing w:after="120" w:line="240" w:lineRule="auto"/>
      <w:jc w:val="both"/>
    </w:pPr>
    <w:rPr>
      <w:rFonts w:ascii="Times New Roman" w:eastAsia="Times New Roman" w:hAnsi="Times New Roman"/>
      <w:sz w:val="24"/>
      <w:szCs w:val="20"/>
    </w:rPr>
  </w:style>
  <w:style w:type="paragraph" w:customStyle="1" w:styleId="ListNumberLevel3">
    <w:name w:val="List Number (Level 3)"/>
    <w:basedOn w:val="Normal"/>
    <w:rsid w:val="009231DB"/>
    <w:pPr>
      <w:numPr>
        <w:ilvl w:val="2"/>
        <w:numId w:val="15"/>
      </w:numPr>
      <w:spacing w:after="120" w:line="240" w:lineRule="auto"/>
      <w:jc w:val="both"/>
    </w:pPr>
    <w:rPr>
      <w:rFonts w:ascii="Times New Roman" w:eastAsia="Times New Roman" w:hAnsi="Times New Roman"/>
      <w:sz w:val="24"/>
      <w:szCs w:val="20"/>
    </w:rPr>
  </w:style>
  <w:style w:type="paragraph" w:customStyle="1" w:styleId="ListNumberLevel4">
    <w:name w:val="List Number (Level 4)"/>
    <w:basedOn w:val="Normal"/>
    <w:rsid w:val="009231DB"/>
    <w:pPr>
      <w:numPr>
        <w:ilvl w:val="3"/>
        <w:numId w:val="15"/>
      </w:numPr>
      <w:spacing w:after="120" w:line="240" w:lineRule="auto"/>
      <w:jc w:val="both"/>
    </w:pPr>
    <w:rPr>
      <w:rFonts w:ascii="Times New Roman" w:eastAsia="Times New Roman" w:hAnsi="Times New Roman"/>
      <w:sz w:val="24"/>
      <w:szCs w:val="20"/>
    </w:rPr>
  </w:style>
  <w:style w:type="paragraph" w:customStyle="1" w:styleId="ListNumber1">
    <w:name w:val="List Number 1"/>
    <w:basedOn w:val="Text1"/>
    <w:rsid w:val="009231DB"/>
    <w:pPr>
      <w:numPr>
        <w:numId w:val="16"/>
      </w:numPr>
    </w:pPr>
  </w:style>
  <w:style w:type="paragraph" w:customStyle="1" w:styleId="ListNumber1Level2">
    <w:name w:val="List Number 1 (Level 2)"/>
    <w:basedOn w:val="Text1"/>
    <w:rsid w:val="009231DB"/>
    <w:pPr>
      <w:numPr>
        <w:ilvl w:val="1"/>
        <w:numId w:val="16"/>
      </w:numPr>
    </w:pPr>
  </w:style>
  <w:style w:type="paragraph" w:customStyle="1" w:styleId="ListNumber1Level3">
    <w:name w:val="List Number 1 (Level 3)"/>
    <w:basedOn w:val="Text1"/>
    <w:rsid w:val="009231DB"/>
    <w:pPr>
      <w:numPr>
        <w:ilvl w:val="2"/>
        <w:numId w:val="16"/>
      </w:numPr>
    </w:pPr>
  </w:style>
  <w:style w:type="paragraph" w:customStyle="1" w:styleId="ListNumber1Level4">
    <w:name w:val="List Number 1 (Level 4)"/>
    <w:basedOn w:val="Text1"/>
    <w:rsid w:val="009231DB"/>
    <w:pPr>
      <w:numPr>
        <w:ilvl w:val="3"/>
        <w:numId w:val="16"/>
      </w:numPr>
    </w:pPr>
  </w:style>
  <w:style w:type="paragraph" w:customStyle="1" w:styleId="ListNumber2Level2">
    <w:name w:val="List Number 2 (Level 2)"/>
    <w:basedOn w:val="Text2"/>
    <w:rsid w:val="009231DB"/>
    <w:pPr>
      <w:numPr>
        <w:ilvl w:val="1"/>
        <w:numId w:val="17"/>
      </w:numPr>
      <w:tabs>
        <w:tab w:val="clear" w:pos="2160"/>
      </w:tabs>
    </w:pPr>
  </w:style>
  <w:style w:type="paragraph" w:customStyle="1" w:styleId="ListNumber2Level3">
    <w:name w:val="List Number 2 (Level 3)"/>
    <w:basedOn w:val="Text2"/>
    <w:rsid w:val="009231DB"/>
    <w:pPr>
      <w:numPr>
        <w:ilvl w:val="2"/>
        <w:numId w:val="17"/>
      </w:numPr>
      <w:tabs>
        <w:tab w:val="clear" w:pos="2160"/>
      </w:tabs>
    </w:pPr>
  </w:style>
  <w:style w:type="paragraph" w:customStyle="1" w:styleId="ListNumber2Level4">
    <w:name w:val="List Number 2 (Level 4)"/>
    <w:basedOn w:val="Text2"/>
    <w:rsid w:val="009231DB"/>
    <w:pPr>
      <w:numPr>
        <w:ilvl w:val="3"/>
        <w:numId w:val="17"/>
      </w:numPr>
      <w:tabs>
        <w:tab w:val="clear" w:pos="2160"/>
      </w:tabs>
      <w:ind w:left="3901" w:hanging="703"/>
    </w:pPr>
  </w:style>
  <w:style w:type="paragraph" w:customStyle="1" w:styleId="ListNumber3Level2">
    <w:name w:val="List Number 3 (Level 2)"/>
    <w:basedOn w:val="Text3"/>
    <w:rsid w:val="009231DB"/>
    <w:pPr>
      <w:numPr>
        <w:ilvl w:val="1"/>
        <w:numId w:val="18"/>
      </w:numPr>
      <w:tabs>
        <w:tab w:val="clear" w:pos="2302"/>
      </w:tabs>
    </w:pPr>
  </w:style>
  <w:style w:type="paragraph" w:customStyle="1" w:styleId="ListNumber3Level3">
    <w:name w:val="List Number 3 (Level 3)"/>
    <w:basedOn w:val="Text3"/>
    <w:rsid w:val="009231DB"/>
    <w:pPr>
      <w:numPr>
        <w:ilvl w:val="2"/>
        <w:numId w:val="18"/>
      </w:numPr>
      <w:tabs>
        <w:tab w:val="clear" w:pos="2302"/>
      </w:tabs>
    </w:pPr>
  </w:style>
  <w:style w:type="paragraph" w:customStyle="1" w:styleId="ListNumber3Level4">
    <w:name w:val="List Number 3 (Level 4)"/>
    <w:basedOn w:val="Text3"/>
    <w:rsid w:val="009231DB"/>
    <w:pPr>
      <w:numPr>
        <w:ilvl w:val="3"/>
        <w:numId w:val="18"/>
      </w:numPr>
      <w:tabs>
        <w:tab w:val="clear" w:pos="2302"/>
      </w:tabs>
    </w:pPr>
  </w:style>
  <w:style w:type="paragraph" w:customStyle="1" w:styleId="ListNumber4Level2">
    <w:name w:val="List Number 4 (Level 2)"/>
    <w:basedOn w:val="Text4"/>
    <w:rsid w:val="009231DB"/>
    <w:pPr>
      <w:numPr>
        <w:ilvl w:val="1"/>
        <w:numId w:val="19"/>
      </w:numPr>
    </w:pPr>
  </w:style>
  <w:style w:type="paragraph" w:customStyle="1" w:styleId="ListNumber4Level3">
    <w:name w:val="List Number 4 (Level 3)"/>
    <w:basedOn w:val="Text4"/>
    <w:rsid w:val="009231DB"/>
    <w:pPr>
      <w:numPr>
        <w:ilvl w:val="2"/>
        <w:numId w:val="19"/>
      </w:numPr>
    </w:pPr>
  </w:style>
  <w:style w:type="paragraph" w:customStyle="1" w:styleId="ListNumber4Level4">
    <w:name w:val="List Number 4 (Level 4)"/>
    <w:basedOn w:val="Text4"/>
    <w:rsid w:val="009231DB"/>
    <w:pPr>
      <w:numPr>
        <w:ilvl w:val="3"/>
        <w:numId w:val="19"/>
      </w:numPr>
    </w:pPr>
  </w:style>
  <w:style w:type="paragraph" w:styleId="TOCHeading">
    <w:name w:val="TOC Heading"/>
    <w:basedOn w:val="Normal"/>
    <w:next w:val="Normal"/>
    <w:qFormat/>
    <w:rsid w:val="009231DB"/>
    <w:pPr>
      <w:keepNext/>
      <w:spacing w:before="240" w:after="120" w:line="240" w:lineRule="auto"/>
      <w:jc w:val="center"/>
    </w:pPr>
    <w:rPr>
      <w:rFonts w:ascii="Times New Roman" w:eastAsia="Times New Roman" w:hAnsi="Times New Roman"/>
      <w:b/>
      <w:sz w:val="24"/>
      <w:szCs w:val="20"/>
    </w:rPr>
  </w:style>
  <w:style w:type="paragraph" w:customStyle="1" w:styleId="Contact">
    <w:name w:val="Contact"/>
    <w:basedOn w:val="Normal"/>
    <w:next w:val="Enclosures"/>
    <w:rsid w:val="009231DB"/>
    <w:pPr>
      <w:spacing w:before="480" w:after="0" w:line="240" w:lineRule="auto"/>
      <w:ind w:left="567" w:hanging="567"/>
    </w:pPr>
    <w:rPr>
      <w:rFonts w:ascii="Times New Roman" w:eastAsia="Times New Roman" w:hAnsi="Times New Roman"/>
      <w:sz w:val="24"/>
      <w:szCs w:val="20"/>
    </w:rPr>
  </w:style>
  <w:style w:type="paragraph" w:customStyle="1" w:styleId="DisclaimerNotice">
    <w:name w:val="Disclaimer Notice"/>
    <w:basedOn w:val="Normal"/>
    <w:next w:val="AddressTR"/>
    <w:rsid w:val="009231DB"/>
    <w:pPr>
      <w:spacing w:after="120" w:line="240" w:lineRule="auto"/>
      <w:ind w:left="5103"/>
    </w:pPr>
    <w:rPr>
      <w:rFonts w:ascii="Times New Roman" w:eastAsia="Times New Roman" w:hAnsi="Times New Roman"/>
      <w:i/>
      <w:sz w:val="20"/>
      <w:szCs w:val="20"/>
    </w:rPr>
  </w:style>
  <w:style w:type="paragraph" w:customStyle="1" w:styleId="Disclaimer">
    <w:name w:val="Disclaimer"/>
    <w:basedOn w:val="Normal"/>
    <w:rsid w:val="009231DB"/>
    <w:pPr>
      <w:keepLines/>
      <w:pBdr>
        <w:top w:val="single" w:sz="4" w:space="1" w:color="auto"/>
      </w:pBdr>
      <w:spacing w:before="480" w:after="0" w:line="240" w:lineRule="auto"/>
      <w:jc w:val="both"/>
    </w:pPr>
    <w:rPr>
      <w:rFonts w:ascii="Times New Roman" w:eastAsia="Times New Roman" w:hAnsi="Times New Roman"/>
      <w:i/>
      <w:sz w:val="24"/>
      <w:szCs w:val="20"/>
    </w:rPr>
  </w:style>
  <w:style w:type="character" w:styleId="FollowedHyperlink">
    <w:name w:val="FollowedHyperlink"/>
    <w:rsid w:val="009231DB"/>
    <w:rPr>
      <w:color w:val="800080"/>
      <w:u w:val="single"/>
    </w:rPr>
  </w:style>
  <w:style w:type="paragraph" w:customStyle="1" w:styleId="DisclaimerSJ">
    <w:name w:val="Disclaimer_SJ"/>
    <w:basedOn w:val="Normal"/>
    <w:next w:val="Normal"/>
    <w:rsid w:val="009231DB"/>
    <w:pPr>
      <w:spacing w:after="0" w:line="240" w:lineRule="auto"/>
      <w:jc w:val="both"/>
    </w:pPr>
    <w:rPr>
      <w:rFonts w:ascii="Arial" w:eastAsia="Times New Roman" w:hAnsi="Arial"/>
      <w:b/>
      <w:sz w:val="16"/>
      <w:szCs w:val="20"/>
    </w:rPr>
  </w:style>
  <w:style w:type="paragraph" w:customStyle="1" w:styleId="ZCom">
    <w:name w:val="Z_Com"/>
    <w:basedOn w:val="Normal"/>
    <w:next w:val="ZDGName"/>
    <w:rsid w:val="009231DB"/>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rsid w:val="009231DB"/>
    <w:pPr>
      <w:widowControl w:val="0"/>
      <w:autoSpaceDE w:val="0"/>
      <w:autoSpaceDN w:val="0"/>
      <w:spacing w:after="0" w:line="240" w:lineRule="auto"/>
      <w:ind w:right="85"/>
    </w:pPr>
    <w:rPr>
      <w:rFonts w:ascii="Arial" w:eastAsia="Times New Roman" w:hAnsi="Arial" w:cs="Arial"/>
      <w:sz w:val="16"/>
      <w:szCs w:val="16"/>
      <w:lang w:eastAsia="en-GB"/>
    </w:rPr>
  </w:style>
  <w:style w:type="character" w:styleId="PageNumber">
    <w:name w:val="page number"/>
    <w:rsid w:val="009231DB"/>
  </w:style>
  <w:style w:type="paragraph" w:styleId="BalloonText">
    <w:name w:val="Balloon Text"/>
    <w:basedOn w:val="Normal"/>
    <w:link w:val="BalloonTextChar"/>
    <w:semiHidden/>
    <w:rsid w:val="009231DB"/>
    <w:pPr>
      <w:spacing w:after="120" w:line="240" w:lineRule="auto"/>
      <w:jc w:val="both"/>
    </w:pPr>
    <w:rPr>
      <w:rFonts w:ascii="Tahoma" w:eastAsia="Times New Roman" w:hAnsi="Tahoma" w:cs="Tahoma"/>
      <w:sz w:val="16"/>
      <w:szCs w:val="16"/>
    </w:rPr>
  </w:style>
  <w:style w:type="character" w:customStyle="1" w:styleId="BalloonTextChar">
    <w:name w:val="Balloon Text Char"/>
    <w:link w:val="BalloonText"/>
    <w:semiHidden/>
    <w:rsid w:val="009231DB"/>
    <w:rPr>
      <w:rFonts w:ascii="Tahoma" w:eastAsia="Times New Roman" w:hAnsi="Tahoma" w:cs="Tahoma"/>
      <w:sz w:val="16"/>
      <w:szCs w:val="16"/>
      <w:lang w:eastAsia="en-US"/>
    </w:rPr>
  </w:style>
  <w:style w:type="character" w:styleId="CommentReference">
    <w:name w:val="annotation reference"/>
    <w:semiHidden/>
    <w:rsid w:val="009231DB"/>
    <w:rPr>
      <w:sz w:val="16"/>
      <w:szCs w:val="16"/>
    </w:rPr>
  </w:style>
  <w:style w:type="paragraph" w:styleId="CommentSubject">
    <w:name w:val="annotation subject"/>
    <w:basedOn w:val="CommentText"/>
    <w:next w:val="CommentText"/>
    <w:link w:val="CommentSubjectChar"/>
    <w:semiHidden/>
    <w:rsid w:val="009231DB"/>
    <w:rPr>
      <w:b/>
      <w:bCs/>
    </w:rPr>
  </w:style>
  <w:style w:type="character" w:customStyle="1" w:styleId="CommentSubjectChar">
    <w:name w:val="Comment Subject Char"/>
    <w:link w:val="CommentSubject"/>
    <w:semiHidden/>
    <w:rsid w:val="009231DB"/>
    <w:rPr>
      <w:rFonts w:ascii="Times New Roman" w:eastAsia="Times New Roman" w:hAnsi="Times New Roman"/>
      <w:b/>
      <w:bCs/>
      <w:lang w:eastAsia="en-US"/>
    </w:rPr>
  </w:style>
  <w:style w:type="paragraph" w:customStyle="1" w:styleId="ManualHeading3">
    <w:name w:val="Manual Heading 3"/>
    <w:basedOn w:val="Normal"/>
    <w:next w:val="Text3"/>
    <w:rsid w:val="009231DB"/>
    <w:pPr>
      <w:keepNext/>
      <w:tabs>
        <w:tab w:val="left" w:pos="850"/>
      </w:tabs>
      <w:spacing w:before="120" w:after="120" w:line="240" w:lineRule="auto"/>
      <w:ind w:left="850" w:hanging="850"/>
      <w:jc w:val="both"/>
      <w:outlineLvl w:val="2"/>
    </w:pPr>
    <w:rPr>
      <w:rFonts w:ascii="Times New Roman" w:eastAsia="Times New Roman" w:hAnsi="Times New Roman"/>
      <w:i/>
      <w:sz w:val="24"/>
      <w:szCs w:val="24"/>
      <w:lang w:eastAsia="de-DE"/>
    </w:rPr>
  </w:style>
  <w:style w:type="paragraph" w:customStyle="1" w:styleId="Point0number">
    <w:name w:val="Point 0 (number)"/>
    <w:basedOn w:val="Normal"/>
    <w:rsid w:val="009231DB"/>
    <w:pPr>
      <w:numPr>
        <w:numId w:val="20"/>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rsid w:val="009231DB"/>
    <w:pPr>
      <w:numPr>
        <w:ilvl w:val="2"/>
        <w:numId w:val="20"/>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rsid w:val="009231DB"/>
    <w:pPr>
      <w:numPr>
        <w:ilvl w:val="4"/>
        <w:numId w:val="20"/>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rsid w:val="009231DB"/>
    <w:pPr>
      <w:numPr>
        <w:ilvl w:val="6"/>
        <w:numId w:val="20"/>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rsid w:val="009231DB"/>
    <w:pPr>
      <w:numPr>
        <w:ilvl w:val="1"/>
        <w:numId w:val="20"/>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rsid w:val="009231DB"/>
    <w:pPr>
      <w:numPr>
        <w:ilvl w:val="3"/>
        <w:numId w:val="20"/>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rsid w:val="009231DB"/>
    <w:pPr>
      <w:numPr>
        <w:ilvl w:val="5"/>
        <w:numId w:val="20"/>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rsid w:val="009231DB"/>
    <w:pPr>
      <w:numPr>
        <w:ilvl w:val="7"/>
        <w:numId w:val="20"/>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rsid w:val="009231DB"/>
    <w:pPr>
      <w:numPr>
        <w:ilvl w:val="8"/>
        <w:numId w:val="20"/>
      </w:numPr>
      <w:spacing w:before="120" w:after="120" w:line="240" w:lineRule="auto"/>
      <w:jc w:val="both"/>
    </w:pPr>
    <w:rPr>
      <w:rFonts w:ascii="Times New Roman" w:eastAsia="Times New Roman" w:hAnsi="Times New Roman"/>
      <w:sz w:val="24"/>
      <w:szCs w:val="24"/>
    </w:rPr>
  </w:style>
  <w:style w:type="character" w:styleId="Emphasis">
    <w:name w:val="Emphasis"/>
    <w:qFormat/>
    <w:rsid w:val="009231DB"/>
    <w:rPr>
      <w:i/>
      <w:iCs/>
    </w:rPr>
  </w:style>
  <w:style w:type="table" w:styleId="TableGrid">
    <w:name w:val="Table Grid"/>
    <w:basedOn w:val="TableNormal"/>
    <w:rsid w:val="009231DB"/>
    <w:pPr>
      <w:spacing w:after="24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231DB"/>
    <w:pPr>
      <w:spacing w:after="0" w:line="240" w:lineRule="auto"/>
      <w:ind w:left="720"/>
      <w:contextualSpacing/>
    </w:pPr>
    <w:rPr>
      <w:rFonts w:ascii="Arial" w:eastAsia="Times New Roman" w:hAnsi="Arial"/>
      <w:sz w:val="20"/>
      <w:szCs w:val="20"/>
      <w:lang w:val="nl-NL"/>
    </w:rPr>
  </w:style>
  <w:style w:type="character" w:styleId="Hyperlink">
    <w:name w:val="Hyperlink"/>
    <w:rsid w:val="009231DB"/>
    <w:rPr>
      <w:color w:val="0000FF"/>
      <w:u w:val="single"/>
    </w:rPr>
  </w:style>
  <w:style w:type="paragraph" w:styleId="Revision">
    <w:name w:val="Revision"/>
    <w:hidden/>
    <w:uiPriority w:val="99"/>
    <w:semiHidden/>
    <w:rsid w:val="009231DB"/>
    <w:rPr>
      <w:rFonts w:ascii="Times New Roman" w:eastAsia="Times New Roman" w:hAnsi="Times New Roman"/>
      <w:sz w:val="24"/>
      <w:lang w:eastAsia="en-US"/>
    </w:rPr>
  </w:style>
  <w:style w:type="character" w:styleId="FootnoteReference">
    <w:name w:val="footnote reference"/>
    <w:uiPriority w:val="99"/>
    <w:semiHidden/>
    <w:unhideWhenUsed/>
    <w:rsid w:val="009231DB"/>
    <w:rPr>
      <w:vertAlign w:val="superscript"/>
    </w:rPr>
  </w:style>
  <w:style w:type="paragraph" w:customStyle="1" w:styleId="Default">
    <w:name w:val="Default"/>
    <w:rsid w:val="00CF06FB"/>
    <w:pPr>
      <w:autoSpaceDE w:val="0"/>
      <w:autoSpaceDN w:val="0"/>
      <w:adjustRightInd w:val="0"/>
    </w:pPr>
    <w:rPr>
      <w:rFonts w:cs="Calibri"/>
      <w:color w:val="000000"/>
      <w:sz w:val="24"/>
      <w:szCs w:val="24"/>
    </w:rPr>
  </w:style>
  <w:style w:type="paragraph" w:styleId="NoSpacing">
    <w:name w:val="No Spacing"/>
    <w:uiPriority w:val="1"/>
    <w:qFormat/>
    <w:rsid w:val="0033109D"/>
    <w:rPr>
      <w:sz w:val="22"/>
      <w:szCs w:val="22"/>
      <w:lang w:eastAsia="en-US"/>
    </w:rPr>
  </w:style>
  <w:style w:type="paragraph" w:styleId="NormalWeb">
    <w:name w:val="Normal (Web)"/>
    <w:basedOn w:val="Normal"/>
    <w:uiPriority w:val="99"/>
    <w:unhideWhenUsed/>
    <w:rsid w:val="00980E19"/>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68644">
      <w:bodyDiv w:val="1"/>
      <w:marLeft w:val="0"/>
      <w:marRight w:val="0"/>
      <w:marTop w:val="0"/>
      <w:marBottom w:val="0"/>
      <w:divBdr>
        <w:top w:val="none" w:sz="0" w:space="0" w:color="auto"/>
        <w:left w:val="none" w:sz="0" w:space="0" w:color="auto"/>
        <w:bottom w:val="none" w:sz="0" w:space="0" w:color="auto"/>
        <w:right w:val="none" w:sz="0" w:space="0" w:color="auto"/>
      </w:divBdr>
    </w:div>
    <w:div w:id="71589624">
      <w:bodyDiv w:val="1"/>
      <w:marLeft w:val="0"/>
      <w:marRight w:val="0"/>
      <w:marTop w:val="0"/>
      <w:marBottom w:val="0"/>
      <w:divBdr>
        <w:top w:val="none" w:sz="0" w:space="0" w:color="auto"/>
        <w:left w:val="none" w:sz="0" w:space="0" w:color="auto"/>
        <w:bottom w:val="none" w:sz="0" w:space="0" w:color="auto"/>
        <w:right w:val="none" w:sz="0" w:space="0" w:color="auto"/>
      </w:divBdr>
      <w:divsChild>
        <w:div w:id="1754426849">
          <w:marLeft w:val="0"/>
          <w:marRight w:val="0"/>
          <w:marTop w:val="0"/>
          <w:marBottom w:val="0"/>
          <w:divBdr>
            <w:top w:val="none" w:sz="0" w:space="0" w:color="auto"/>
            <w:left w:val="none" w:sz="0" w:space="0" w:color="auto"/>
            <w:bottom w:val="none" w:sz="0" w:space="0" w:color="auto"/>
            <w:right w:val="none" w:sz="0" w:space="0" w:color="auto"/>
          </w:divBdr>
          <w:divsChild>
            <w:div w:id="961688592">
              <w:marLeft w:val="0"/>
              <w:marRight w:val="0"/>
              <w:marTop w:val="0"/>
              <w:marBottom w:val="0"/>
              <w:divBdr>
                <w:top w:val="none" w:sz="0" w:space="0" w:color="auto"/>
                <w:left w:val="none" w:sz="0" w:space="0" w:color="auto"/>
                <w:bottom w:val="none" w:sz="0" w:space="0" w:color="auto"/>
                <w:right w:val="none" w:sz="0" w:space="0" w:color="auto"/>
              </w:divBdr>
              <w:divsChild>
                <w:div w:id="88621292">
                  <w:marLeft w:val="0"/>
                  <w:marRight w:val="0"/>
                  <w:marTop w:val="0"/>
                  <w:marBottom w:val="0"/>
                  <w:divBdr>
                    <w:top w:val="none" w:sz="0" w:space="0" w:color="auto"/>
                    <w:left w:val="none" w:sz="0" w:space="0" w:color="auto"/>
                    <w:bottom w:val="none" w:sz="0" w:space="0" w:color="auto"/>
                    <w:right w:val="none" w:sz="0" w:space="0" w:color="auto"/>
                  </w:divBdr>
                  <w:divsChild>
                    <w:div w:id="2018537543">
                      <w:marLeft w:val="0"/>
                      <w:marRight w:val="0"/>
                      <w:marTop w:val="0"/>
                      <w:marBottom w:val="0"/>
                      <w:divBdr>
                        <w:top w:val="none" w:sz="0" w:space="0" w:color="auto"/>
                        <w:left w:val="none" w:sz="0" w:space="0" w:color="auto"/>
                        <w:bottom w:val="none" w:sz="0" w:space="0" w:color="auto"/>
                        <w:right w:val="none" w:sz="0" w:space="0" w:color="auto"/>
                      </w:divBdr>
                      <w:divsChild>
                        <w:div w:id="729113383">
                          <w:marLeft w:val="0"/>
                          <w:marRight w:val="0"/>
                          <w:marTop w:val="0"/>
                          <w:marBottom w:val="0"/>
                          <w:divBdr>
                            <w:top w:val="none" w:sz="0" w:space="0" w:color="auto"/>
                            <w:left w:val="none" w:sz="0" w:space="0" w:color="auto"/>
                            <w:bottom w:val="none" w:sz="0" w:space="0" w:color="auto"/>
                            <w:right w:val="none" w:sz="0" w:space="0" w:color="auto"/>
                          </w:divBdr>
                          <w:divsChild>
                            <w:div w:id="1296639710">
                              <w:marLeft w:val="0"/>
                              <w:marRight w:val="0"/>
                              <w:marTop w:val="0"/>
                              <w:marBottom w:val="0"/>
                              <w:divBdr>
                                <w:top w:val="none" w:sz="0" w:space="0" w:color="auto"/>
                                <w:left w:val="none" w:sz="0" w:space="0" w:color="auto"/>
                                <w:bottom w:val="none" w:sz="0" w:space="0" w:color="auto"/>
                                <w:right w:val="none" w:sz="0" w:space="0" w:color="auto"/>
                              </w:divBdr>
                              <w:divsChild>
                                <w:div w:id="2051152343">
                                  <w:marLeft w:val="75"/>
                                  <w:marRight w:val="15"/>
                                  <w:marTop w:val="0"/>
                                  <w:marBottom w:val="0"/>
                                  <w:divBdr>
                                    <w:top w:val="none" w:sz="0" w:space="0" w:color="auto"/>
                                    <w:left w:val="none" w:sz="0" w:space="0" w:color="auto"/>
                                    <w:bottom w:val="none" w:sz="0" w:space="0" w:color="auto"/>
                                    <w:right w:val="none" w:sz="0" w:space="0" w:color="auto"/>
                                  </w:divBdr>
                                  <w:divsChild>
                                    <w:div w:id="1966039043">
                                      <w:marLeft w:val="0"/>
                                      <w:marRight w:val="-240"/>
                                      <w:marTop w:val="0"/>
                                      <w:marBottom w:val="0"/>
                                      <w:divBdr>
                                        <w:top w:val="none" w:sz="0" w:space="0" w:color="auto"/>
                                        <w:left w:val="none" w:sz="0" w:space="0" w:color="auto"/>
                                        <w:bottom w:val="none" w:sz="0" w:space="0" w:color="auto"/>
                                        <w:right w:val="none" w:sz="0" w:space="0" w:color="auto"/>
                                      </w:divBdr>
                                      <w:divsChild>
                                        <w:div w:id="497431182">
                                          <w:marLeft w:val="0"/>
                                          <w:marRight w:val="0"/>
                                          <w:marTop w:val="0"/>
                                          <w:marBottom w:val="0"/>
                                          <w:divBdr>
                                            <w:top w:val="none" w:sz="0" w:space="0" w:color="auto"/>
                                            <w:left w:val="none" w:sz="0" w:space="0" w:color="auto"/>
                                            <w:bottom w:val="none" w:sz="0" w:space="0" w:color="auto"/>
                                            <w:right w:val="none" w:sz="0" w:space="0" w:color="auto"/>
                                          </w:divBdr>
                                          <w:divsChild>
                                            <w:div w:id="23216042">
                                              <w:marLeft w:val="0"/>
                                              <w:marRight w:val="0"/>
                                              <w:marTop w:val="0"/>
                                              <w:marBottom w:val="0"/>
                                              <w:divBdr>
                                                <w:top w:val="none" w:sz="0" w:space="0" w:color="auto"/>
                                                <w:left w:val="none" w:sz="0" w:space="0" w:color="auto"/>
                                                <w:bottom w:val="none" w:sz="0" w:space="0" w:color="auto"/>
                                                <w:right w:val="none" w:sz="0" w:space="0" w:color="auto"/>
                                              </w:divBdr>
                                            </w:div>
                                            <w:div w:id="41759733">
                                              <w:marLeft w:val="0"/>
                                              <w:marRight w:val="0"/>
                                              <w:marTop w:val="0"/>
                                              <w:marBottom w:val="0"/>
                                              <w:divBdr>
                                                <w:top w:val="none" w:sz="0" w:space="0" w:color="auto"/>
                                                <w:left w:val="none" w:sz="0" w:space="0" w:color="auto"/>
                                                <w:bottom w:val="none" w:sz="0" w:space="0" w:color="auto"/>
                                                <w:right w:val="none" w:sz="0" w:space="0" w:color="auto"/>
                                              </w:divBdr>
                                            </w:div>
                                            <w:div w:id="155850746">
                                              <w:marLeft w:val="0"/>
                                              <w:marRight w:val="0"/>
                                              <w:marTop w:val="0"/>
                                              <w:marBottom w:val="0"/>
                                              <w:divBdr>
                                                <w:top w:val="none" w:sz="0" w:space="0" w:color="auto"/>
                                                <w:left w:val="none" w:sz="0" w:space="0" w:color="auto"/>
                                                <w:bottom w:val="none" w:sz="0" w:space="0" w:color="auto"/>
                                                <w:right w:val="none" w:sz="0" w:space="0" w:color="auto"/>
                                              </w:divBdr>
                                            </w:div>
                                            <w:div w:id="282276017">
                                              <w:marLeft w:val="0"/>
                                              <w:marRight w:val="0"/>
                                              <w:marTop w:val="0"/>
                                              <w:marBottom w:val="0"/>
                                              <w:divBdr>
                                                <w:top w:val="none" w:sz="0" w:space="0" w:color="auto"/>
                                                <w:left w:val="none" w:sz="0" w:space="0" w:color="auto"/>
                                                <w:bottom w:val="none" w:sz="0" w:space="0" w:color="auto"/>
                                                <w:right w:val="none" w:sz="0" w:space="0" w:color="auto"/>
                                              </w:divBdr>
                                            </w:div>
                                            <w:div w:id="304237272">
                                              <w:marLeft w:val="0"/>
                                              <w:marRight w:val="0"/>
                                              <w:marTop w:val="0"/>
                                              <w:marBottom w:val="0"/>
                                              <w:divBdr>
                                                <w:top w:val="none" w:sz="0" w:space="0" w:color="auto"/>
                                                <w:left w:val="none" w:sz="0" w:space="0" w:color="auto"/>
                                                <w:bottom w:val="none" w:sz="0" w:space="0" w:color="auto"/>
                                                <w:right w:val="none" w:sz="0" w:space="0" w:color="auto"/>
                                              </w:divBdr>
                                            </w:div>
                                            <w:div w:id="645358209">
                                              <w:marLeft w:val="0"/>
                                              <w:marRight w:val="0"/>
                                              <w:marTop w:val="0"/>
                                              <w:marBottom w:val="0"/>
                                              <w:divBdr>
                                                <w:top w:val="none" w:sz="0" w:space="0" w:color="auto"/>
                                                <w:left w:val="none" w:sz="0" w:space="0" w:color="auto"/>
                                                <w:bottom w:val="none" w:sz="0" w:space="0" w:color="auto"/>
                                                <w:right w:val="none" w:sz="0" w:space="0" w:color="auto"/>
                                              </w:divBdr>
                                            </w:div>
                                            <w:div w:id="1068113131">
                                              <w:marLeft w:val="0"/>
                                              <w:marRight w:val="0"/>
                                              <w:marTop w:val="0"/>
                                              <w:marBottom w:val="0"/>
                                              <w:divBdr>
                                                <w:top w:val="none" w:sz="0" w:space="0" w:color="auto"/>
                                                <w:left w:val="none" w:sz="0" w:space="0" w:color="auto"/>
                                                <w:bottom w:val="none" w:sz="0" w:space="0" w:color="auto"/>
                                                <w:right w:val="none" w:sz="0" w:space="0" w:color="auto"/>
                                              </w:divBdr>
                                            </w:div>
                                            <w:div w:id="1100375318">
                                              <w:marLeft w:val="0"/>
                                              <w:marRight w:val="0"/>
                                              <w:marTop w:val="0"/>
                                              <w:marBottom w:val="0"/>
                                              <w:divBdr>
                                                <w:top w:val="none" w:sz="0" w:space="0" w:color="auto"/>
                                                <w:left w:val="none" w:sz="0" w:space="0" w:color="auto"/>
                                                <w:bottom w:val="none" w:sz="0" w:space="0" w:color="auto"/>
                                                <w:right w:val="none" w:sz="0" w:space="0" w:color="auto"/>
                                              </w:divBdr>
                                            </w:div>
                                            <w:div w:id="1195459460">
                                              <w:marLeft w:val="0"/>
                                              <w:marRight w:val="0"/>
                                              <w:marTop w:val="0"/>
                                              <w:marBottom w:val="0"/>
                                              <w:divBdr>
                                                <w:top w:val="none" w:sz="0" w:space="0" w:color="auto"/>
                                                <w:left w:val="none" w:sz="0" w:space="0" w:color="auto"/>
                                                <w:bottom w:val="none" w:sz="0" w:space="0" w:color="auto"/>
                                                <w:right w:val="none" w:sz="0" w:space="0" w:color="auto"/>
                                              </w:divBdr>
                                            </w:div>
                                            <w:div w:id="1310790512">
                                              <w:marLeft w:val="0"/>
                                              <w:marRight w:val="0"/>
                                              <w:marTop w:val="0"/>
                                              <w:marBottom w:val="0"/>
                                              <w:divBdr>
                                                <w:top w:val="none" w:sz="0" w:space="0" w:color="auto"/>
                                                <w:left w:val="none" w:sz="0" w:space="0" w:color="auto"/>
                                                <w:bottom w:val="none" w:sz="0" w:space="0" w:color="auto"/>
                                                <w:right w:val="none" w:sz="0" w:space="0" w:color="auto"/>
                                              </w:divBdr>
                                            </w:div>
                                            <w:div w:id="1335300214">
                                              <w:marLeft w:val="0"/>
                                              <w:marRight w:val="0"/>
                                              <w:marTop w:val="0"/>
                                              <w:marBottom w:val="0"/>
                                              <w:divBdr>
                                                <w:top w:val="none" w:sz="0" w:space="0" w:color="auto"/>
                                                <w:left w:val="none" w:sz="0" w:space="0" w:color="auto"/>
                                                <w:bottom w:val="none" w:sz="0" w:space="0" w:color="auto"/>
                                                <w:right w:val="none" w:sz="0" w:space="0" w:color="auto"/>
                                              </w:divBdr>
                                            </w:div>
                                            <w:div w:id="1458832361">
                                              <w:marLeft w:val="0"/>
                                              <w:marRight w:val="0"/>
                                              <w:marTop w:val="0"/>
                                              <w:marBottom w:val="0"/>
                                              <w:divBdr>
                                                <w:top w:val="none" w:sz="0" w:space="0" w:color="auto"/>
                                                <w:left w:val="none" w:sz="0" w:space="0" w:color="auto"/>
                                                <w:bottom w:val="none" w:sz="0" w:space="0" w:color="auto"/>
                                                <w:right w:val="none" w:sz="0" w:space="0" w:color="auto"/>
                                              </w:divBdr>
                                            </w:div>
                                            <w:div w:id="1617130510">
                                              <w:marLeft w:val="0"/>
                                              <w:marRight w:val="0"/>
                                              <w:marTop w:val="0"/>
                                              <w:marBottom w:val="0"/>
                                              <w:divBdr>
                                                <w:top w:val="none" w:sz="0" w:space="0" w:color="auto"/>
                                                <w:left w:val="none" w:sz="0" w:space="0" w:color="auto"/>
                                                <w:bottom w:val="none" w:sz="0" w:space="0" w:color="auto"/>
                                                <w:right w:val="none" w:sz="0" w:space="0" w:color="auto"/>
                                              </w:divBdr>
                                            </w:div>
                                            <w:div w:id="1688479150">
                                              <w:marLeft w:val="0"/>
                                              <w:marRight w:val="0"/>
                                              <w:marTop w:val="0"/>
                                              <w:marBottom w:val="0"/>
                                              <w:divBdr>
                                                <w:top w:val="none" w:sz="0" w:space="0" w:color="auto"/>
                                                <w:left w:val="none" w:sz="0" w:space="0" w:color="auto"/>
                                                <w:bottom w:val="none" w:sz="0" w:space="0" w:color="auto"/>
                                                <w:right w:val="none" w:sz="0" w:space="0" w:color="auto"/>
                                              </w:divBdr>
                                            </w:div>
                                            <w:div w:id="1783768970">
                                              <w:marLeft w:val="0"/>
                                              <w:marRight w:val="0"/>
                                              <w:marTop w:val="0"/>
                                              <w:marBottom w:val="0"/>
                                              <w:divBdr>
                                                <w:top w:val="none" w:sz="0" w:space="0" w:color="auto"/>
                                                <w:left w:val="none" w:sz="0" w:space="0" w:color="auto"/>
                                                <w:bottom w:val="none" w:sz="0" w:space="0" w:color="auto"/>
                                                <w:right w:val="none" w:sz="0" w:space="0" w:color="auto"/>
                                              </w:divBdr>
                                            </w:div>
                                            <w:div w:id="1806583160">
                                              <w:marLeft w:val="0"/>
                                              <w:marRight w:val="0"/>
                                              <w:marTop w:val="0"/>
                                              <w:marBottom w:val="0"/>
                                              <w:divBdr>
                                                <w:top w:val="none" w:sz="0" w:space="0" w:color="auto"/>
                                                <w:left w:val="none" w:sz="0" w:space="0" w:color="auto"/>
                                                <w:bottom w:val="none" w:sz="0" w:space="0" w:color="auto"/>
                                                <w:right w:val="none" w:sz="0" w:space="0" w:color="auto"/>
                                              </w:divBdr>
                                            </w:div>
                                            <w:div w:id="1900238636">
                                              <w:marLeft w:val="0"/>
                                              <w:marRight w:val="0"/>
                                              <w:marTop w:val="0"/>
                                              <w:marBottom w:val="0"/>
                                              <w:divBdr>
                                                <w:top w:val="none" w:sz="0" w:space="0" w:color="auto"/>
                                                <w:left w:val="none" w:sz="0" w:space="0" w:color="auto"/>
                                                <w:bottom w:val="none" w:sz="0" w:space="0" w:color="auto"/>
                                                <w:right w:val="none" w:sz="0" w:space="0" w:color="auto"/>
                                              </w:divBdr>
                                            </w:div>
                                            <w:div w:id="1998681278">
                                              <w:marLeft w:val="0"/>
                                              <w:marRight w:val="0"/>
                                              <w:marTop w:val="0"/>
                                              <w:marBottom w:val="0"/>
                                              <w:divBdr>
                                                <w:top w:val="none" w:sz="0" w:space="0" w:color="auto"/>
                                                <w:left w:val="none" w:sz="0" w:space="0" w:color="auto"/>
                                                <w:bottom w:val="none" w:sz="0" w:space="0" w:color="auto"/>
                                                <w:right w:val="none" w:sz="0" w:space="0" w:color="auto"/>
                                              </w:divBdr>
                                            </w:div>
                                            <w:div w:id="2127264059">
                                              <w:marLeft w:val="0"/>
                                              <w:marRight w:val="0"/>
                                              <w:marTop w:val="0"/>
                                              <w:marBottom w:val="0"/>
                                              <w:divBdr>
                                                <w:top w:val="none" w:sz="0" w:space="0" w:color="auto"/>
                                                <w:left w:val="none" w:sz="0" w:space="0" w:color="auto"/>
                                                <w:bottom w:val="none" w:sz="0" w:space="0" w:color="auto"/>
                                                <w:right w:val="none" w:sz="0" w:space="0" w:color="auto"/>
                                              </w:divBdr>
                                            </w:div>
                                            <w:div w:id="21383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6572962">
      <w:bodyDiv w:val="1"/>
      <w:marLeft w:val="0"/>
      <w:marRight w:val="0"/>
      <w:marTop w:val="0"/>
      <w:marBottom w:val="0"/>
      <w:divBdr>
        <w:top w:val="none" w:sz="0" w:space="0" w:color="auto"/>
        <w:left w:val="none" w:sz="0" w:space="0" w:color="auto"/>
        <w:bottom w:val="none" w:sz="0" w:space="0" w:color="auto"/>
        <w:right w:val="none" w:sz="0" w:space="0" w:color="auto"/>
      </w:divBdr>
    </w:div>
    <w:div w:id="771050624">
      <w:bodyDiv w:val="1"/>
      <w:marLeft w:val="0"/>
      <w:marRight w:val="0"/>
      <w:marTop w:val="0"/>
      <w:marBottom w:val="0"/>
      <w:divBdr>
        <w:top w:val="none" w:sz="0" w:space="0" w:color="auto"/>
        <w:left w:val="none" w:sz="0" w:space="0" w:color="auto"/>
        <w:bottom w:val="none" w:sz="0" w:space="0" w:color="auto"/>
        <w:right w:val="none" w:sz="0" w:space="0" w:color="auto"/>
      </w:divBdr>
    </w:div>
    <w:div w:id="1081950527">
      <w:bodyDiv w:val="1"/>
      <w:marLeft w:val="0"/>
      <w:marRight w:val="0"/>
      <w:marTop w:val="0"/>
      <w:marBottom w:val="0"/>
      <w:divBdr>
        <w:top w:val="none" w:sz="0" w:space="0" w:color="auto"/>
        <w:left w:val="none" w:sz="0" w:space="0" w:color="auto"/>
        <w:bottom w:val="none" w:sz="0" w:space="0" w:color="auto"/>
        <w:right w:val="none" w:sz="0" w:space="0" w:color="auto"/>
      </w:divBdr>
    </w:div>
    <w:div w:id="1626043760">
      <w:bodyDiv w:val="1"/>
      <w:marLeft w:val="0"/>
      <w:marRight w:val="0"/>
      <w:marTop w:val="0"/>
      <w:marBottom w:val="0"/>
      <w:divBdr>
        <w:top w:val="none" w:sz="0" w:space="0" w:color="auto"/>
        <w:left w:val="none" w:sz="0" w:space="0" w:color="auto"/>
        <w:bottom w:val="none" w:sz="0" w:space="0" w:color="auto"/>
        <w:right w:val="none" w:sz="0" w:space="0" w:color="auto"/>
      </w:divBdr>
    </w:div>
    <w:div w:id="1647007791">
      <w:bodyDiv w:val="1"/>
      <w:marLeft w:val="0"/>
      <w:marRight w:val="0"/>
      <w:marTop w:val="0"/>
      <w:marBottom w:val="0"/>
      <w:divBdr>
        <w:top w:val="none" w:sz="0" w:space="0" w:color="auto"/>
        <w:left w:val="none" w:sz="0" w:space="0" w:color="auto"/>
        <w:bottom w:val="none" w:sz="0" w:space="0" w:color="auto"/>
        <w:right w:val="none" w:sz="0" w:space="0" w:color="auto"/>
      </w:divBdr>
    </w:div>
    <w:div w:id="1732188181">
      <w:bodyDiv w:val="1"/>
      <w:marLeft w:val="0"/>
      <w:marRight w:val="0"/>
      <w:marTop w:val="0"/>
      <w:marBottom w:val="0"/>
      <w:divBdr>
        <w:top w:val="none" w:sz="0" w:space="0" w:color="auto"/>
        <w:left w:val="none" w:sz="0" w:space="0" w:color="auto"/>
        <w:bottom w:val="none" w:sz="0" w:space="0" w:color="auto"/>
        <w:right w:val="none" w:sz="0" w:space="0" w:color="auto"/>
      </w:divBdr>
    </w:div>
    <w:div w:id="1917938701">
      <w:bodyDiv w:val="1"/>
      <w:marLeft w:val="0"/>
      <w:marRight w:val="0"/>
      <w:marTop w:val="0"/>
      <w:marBottom w:val="0"/>
      <w:divBdr>
        <w:top w:val="none" w:sz="0" w:space="0" w:color="auto"/>
        <w:left w:val="none" w:sz="0" w:space="0" w:color="auto"/>
        <w:bottom w:val="none" w:sz="0" w:space="0" w:color="auto"/>
        <w:right w:val="none" w:sz="0" w:space="0" w:color="auto"/>
      </w:divBdr>
    </w:div>
    <w:div w:id="206813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4F579-1D89-4D74-A996-EB91AC3D9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4125</Words>
  <Characters>23514</Characters>
  <Application>Microsoft Office Word</Application>
  <DocSecurity>0</DocSecurity>
  <Lines>195</Lines>
  <Paragraphs>55</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European Commission</Company>
  <LinksUpToDate>false</LinksUpToDate>
  <CharactersWithSpaces>27584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PICKL Nina (ENER)</dc:creator>
  <cp:lastModifiedBy>GONZALEZ HERRAIZ Santiago (ENER)</cp:lastModifiedBy>
  <cp:revision>4</cp:revision>
  <cp:lastPrinted>2014-10-06T13:15:00Z</cp:lastPrinted>
  <dcterms:created xsi:type="dcterms:W3CDTF">2014-10-20T13:41:00Z</dcterms:created>
  <dcterms:modified xsi:type="dcterms:W3CDTF">2014-10-30T10:56:00Z</dcterms:modified>
</cp:coreProperties>
</file>