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65" w:rsidRDefault="00296965" w:rsidP="00296965">
      <w:pPr>
        <w:pStyle w:val="Title"/>
        <w:rPr>
          <w:rFonts w:ascii="Arial" w:eastAsiaTheme="minorHAnsi" w:hAnsi="Arial" w:cstheme="minorBidi"/>
          <w:color w:val="1F497D" w:themeColor="dark2"/>
        </w:rPr>
      </w:pPr>
      <w:r>
        <w:rPr>
          <w:rFonts w:eastAsia="Times New Roman"/>
          <w:lang w:val="en-US"/>
        </w:rPr>
        <w:t xml:space="preserve">EPEE - </w:t>
      </w:r>
      <w:proofErr w:type="spellStart"/>
      <w:r>
        <w:rPr>
          <w:rFonts w:eastAsia="Times New Roman"/>
          <w:lang w:val="en-US"/>
        </w:rPr>
        <w:t>Ecodesign</w:t>
      </w:r>
      <w:proofErr w:type="spellEnd"/>
      <w:r>
        <w:rPr>
          <w:rFonts w:eastAsia="Times New Roman"/>
          <w:lang w:val="en-US"/>
        </w:rPr>
        <w:t xml:space="preserve"> - ENER Lot 11 - Fans Regulation - Action minutes</w:t>
      </w:r>
    </w:p>
    <w:p w:rsidR="00296965" w:rsidRDefault="00296965" w:rsidP="00296965">
      <w:pPr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Hannah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Herscheid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 [mailto:Hannah.Herscheid@grayling.com] </w:t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 xml:space="preserve">On Behalf Of 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EPEE Hannah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Herscheid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12 September 2014 17:05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EPEE Secretariat; Andrea Voigt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EPEE -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Ecodesign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 - ENER Lot 11 - Fans Regulation - Action minutes </w:t>
      </w:r>
    </w:p>
    <w:p w:rsidR="00296965" w:rsidRDefault="00296965" w:rsidP="00296965"/>
    <w:p w:rsidR="00296965" w:rsidRDefault="00296965" w:rsidP="00296965">
      <w:pPr>
        <w:rPr>
          <w:lang w:val="en-US"/>
        </w:rPr>
      </w:pPr>
      <w:r>
        <w:rPr>
          <w:b/>
          <w:bCs/>
          <w:u w:val="single"/>
          <w:lang w:val="en-US"/>
        </w:rPr>
        <w:t xml:space="preserve">To: </w:t>
      </w:r>
      <w:proofErr w:type="spellStart"/>
      <w:r>
        <w:rPr>
          <w:b/>
          <w:bCs/>
          <w:u w:val="single"/>
          <w:lang w:val="en-US"/>
        </w:rPr>
        <w:t>Ecodesign</w:t>
      </w:r>
      <w:proofErr w:type="spellEnd"/>
      <w:r>
        <w:rPr>
          <w:b/>
          <w:bCs/>
          <w:u w:val="single"/>
          <w:lang w:val="en-US"/>
        </w:rPr>
        <w:t xml:space="preserve"> WG </w:t>
      </w:r>
    </w:p>
    <w:p w:rsidR="00296965" w:rsidRDefault="00296965" w:rsidP="00296965">
      <w:pPr>
        <w:rPr>
          <w:lang w:val="en-US"/>
        </w:rPr>
      </w:pPr>
      <w:r>
        <w:rPr>
          <w:lang w:val="en-US"/>
        </w:rPr>
        <w:t> </w:t>
      </w:r>
    </w:p>
    <w:p w:rsidR="00296965" w:rsidRDefault="00296965" w:rsidP="00296965">
      <w:pPr>
        <w:rPr>
          <w:lang w:val="en-US"/>
        </w:rPr>
      </w:pPr>
      <w:r>
        <w:rPr>
          <w:lang w:val="en-US"/>
        </w:rPr>
        <w:t xml:space="preserve">Thank you again for your time this morning on the call on ENER Lot 11. </w:t>
      </w:r>
    </w:p>
    <w:p w:rsidR="00296965" w:rsidRDefault="00296965" w:rsidP="00296965">
      <w:pPr>
        <w:rPr>
          <w:lang w:val="en-US"/>
        </w:rPr>
      </w:pPr>
      <w:r>
        <w:rPr>
          <w:lang w:val="en-US"/>
        </w:rPr>
        <w:t> </w:t>
      </w:r>
    </w:p>
    <w:p w:rsidR="00296965" w:rsidRDefault="00296965" w:rsidP="00296965">
      <w:pPr>
        <w:rPr>
          <w:lang w:val="en-US"/>
        </w:rPr>
      </w:pPr>
      <w:r>
        <w:rPr>
          <w:lang w:val="en-US"/>
        </w:rPr>
        <w:t xml:space="preserve">Please find below the actions as agreed and attached the </w:t>
      </w:r>
      <w:proofErr w:type="spellStart"/>
      <w:r>
        <w:rPr>
          <w:lang w:val="en-US"/>
        </w:rPr>
        <w:t>Eurovent</w:t>
      </w:r>
      <w:proofErr w:type="spellEnd"/>
      <w:r>
        <w:rPr>
          <w:lang w:val="en-US"/>
        </w:rPr>
        <w:t xml:space="preserve"> presentation on spare parts as discussed.</w:t>
      </w:r>
    </w:p>
    <w:p w:rsidR="00296965" w:rsidRDefault="00296965" w:rsidP="00296965">
      <w:pPr>
        <w:rPr>
          <w:lang w:val="en-US"/>
        </w:rPr>
      </w:pPr>
      <w:r>
        <w:rPr>
          <w:lang w:val="en-US"/>
        </w:rPr>
        <w:t> </w:t>
      </w:r>
    </w:p>
    <w:p w:rsidR="00296965" w:rsidRDefault="00296965" w:rsidP="00296965">
      <w:pPr>
        <w:rPr>
          <w:lang w:val="en-US"/>
        </w:rPr>
      </w:pPr>
      <w:r>
        <w:rPr>
          <w:lang w:val="en-US"/>
        </w:rPr>
        <w:t xml:space="preserve">Should you have any questions, please do not hesitate to contact us. </w:t>
      </w:r>
    </w:p>
    <w:p w:rsidR="00296965" w:rsidRDefault="00296965" w:rsidP="00296965">
      <w:pPr>
        <w:rPr>
          <w:lang w:val="en-US"/>
        </w:rPr>
      </w:pPr>
      <w:r>
        <w:rPr>
          <w:lang w:val="en-US"/>
        </w:rPr>
        <w:t> </w:t>
      </w:r>
    </w:p>
    <w:p w:rsidR="00296965" w:rsidRDefault="00296965" w:rsidP="00296965">
      <w:pPr>
        <w:rPr>
          <w:lang w:val="en-US"/>
        </w:rPr>
      </w:pPr>
      <w:r>
        <w:rPr>
          <w:lang w:val="en-US"/>
        </w:rPr>
        <w:t>Kind regards,</w:t>
      </w:r>
    </w:p>
    <w:p w:rsidR="00296965" w:rsidRDefault="00296965" w:rsidP="00296965">
      <w:pPr>
        <w:rPr>
          <w:lang w:val="en-US"/>
        </w:rPr>
      </w:pPr>
      <w:r>
        <w:rPr>
          <w:lang w:val="en-US"/>
        </w:rPr>
        <w:t> </w:t>
      </w:r>
    </w:p>
    <w:p w:rsidR="00296965" w:rsidRDefault="00296965" w:rsidP="00296965">
      <w:pPr>
        <w:rPr>
          <w:lang w:val="en-US"/>
        </w:rPr>
      </w:pPr>
      <w:r>
        <w:rPr>
          <w:lang w:val="en-US"/>
        </w:rPr>
        <w:t xml:space="preserve">Hannah </w:t>
      </w:r>
    </w:p>
    <w:p w:rsidR="00296965" w:rsidRDefault="00296965" w:rsidP="00296965">
      <w:pPr>
        <w:rPr>
          <w:lang w:val="en-US"/>
        </w:rPr>
      </w:pPr>
      <w:r>
        <w:rPr>
          <w:lang w:val="en-US"/>
        </w:rPr>
        <w:t> </w:t>
      </w:r>
    </w:p>
    <w:p w:rsidR="00296965" w:rsidRDefault="00296965" w:rsidP="00296965">
      <w:pPr>
        <w:rPr>
          <w:lang w:val="en-US"/>
        </w:rPr>
      </w:pPr>
      <w:r>
        <w:t> </w:t>
      </w:r>
    </w:p>
    <w:p w:rsidR="00296965" w:rsidRDefault="00296965" w:rsidP="00296965">
      <w:pPr>
        <w:rPr>
          <w:lang w:val="en-US"/>
        </w:rPr>
      </w:pPr>
      <w:r>
        <w:rPr>
          <w:b/>
          <w:bCs/>
          <w:u w:val="single"/>
        </w:rPr>
        <w:t>1/Top Priority: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Ask for derogation on spare parts in existing Lot11 measure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 xml:space="preserve">Use results from </w:t>
      </w:r>
      <w:proofErr w:type="spellStart"/>
      <w:r>
        <w:t>Eurovent</w:t>
      </w:r>
      <w:proofErr w:type="spellEnd"/>
      <w:r>
        <w:t xml:space="preserve"> study, published on VHK website, to argue our case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 xml:space="preserve">Use </w:t>
      </w:r>
      <w:proofErr w:type="spellStart"/>
      <w:r>
        <w:t>RoHS</w:t>
      </w:r>
      <w:proofErr w:type="spellEnd"/>
      <w:r>
        <w:t xml:space="preserve"> and spare parts for cars to argue our case 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proofErr w:type="gramStart"/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Present position paper in that sense in the meeting with Paul next week.</w:t>
      </w:r>
      <w:proofErr w:type="gramEnd"/>
      <w:r>
        <w:t xml:space="preserve"> </w:t>
      </w:r>
    </w:p>
    <w:p w:rsidR="00296965" w:rsidRDefault="00296965" w:rsidP="00296965">
      <w:pPr>
        <w:rPr>
          <w:lang w:val="en-US"/>
        </w:rPr>
      </w:pPr>
      <w:r>
        <w:rPr>
          <w:b/>
          <w:bCs/>
        </w:rPr>
        <w:t>Actions (Sec):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Investigate framework for derogations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 xml:space="preserve">Circulate </w:t>
      </w:r>
      <w:proofErr w:type="spellStart"/>
      <w:r>
        <w:t>Eurovent</w:t>
      </w:r>
      <w:proofErr w:type="spellEnd"/>
      <w:r>
        <w:t xml:space="preserve"> presentation from VHK website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Prepare draft position paper by Monday latest for meeting on Tuesday</w:t>
      </w:r>
    </w:p>
    <w:p w:rsidR="00296965" w:rsidRDefault="00296965" w:rsidP="00296965">
      <w:pPr>
        <w:rPr>
          <w:lang w:val="en-US"/>
        </w:rPr>
      </w:pPr>
      <w:r>
        <w:t> </w:t>
      </w:r>
    </w:p>
    <w:p w:rsidR="00296965" w:rsidRDefault="00296965" w:rsidP="00296965">
      <w:pPr>
        <w:rPr>
          <w:lang w:val="en-US"/>
        </w:rPr>
      </w:pPr>
      <w:r>
        <w:t> </w:t>
      </w:r>
    </w:p>
    <w:p w:rsidR="00296965" w:rsidRDefault="00296965" w:rsidP="00296965">
      <w:pPr>
        <w:rPr>
          <w:lang w:val="en-US"/>
        </w:rPr>
      </w:pPr>
      <w:r>
        <w:rPr>
          <w:b/>
          <w:bCs/>
          <w:u w:val="single"/>
        </w:rPr>
        <w:t>2/Next steps: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 xml:space="preserve">Draft paper on Lot11 revision based on 3 critical issues mentioned in the </w:t>
      </w:r>
      <w:proofErr w:type="spellStart"/>
      <w:r>
        <w:t>ppt</w:t>
      </w:r>
      <w:proofErr w:type="spellEnd"/>
      <w:r>
        <w:t xml:space="preserve"> presentation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 xml:space="preserve">Seek industry alliance: JBCE, CECED, EHI, </w:t>
      </w:r>
      <w:proofErr w:type="spellStart"/>
      <w:r>
        <w:t>DigitalEurope</w:t>
      </w:r>
      <w:proofErr w:type="spellEnd"/>
      <w:r>
        <w:t xml:space="preserve">, </w:t>
      </w:r>
      <w:proofErr w:type="spellStart"/>
      <w:r>
        <w:t>Orgalime</w:t>
      </w:r>
      <w:proofErr w:type="spellEnd"/>
      <w:r>
        <w:t xml:space="preserve">, EHPA, </w:t>
      </w:r>
      <w:proofErr w:type="spellStart"/>
      <w:r>
        <w:t>AmCham</w:t>
      </w:r>
      <w:proofErr w:type="spellEnd"/>
      <w:r>
        <w:t xml:space="preserve"> (Darcy)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Build our case on avoiding double regulation</w:t>
      </w:r>
    </w:p>
    <w:p w:rsidR="00296965" w:rsidRDefault="00296965" w:rsidP="00296965">
      <w:pPr>
        <w:rPr>
          <w:lang w:val="en-US"/>
        </w:rPr>
      </w:pPr>
      <w:r>
        <w:rPr>
          <w:b/>
          <w:bCs/>
        </w:rPr>
        <w:t>Actions (Sec):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Explain critical issues to Paul next week to gather intelligence about the Commission’s viewpoint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Discuss EPEE position in the WG meeting next week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Organise round-table with a.m. associations (short term)</w:t>
      </w:r>
    </w:p>
    <w:p w:rsidR="00296965" w:rsidRDefault="00296965" w:rsidP="00296965">
      <w:pPr>
        <w:pStyle w:val="ListParagraph"/>
        <w:ind w:hanging="360"/>
        <w:rPr>
          <w:lang w:val="en-US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Gather arguments against double regulation and build our case (</w:t>
      </w:r>
      <w:proofErr w:type="spellStart"/>
      <w:r>
        <w:t>Ecodesign</w:t>
      </w:r>
      <w:proofErr w:type="spellEnd"/>
      <w:r>
        <w:t xml:space="preserve"> WG and </w:t>
      </w:r>
      <w:proofErr w:type="spellStart"/>
      <w:r>
        <w:t>Comms</w:t>
      </w:r>
      <w:proofErr w:type="spellEnd"/>
      <w:r>
        <w:t xml:space="preserve"> WG)</w:t>
      </w:r>
    </w:p>
    <w:p w:rsidR="00296965" w:rsidRDefault="00296965" w:rsidP="00296965">
      <w:r>
        <w:t> </w:t>
      </w:r>
    </w:p>
    <w:p w:rsidR="00296965" w:rsidRDefault="00296965" w:rsidP="00296965">
      <w:pPr>
        <w:rPr>
          <w:lang w:val="en-US"/>
        </w:rPr>
      </w:pPr>
    </w:p>
    <w:p w:rsidR="00296965" w:rsidRDefault="00296965" w:rsidP="00296965">
      <w:pPr>
        <w:rPr>
          <w:lang w:val="en-US"/>
        </w:rPr>
      </w:pPr>
      <w:r>
        <w:rPr>
          <w:sz w:val="20"/>
          <w:szCs w:val="20"/>
        </w:rPr>
        <w:t>EPEE – The European Partnership for Energy and the Environment</w:t>
      </w:r>
    </w:p>
    <w:p w:rsidR="00296965" w:rsidRDefault="00296965" w:rsidP="00296965">
      <w:pPr>
        <w:rPr>
          <w:lang w:val="en-US"/>
        </w:rPr>
      </w:pPr>
      <w:r>
        <w:rPr>
          <w:sz w:val="20"/>
          <w:szCs w:val="20"/>
          <w:lang w:val="fr-BE"/>
        </w:rPr>
        <w:t>46, Avenue des Arts</w:t>
      </w:r>
    </w:p>
    <w:p w:rsidR="00296965" w:rsidRDefault="00296965" w:rsidP="00296965">
      <w:pPr>
        <w:rPr>
          <w:lang w:val="en-US"/>
        </w:rPr>
      </w:pPr>
      <w:r>
        <w:rPr>
          <w:sz w:val="20"/>
          <w:szCs w:val="20"/>
          <w:lang w:val="fr-BE"/>
        </w:rPr>
        <w:t>1000 Bruxelles</w:t>
      </w:r>
    </w:p>
    <w:p w:rsidR="00296965" w:rsidRDefault="00296965" w:rsidP="00296965">
      <w:pPr>
        <w:rPr>
          <w:lang w:val="en-US"/>
        </w:rPr>
      </w:pPr>
      <w:hyperlink r:id="rId4" w:history="1">
        <w:r>
          <w:rPr>
            <w:rStyle w:val="Hyperlink"/>
            <w:sz w:val="20"/>
            <w:szCs w:val="20"/>
            <w:lang w:val="fr-BE"/>
          </w:rPr>
          <w:t>www.epeeglobal.org</w:t>
        </w:r>
      </w:hyperlink>
    </w:p>
    <w:p w:rsidR="00296965" w:rsidRDefault="00296965" w:rsidP="00296965">
      <w:pPr>
        <w:rPr>
          <w:lang w:val="en-US"/>
        </w:rPr>
      </w:pPr>
      <w:r>
        <w:rPr>
          <w:sz w:val="20"/>
          <w:szCs w:val="20"/>
        </w:rPr>
        <w:t xml:space="preserve">Andrea Voigt, AP </w:t>
      </w:r>
      <w:proofErr w:type="spellStart"/>
      <w:r>
        <w:rPr>
          <w:sz w:val="20"/>
          <w:szCs w:val="20"/>
        </w:rPr>
        <w:t>EuroConsult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Sprl</w:t>
      </w:r>
      <w:proofErr w:type="spellEnd"/>
    </w:p>
    <w:p w:rsidR="00296965" w:rsidRDefault="00296965" w:rsidP="00296965">
      <w:pPr>
        <w:rPr>
          <w:lang w:val="en-US"/>
        </w:rPr>
      </w:pPr>
      <w:proofErr w:type="spellStart"/>
      <w:r>
        <w:rPr>
          <w:sz w:val="20"/>
          <w:szCs w:val="20"/>
          <w:lang w:val="fr-BE"/>
        </w:rPr>
        <w:t>Director</w:t>
      </w:r>
      <w:proofErr w:type="spellEnd"/>
      <w:r>
        <w:rPr>
          <w:sz w:val="20"/>
          <w:szCs w:val="20"/>
          <w:lang w:val="fr-BE"/>
        </w:rPr>
        <w:t xml:space="preserve"> General</w:t>
      </w:r>
    </w:p>
    <w:p w:rsidR="00981BF8" w:rsidRPr="00296965" w:rsidRDefault="00296965">
      <w:pPr>
        <w:rPr>
          <w:lang w:val="en-US"/>
        </w:rPr>
      </w:pPr>
      <w:r>
        <w:rPr>
          <w:sz w:val="20"/>
          <w:szCs w:val="20"/>
          <w:lang w:val="fr-BE"/>
        </w:rPr>
        <w:t>Tel (GSM) : 0032 474 08 03 04</w:t>
      </w:r>
    </w:p>
    <w:sectPr w:rsidR="00981BF8" w:rsidRPr="00296965" w:rsidSect="00296965">
      <w:pgSz w:w="11906" w:h="16838"/>
      <w:pgMar w:top="480" w:right="1440" w:bottom="6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6965"/>
    <w:rsid w:val="00296965"/>
    <w:rsid w:val="005D0C19"/>
    <w:rsid w:val="00981BF8"/>
    <w:rsid w:val="00AD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65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9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6965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2969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9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eeglob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Duggan</dc:creator>
  <cp:lastModifiedBy>Mike Duggan</cp:lastModifiedBy>
  <cp:revision>1</cp:revision>
  <dcterms:created xsi:type="dcterms:W3CDTF">2014-09-25T15:49:00Z</dcterms:created>
  <dcterms:modified xsi:type="dcterms:W3CDTF">2014-09-25T15:51:00Z</dcterms:modified>
</cp:coreProperties>
</file>